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1F497D"/>
          <w:left w:val="thickThinSmallGap" w:sz="24" w:space="0" w:color="1F497D"/>
          <w:bottom w:val="thickThinSmallGap" w:sz="24" w:space="0" w:color="1F497D"/>
          <w:right w:val="thickThinSmallGap" w:sz="24" w:space="0" w:color="1F497D"/>
          <w:insideH w:val="thickThinSmallGap" w:sz="24" w:space="0" w:color="1F497D"/>
          <w:insideV w:val="thickThinSmallGap" w:sz="24" w:space="0" w:color="1F497D"/>
        </w:tblBorders>
        <w:tblLook w:val="04A0"/>
      </w:tblPr>
      <w:tblGrid>
        <w:gridCol w:w="9572"/>
      </w:tblGrid>
      <w:tr w:rsidR="00C3050D" w:rsidRPr="0063372C" w:rsidTr="009E3279">
        <w:tc>
          <w:tcPr>
            <w:tcW w:w="9572" w:type="dxa"/>
          </w:tcPr>
          <w:p w:rsidR="00C3050D" w:rsidRPr="00603C26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</w:pPr>
          </w:p>
          <w:p w:rsidR="00C3050D" w:rsidRPr="005B2480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lang w:val="en-US"/>
              </w:rPr>
              <w:drawing>
                <wp:inline distT="0" distB="0" distL="0" distR="0">
                  <wp:extent cx="2999105" cy="629285"/>
                  <wp:effectExtent l="19050" t="0" r="0" b="0"/>
                  <wp:docPr id="9" name="Рисунок 1" descr="H:\ano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ano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50D" w:rsidRPr="006E77BD" w:rsidRDefault="00C3050D" w:rsidP="009E3279">
            <w:pPr>
              <w:shd w:val="clear" w:color="auto" w:fill="548DD4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FFFFFF"/>
                <w:sz w:val="36"/>
                <w:szCs w:val="36"/>
              </w:rPr>
            </w:pPr>
          </w:p>
          <w:p w:rsidR="00C3050D" w:rsidRPr="0016776A" w:rsidRDefault="00C3050D" w:rsidP="009E3279">
            <w:pPr>
              <w:shd w:val="clear" w:color="auto" w:fill="548DD4"/>
              <w:spacing w:after="0" w:line="240" w:lineRule="auto"/>
              <w:jc w:val="center"/>
              <w:outlineLvl w:val="0"/>
              <w:rPr>
                <w:rFonts w:ascii="Cambria" w:hAnsi="Cambria" w:cs="Arial"/>
                <w:b/>
                <w:color w:val="FFFFFF"/>
                <w:sz w:val="72"/>
                <w:szCs w:val="72"/>
                <w:lang w:val="ro-RO"/>
              </w:rPr>
            </w:pPr>
            <w:r w:rsidRPr="0016776A">
              <w:rPr>
                <w:rFonts w:ascii="Cambria" w:hAnsi="Cambria" w:cs="Arial"/>
                <w:b/>
                <w:color w:val="FFFFFF"/>
                <w:sz w:val="72"/>
                <w:szCs w:val="72"/>
                <w:lang w:val="ro-RO"/>
              </w:rPr>
              <w:t>Buletin informativ</w:t>
            </w:r>
          </w:p>
          <w:p w:rsidR="00C3050D" w:rsidRPr="00C3050D" w:rsidRDefault="00C3050D" w:rsidP="009E3279">
            <w:pPr>
              <w:shd w:val="clear" w:color="auto" w:fill="548DD4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FFFFFF"/>
                <w:sz w:val="36"/>
                <w:szCs w:val="36"/>
                <w:lang w:val="en-US"/>
              </w:rPr>
            </w:pPr>
          </w:p>
          <w:p w:rsidR="00C3050D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91148D" w:rsidRDefault="00C3050D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  <w:sz w:val="48"/>
                <w:szCs w:val="48"/>
                <w:lang w:val="ro-MO"/>
              </w:rPr>
            </w:pPr>
            <w:r w:rsidRPr="0091148D">
              <w:rPr>
                <w:rFonts w:ascii="Cambria" w:hAnsi="Cambria" w:cs="Arial"/>
                <w:b/>
                <w:color w:val="1F497D"/>
                <w:sz w:val="48"/>
                <w:szCs w:val="48"/>
                <w:lang w:val="ro-MO"/>
              </w:rPr>
              <w:t>PIAȚA MUNCII</w:t>
            </w:r>
          </w:p>
          <w:p w:rsidR="00C3050D" w:rsidRDefault="00C3050D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  <w:t xml:space="preserve">CEREREA ȘI OFERTA FORȚEI DE MUNCĂ </w:t>
            </w:r>
          </w:p>
          <w:p w:rsidR="00C3050D" w:rsidRDefault="0063372C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  <w:t>în 6 luni</w:t>
            </w:r>
            <w:r w:rsidR="00C3050D"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  <w:t>, 2016</w:t>
            </w:r>
          </w:p>
          <w:p w:rsidR="00C3050D" w:rsidRDefault="00C3050D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C3050D" w:rsidRDefault="00B03276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153078" cy="3174797"/>
                  <wp:effectExtent l="19050" t="0" r="0" b="0"/>
                  <wp:docPr id="1" name="Рисунок 1" descr="http://tb.ziareromania.ro/Peste-12-000-de-locuri-de-munca-vacante---care-sunt-ofertele/eddf7115923b0481d8/225/172/2/70/Peste-12-000-de-locuri-de-munca-vacante---care-sunt-ofert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.ziareromania.ro/Peste-12-000-de-locuri-de-munca-vacante---care-sunt-ofertele/eddf7115923b0481d8/225/172/2/70/Peste-12-000-de-locuri-de-munca-vacante---care-sunt-ofert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532" cy="3174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276" w:rsidRDefault="00B03276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C3050D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B03276" w:rsidRDefault="00B03276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B03276" w:rsidRPr="00BF0135" w:rsidRDefault="00B03276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BF0135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F02A4A" w:rsidRDefault="00C3050D" w:rsidP="009E3279">
            <w:pPr>
              <w:spacing w:after="0" w:line="360" w:lineRule="auto"/>
              <w:ind w:firstLine="709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ro-MO"/>
              </w:rPr>
            </w:pPr>
            <w:r w:rsidRPr="00F02A4A">
              <w:rPr>
                <w:rFonts w:ascii="Cambria" w:hAnsi="Cambria" w:cs="Arial"/>
                <w:b/>
                <w:color w:val="002060"/>
                <w:sz w:val="24"/>
                <w:szCs w:val="24"/>
                <w:lang w:val="ro-MO"/>
              </w:rPr>
              <w:t>Elaborat: Direcţia Planificare, Evaluare şi Sinteză</w:t>
            </w:r>
          </w:p>
        </w:tc>
      </w:tr>
    </w:tbl>
    <w:p w:rsidR="0016776A" w:rsidRDefault="0016776A" w:rsidP="00C3050D">
      <w:pPr>
        <w:spacing w:after="0" w:line="288" w:lineRule="auto"/>
        <w:jc w:val="center"/>
        <w:rPr>
          <w:rFonts w:ascii="Cambria" w:hAnsi="Cambria"/>
          <w:b/>
          <w:color w:val="1F497D"/>
          <w:sz w:val="26"/>
          <w:szCs w:val="26"/>
          <w:u w:val="single"/>
          <w:lang w:val="ro-RO"/>
        </w:rPr>
      </w:pPr>
    </w:p>
    <w:p w:rsidR="00840FDA" w:rsidRDefault="00840FDA" w:rsidP="00C3050D">
      <w:pPr>
        <w:spacing w:after="0" w:line="288" w:lineRule="auto"/>
        <w:jc w:val="center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</w:p>
    <w:p w:rsidR="00C3050D" w:rsidRPr="0016776A" w:rsidRDefault="0063372C" w:rsidP="00C3050D">
      <w:pPr>
        <w:spacing w:after="0" w:line="288" w:lineRule="auto"/>
        <w:jc w:val="center"/>
        <w:rPr>
          <w:rFonts w:ascii="Cambria" w:hAnsi="Cambria"/>
          <w:b/>
          <w:color w:val="1F497D"/>
          <w:sz w:val="28"/>
          <w:szCs w:val="28"/>
          <w:u w:val="single"/>
          <w:lang w:val="ro-RO"/>
        </w:rPr>
      </w:pPr>
      <w:r w:rsidRPr="0016776A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lastRenderedPageBreak/>
        <w:t xml:space="preserve">Cererea și oferta </w:t>
      </w:r>
      <w:r w:rsidR="00357C33" w:rsidRPr="0016776A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 xml:space="preserve">forței de muncă </w:t>
      </w:r>
      <w:r w:rsidR="00C3050D" w:rsidRPr="0016776A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înregistrat</w:t>
      </w:r>
      <w:r w:rsidRPr="0016776A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>e</w:t>
      </w:r>
      <w:r w:rsidR="00C3050D" w:rsidRPr="0016776A">
        <w:rPr>
          <w:rFonts w:ascii="Cambria" w:hAnsi="Cambria"/>
          <w:b/>
          <w:color w:val="1F497D"/>
          <w:sz w:val="28"/>
          <w:szCs w:val="28"/>
          <w:u w:val="single"/>
          <w:lang w:val="ro-RO"/>
        </w:rPr>
        <w:t xml:space="preserve"> în 6 luni, 2016</w:t>
      </w:r>
    </w:p>
    <w:p w:rsidR="00C3050D" w:rsidRPr="00B30E3A" w:rsidRDefault="00C3050D" w:rsidP="00C3050D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B30E3A">
        <w:rPr>
          <w:rFonts w:ascii="Cambria" w:hAnsi="Cambria"/>
          <w:color w:val="1F497D"/>
          <w:sz w:val="28"/>
          <w:szCs w:val="28"/>
          <w:lang w:val="ro-RO"/>
        </w:rPr>
        <w:t xml:space="preserve">Conform băncii de date a Agenţiei Naționale pentru Ocuparea Forței de Muncă şi structurilor sale teritoriale pe parcursul a 6 luni, 2016 agenţiile teritoriale au înregistrat cca </w:t>
      </w:r>
      <w:r w:rsidRPr="00B30E3A">
        <w:rPr>
          <w:rFonts w:ascii="Cambria" w:hAnsi="Cambria"/>
          <w:b/>
          <w:color w:val="1F497D"/>
          <w:sz w:val="28"/>
          <w:szCs w:val="28"/>
          <w:lang w:val="ro-RO"/>
        </w:rPr>
        <w:t>23,5 mii</w:t>
      </w:r>
      <w:r w:rsidRPr="00B30E3A">
        <w:rPr>
          <w:rFonts w:ascii="Cambria" w:hAnsi="Cambria"/>
          <w:color w:val="1F497D"/>
          <w:sz w:val="28"/>
          <w:szCs w:val="28"/>
          <w:lang w:val="ro-RO"/>
        </w:rPr>
        <w:t xml:space="preserve"> locuri de muncă vacante</w:t>
      </w:r>
      <w:r w:rsidR="00B30E3A">
        <w:rPr>
          <w:rFonts w:ascii="Cambria" w:hAnsi="Cambria"/>
          <w:color w:val="1F497D"/>
          <w:sz w:val="28"/>
          <w:szCs w:val="28"/>
          <w:lang w:val="ro-RO"/>
        </w:rPr>
        <w:t>,</w:t>
      </w:r>
      <w:r w:rsidRPr="00B30E3A">
        <w:rPr>
          <w:rFonts w:ascii="Cambria" w:hAnsi="Cambria"/>
          <w:color w:val="1F497D"/>
          <w:sz w:val="28"/>
          <w:szCs w:val="28"/>
          <w:lang w:val="ro-RO"/>
        </w:rPr>
        <w:t xml:space="preserve"> din care </w:t>
      </w:r>
      <w:r w:rsidRPr="00B30E3A">
        <w:rPr>
          <w:rFonts w:ascii="Cambria" w:hAnsi="Cambria"/>
          <w:b/>
          <w:color w:val="1F497D"/>
          <w:sz w:val="28"/>
          <w:szCs w:val="28"/>
          <w:lang w:val="ro-RO"/>
        </w:rPr>
        <w:t>66%</w:t>
      </w:r>
      <w:r w:rsidRPr="00B30E3A">
        <w:rPr>
          <w:rFonts w:ascii="Cambria" w:hAnsi="Cambria"/>
          <w:color w:val="1F497D"/>
          <w:sz w:val="28"/>
          <w:szCs w:val="28"/>
          <w:lang w:val="ro-RO"/>
        </w:rPr>
        <w:t xml:space="preserve"> au constituit locurile oferite muncitorilor, iar </w:t>
      </w:r>
      <w:r w:rsidRPr="00B30E3A">
        <w:rPr>
          <w:rFonts w:ascii="Cambria" w:hAnsi="Cambria"/>
          <w:b/>
          <w:color w:val="1F497D"/>
          <w:sz w:val="28"/>
          <w:szCs w:val="28"/>
          <w:lang w:val="ro-RO"/>
        </w:rPr>
        <w:t>34%</w:t>
      </w:r>
      <w:r w:rsidRPr="00B30E3A">
        <w:rPr>
          <w:rFonts w:ascii="Cambria" w:hAnsi="Cambria"/>
          <w:color w:val="1F497D"/>
          <w:sz w:val="28"/>
          <w:szCs w:val="28"/>
          <w:lang w:val="ro-RO"/>
        </w:rPr>
        <w:t xml:space="preserve"> specialiştilor. </w:t>
      </w:r>
    </w:p>
    <w:p w:rsidR="00316AA4" w:rsidRDefault="00B30E3A" w:rsidP="00B30E3A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Cele mai multe locuri vacante au fost înregistrate </w:t>
      </w:r>
      <w:r w:rsidR="005E0B6A">
        <w:rPr>
          <w:rFonts w:ascii="Cambria" w:hAnsi="Cambria" w:cs="Arial"/>
          <w:color w:val="1F497D"/>
          <w:sz w:val="28"/>
          <w:szCs w:val="28"/>
          <w:lang w:val="ro-RO"/>
        </w:rPr>
        <w:t>în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 industri</w:t>
      </w:r>
      <w:r w:rsidR="00DF49FA">
        <w:rPr>
          <w:rFonts w:ascii="Cambria" w:hAnsi="Cambria" w:cs="Arial"/>
          <w:color w:val="1F497D"/>
          <w:sz w:val="28"/>
          <w:szCs w:val="28"/>
          <w:lang w:val="ro-RO"/>
        </w:rPr>
        <w:t xml:space="preserve">e 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– </w:t>
      </w:r>
      <w:r w:rsidR="0053573F" w:rsidRPr="00EC3AF3">
        <w:rPr>
          <w:rFonts w:ascii="Cambria" w:hAnsi="Cambria" w:cs="Arial"/>
          <w:color w:val="1F497D"/>
          <w:sz w:val="28"/>
          <w:szCs w:val="28"/>
          <w:lang w:val="ro-RO"/>
        </w:rPr>
        <w:t>5702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 locuri (2</w:t>
      </w:r>
      <w:r w:rsidR="0053573F" w:rsidRPr="00EC3AF3">
        <w:rPr>
          <w:rFonts w:ascii="Cambria" w:hAnsi="Cambria" w:cs="Arial"/>
          <w:color w:val="1F497D"/>
          <w:sz w:val="28"/>
          <w:szCs w:val="28"/>
          <w:lang w:val="ro-RO"/>
        </w:rPr>
        <w:t>4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%), comerţ cu ridicata şi amănuntul – </w:t>
      </w:r>
      <w:r w:rsidR="0053573F" w:rsidRPr="00EC3AF3">
        <w:rPr>
          <w:rFonts w:ascii="Cambria" w:hAnsi="Cambria" w:cs="Arial"/>
          <w:color w:val="1F497D"/>
          <w:sz w:val="28"/>
          <w:szCs w:val="28"/>
          <w:lang w:val="ro-RO"/>
        </w:rPr>
        <w:t>3537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 locuri(</w:t>
      </w:r>
      <w:r w:rsidR="0053573F" w:rsidRPr="00EC3AF3">
        <w:rPr>
          <w:rFonts w:ascii="Cambria" w:hAnsi="Cambria" w:cs="Arial"/>
          <w:color w:val="1F497D"/>
          <w:sz w:val="28"/>
          <w:szCs w:val="28"/>
          <w:lang w:val="ro-RO"/>
        </w:rPr>
        <w:t>15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%), </w:t>
      </w:r>
      <w:r w:rsidR="0053573F"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agricultură – </w:t>
      </w:r>
      <w:r w:rsidR="0053573F" w:rsidRPr="00EC3AF3">
        <w:rPr>
          <w:rFonts w:ascii="Cambria" w:hAnsi="Cambria" w:cs="Arial"/>
          <w:color w:val="1F497D"/>
          <w:sz w:val="28"/>
          <w:szCs w:val="28"/>
          <w:lang w:val="ro-RO"/>
        </w:rPr>
        <w:t>270</w:t>
      </w:r>
      <w:r w:rsidR="002611CB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 locuri (1</w:t>
      </w:r>
      <w:r w:rsidR="0053573F" w:rsidRPr="00EC3AF3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%), administraţie publică – </w:t>
      </w:r>
      <w:r w:rsidR="00EC3AF3" w:rsidRPr="00EC3AF3">
        <w:rPr>
          <w:rFonts w:ascii="Cambria" w:hAnsi="Cambria" w:cs="Arial"/>
          <w:color w:val="1F497D"/>
          <w:sz w:val="28"/>
          <w:szCs w:val="28"/>
          <w:lang w:val="ro-RO"/>
        </w:rPr>
        <w:t>2242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 locuri (1</w:t>
      </w:r>
      <w:r w:rsidR="00EC3AF3" w:rsidRPr="00EC3AF3">
        <w:rPr>
          <w:rFonts w:ascii="Cambria" w:hAnsi="Cambria" w:cs="Arial"/>
          <w:color w:val="1F497D"/>
          <w:sz w:val="28"/>
          <w:szCs w:val="28"/>
          <w:lang w:val="ro-RO"/>
        </w:rPr>
        <w:t>0</w:t>
      </w:r>
      <w:r w:rsidRPr="00EC3AF3">
        <w:rPr>
          <w:rFonts w:ascii="Cambria" w:hAnsi="Cambria" w:cs="Arial"/>
          <w:color w:val="1F497D"/>
          <w:sz w:val="28"/>
          <w:szCs w:val="28"/>
          <w:lang w:val="ro-RO"/>
        </w:rPr>
        <w:t xml:space="preserve">%), etc (Figura 1). </w:t>
      </w:r>
    </w:p>
    <w:p w:rsidR="00B03276" w:rsidRDefault="005A373F" w:rsidP="00B30E3A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</w:p>
    <w:p w:rsidR="00B30E3A" w:rsidRPr="00B03276" w:rsidRDefault="00B03276" w:rsidP="00316AA4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B03276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Fig. 1. </w:t>
      </w:r>
      <w:r w:rsidR="00316AA4" w:rsidRPr="00B03276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Locuri vacante </w:t>
      </w:r>
      <w:r w:rsidRPr="00B03276">
        <w:rPr>
          <w:rFonts w:ascii="Cambria" w:hAnsi="Cambria" w:cs="Arial"/>
          <w:b/>
          <w:color w:val="1F497D"/>
          <w:sz w:val="26"/>
          <w:szCs w:val="26"/>
          <w:lang w:val="ro-RO"/>
        </w:rPr>
        <w:t>înregistrate în 6 luni,</w:t>
      </w:r>
      <w:r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="00316AA4" w:rsidRPr="00B03276">
        <w:rPr>
          <w:rFonts w:ascii="Cambria" w:hAnsi="Cambria" w:cs="Arial"/>
          <w:b/>
          <w:color w:val="1F497D"/>
          <w:sz w:val="26"/>
          <w:szCs w:val="26"/>
          <w:lang w:val="ro-RO"/>
        </w:rPr>
        <w:t>conform activităților economice</w:t>
      </w:r>
    </w:p>
    <w:p w:rsidR="00EC3AF3" w:rsidRPr="00EC3AF3" w:rsidRDefault="00EC3AF3" w:rsidP="00B30E3A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EC3AF3">
        <w:rPr>
          <w:rFonts w:ascii="Cambria" w:hAnsi="Cambria" w:cs="Arial"/>
          <w:noProof/>
          <w:color w:val="1F497D"/>
          <w:sz w:val="28"/>
          <w:szCs w:val="28"/>
          <w:lang w:val="en-US"/>
        </w:rPr>
        <w:drawing>
          <wp:inline distT="0" distB="0" distL="0" distR="0">
            <wp:extent cx="5486400" cy="320040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4541" w:rsidRPr="00EA60A9" w:rsidRDefault="0020665D" w:rsidP="005B4541">
      <w:pPr>
        <w:spacing w:after="0" w:line="240" w:lineRule="auto"/>
        <w:jc w:val="both"/>
        <w:rPr>
          <w:color w:val="FF0000"/>
          <w:sz w:val="26"/>
          <w:szCs w:val="26"/>
          <w:lang w:val="en-US"/>
        </w:rPr>
      </w:pP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Cele mai </w:t>
      </w:r>
      <w:r w:rsidR="0073205C">
        <w:rPr>
          <w:rFonts w:ascii="Cambria" w:hAnsi="Cambria" w:cs="Arial"/>
          <w:color w:val="1F497D"/>
          <w:sz w:val="28"/>
          <w:szCs w:val="28"/>
          <w:lang w:val="ro-RO"/>
        </w:rPr>
        <w:t>solicitate profesii/meserii de către angajatori, au fost</w:t>
      </w:r>
      <w:r w:rsidR="00DF49FA">
        <w:rPr>
          <w:rFonts w:ascii="Cambria" w:hAnsi="Cambria" w:cs="Arial"/>
          <w:color w:val="1F497D"/>
          <w:sz w:val="28"/>
          <w:szCs w:val="28"/>
          <w:lang w:val="ro-RO"/>
        </w:rPr>
        <w:t>:</w:t>
      </w:r>
      <w:r w:rsidR="0073205C">
        <w:rPr>
          <w:rFonts w:ascii="Cambria" w:hAnsi="Cambria" w:cs="Arial"/>
          <w:color w:val="1F497D"/>
          <w:sz w:val="28"/>
          <w:szCs w:val="28"/>
          <w:lang w:val="ro-RO"/>
        </w:rPr>
        <w:t xml:space="preserve"> medic, educator, inspector calitate în construcții, cusătoreasă, vânzător, conducător auto, bucătar, armator în construcții, muncitor necalificat, etc</w:t>
      </w:r>
      <w:r w:rsidR="00221AB9">
        <w:rPr>
          <w:rFonts w:ascii="Cambria" w:hAnsi="Cambria" w:cs="Arial"/>
          <w:color w:val="1F497D"/>
          <w:sz w:val="28"/>
          <w:szCs w:val="28"/>
          <w:lang w:val="ro-RO"/>
        </w:rPr>
        <w:t>.</w:t>
      </w:r>
      <w:r w:rsidR="005D0A04">
        <w:rPr>
          <w:rFonts w:ascii="Cambria" w:hAnsi="Cambria" w:cs="Arial"/>
          <w:color w:val="1F497D"/>
          <w:sz w:val="28"/>
          <w:szCs w:val="28"/>
          <w:lang w:val="ro-RO"/>
        </w:rPr>
        <w:t xml:space="preserve"> Pe parcursul ultimilor ani, </w:t>
      </w:r>
      <w:r w:rsidR="00357C33">
        <w:rPr>
          <w:rFonts w:ascii="Cambria" w:hAnsi="Cambria" w:cs="Arial"/>
          <w:color w:val="1F497D"/>
          <w:sz w:val="28"/>
          <w:szCs w:val="28"/>
          <w:lang w:val="ro-RO"/>
        </w:rPr>
        <w:t xml:space="preserve">meseria de </w:t>
      </w:r>
      <w:r w:rsidR="005D0A04">
        <w:rPr>
          <w:rFonts w:ascii="Cambria" w:hAnsi="Cambria" w:cs="Arial"/>
          <w:color w:val="1F497D"/>
          <w:sz w:val="28"/>
          <w:szCs w:val="28"/>
          <w:lang w:val="ro-RO"/>
        </w:rPr>
        <w:t>cusător</w:t>
      </w:r>
      <w:r w:rsidR="00357C33">
        <w:rPr>
          <w:rFonts w:ascii="Cambria" w:hAnsi="Cambria" w:cs="Arial"/>
          <w:color w:val="1F497D"/>
          <w:sz w:val="28"/>
          <w:szCs w:val="28"/>
          <w:lang w:val="ro-RO"/>
        </w:rPr>
        <w:t>easă</w:t>
      </w:r>
      <w:r w:rsidR="005D0A04">
        <w:rPr>
          <w:rFonts w:ascii="Cambria" w:hAnsi="Cambria" w:cs="Arial"/>
          <w:color w:val="1F497D"/>
          <w:sz w:val="28"/>
          <w:szCs w:val="28"/>
          <w:lang w:val="ro-RO"/>
        </w:rPr>
        <w:t xml:space="preserve"> rămâine cea mai solicitată de către angajatori.  </w:t>
      </w:r>
      <w:r w:rsidR="005B4541" w:rsidRPr="00D230F0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Cele mai multe locuri vacante de cusătoreasă s-au înregistrat în sectorul urban(</w:t>
      </w:r>
      <w:r w:rsidR="005D0A04" w:rsidRPr="00D230F0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92%</w:t>
      </w:r>
      <w:r w:rsidR="005B4541" w:rsidRPr="00D230F0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), </w:t>
      </w:r>
      <w:r w:rsidR="005D0A04" w:rsidRPr="00D230F0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iar șomerii care </w:t>
      </w:r>
      <w:r w:rsidR="005E0B6A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dețin</w:t>
      </w:r>
      <w:r w:rsidR="005D0A04" w:rsidRPr="00D230F0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această meserie </w:t>
      </w:r>
      <w:r w:rsidR="00357C3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erau</w:t>
      </w:r>
      <w:r w:rsidR="00B654A3" w:rsidRPr="00D230F0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din mediul rural(73%).</w:t>
      </w:r>
      <w:r w:rsidR="00B654A3">
        <w:rPr>
          <w:rFonts w:ascii="Times New Roman" w:hAnsi="Times New Roman" w:cs="Times New Roman"/>
          <w:color w:val="FF0000"/>
          <w:sz w:val="26"/>
          <w:szCs w:val="26"/>
          <w:lang w:val="ro-RO"/>
        </w:rPr>
        <w:t xml:space="preserve">  </w:t>
      </w:r>
    </w:p>
    <w:p w:rsidR="00DF49FA" w:rsidRPr="00DF49FA" w:rsidRDefault="00DF49FA" w:rsidP="00DF49FA">
      <w:pPr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</w:pPr>
      <w:r w:rsidRPr="00DF49FA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Conform salariilor oferite de </w:t>
      </w:r>
      <w:r w:rsidR="005E0B6A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către </w:t>
      </w:r>
      <w:r w:rsidRPr="00DF49FA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angajatori, o pondere mărită a locurilor de muncă vacante </w:t>
      </w:r>
      <w:r w:rsidR="00F70DBC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înregistrate în 6 luni </w:t>
      </w:r>
      <w:r w:rsidR="00357C3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au fost</w:t>
      </w:r>
      <w:r w:rsidR="001D6D5B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  <w:r w:rsidRPr="00DF49FA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cu salarii între</w:t>
      </w:r>
      <w:r w:rsidR="0060356E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:</w:t>
      </w:r>
      <w:r w:rsidRPr="00DF49FA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2</w:t>
      </w:r>
      <w:r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000-3000 lei (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35</w:t>
      </w:r>
      <w:r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%), 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urmate </w:t>
      </w:r>
      <w:r w:rsidR="003E3DB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de salariile </w:t>
      </w:r>
      <w:r w:rsidR="003E3DB3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în acord(19%), 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3000</w:t>
      </w:r>
      <w:r w:rsidR="001607D5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-5000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  <w:r w:rsidR="007021C7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lei 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(</w:t>
      </w:r>
      <w:r w:rsidR="00106A6C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16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%), 1500-2000(15%), </w:t>
      </w:r>
      <w:r w:rsidR="003E3DB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mai mare de 5000 lei(9%) și 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1000-1500</w:t>
      </w:r>
      <w:r w:rsidR="003E3DB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lei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(</w:t>
      </w:r>
      <w:r w:rsidR="003E3DB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6</w:t>
      </w:r>
      <w:r w:rsidR="00F70DBC"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%)</w:t>
      </w:r>
      <w:r w:rsidR="003E3DB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.</w:t>
      </w:r>
      <w:r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Preponderent, de către șomeri sunt </w:t>
      </w:r>
      <w:r w:rsidR="00357C33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solicitate</w:t>
      </w:r>
      <w:r w:rsidRPr="00291F9F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salariile de peste 5000 lei.</w:t>
      </w:r>
      <w:r w:rsidRPr="00DF49FA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</w:p>
    <w:p w:rsidR="006B2035" w:rsidRDefault="00B30E3A" w:rsidP="006B2035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 xml:space="preserve">Concomitent, în perioada de referință au fost înregistrate cca </w:t>
      </w:r>
      <w:r w:rsidR="00316AA4" w:rsidRPr="003B5816">
        <w:rPr>
          <w:rFonts w:ascii="Cambria" w:hAnsi="Cambria" w:cs="Arial"/>
          <w:b/>
          <w:color w:val="1F497D"/>
          <w:sz w:val="28"/>
          <w:szCs w:val="28"/>
          <w:lang w:val="ro-RO"/>
        </w:rPr>
        <w:t>2</w:t>
      </w:r>
      <w:r w:rsidR="00386192">
        <w:rPr>
          <w:rFonts w:ascii="Cambria" w:hAnsi="Cambria" w:cs="Arial"/>
          <w:b/>
          <w:color w:val="1F497D"/>
          <w:sz w:val="28"/>
          <w:szCs w:val="28"/>
          <w:lang w:val="ro-RO"/>
        </w:rPr>
        <w:t>4,8</w:t>
      </w:r>
      <w:r w:rsidRPr="003B5816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 în căutarea unui loc de muncă, din care </w:t>
      </w:r>
      <w:r w:rsidR="006B2035">
        <w:rPr>
          <w:rFonts w:ascii="Cambria" w:hAnsi="Cambria" w:cs="Arial"/>
          <w:color w:val="1F497D" w:themeColor="text2"/>
          <w:sz w:val="28"/>
          <w:szCs w:val="28"/>
          <w:lang w:val="ro-RO"/>
        </w:rPr>
        <w:t>f</w:t>
      </w:r>
      <w:r w:rsidR="006B2035" w:rsidRPr="005B4541">
        <w:rPr>
          <w:rFonts w:ascii="Cambria" w:hAnsi="Cambria" w:cs="Arial"/>
          <w:color w:val="1F497D" w:themeColor="text2"/>
          <w:sz w:val="28"/>
          <w:szCs w:val="28"/>
          <w:lang w:val="ro-RO"/>
        </w:rPr>
        <w:t>eme</w:t>
      </w:r>
      <w:r w:rsidR="006B2035">
        <w:rPr>
          <w:rFonts w:ascii="Cambria" w:hAnsi="Cambria" w:cs="Arial"/>
          <w:color w:val="1F497D"/>
          <w:sz w:val="28"/>
          <w:szCs w:val="28"/>
          <w:lang w:val="ro-RO"/>
        </w:rPr>
        <w:t xml:space="preserve">ile au constituit o pondere de 46%. Din numărul total </w:t>
      </w:r>
      <w:r w:rsidR="005E0B6A">
        <w:rPr>
          <w:rFonts w:ascii="Cambria" w:hAnsi="Cambria" w:cs="Arial"/>
          <w:color w:val="1F497D"/>
          <w:sz w:val="28"/>
          <w:szCs w:val="28"/>
          <w:lang w:val="ro-RO"/>
        </w:rPr>
        <w:t xml:space="preserve">de șomeri înregistrați </w:t>
      </w:r>
      <w:r w:rsidR="00BE7238" w:rsidRPr="00EC3AF3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="006B2035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>4</w:t>
      </w:r>
      <w:r w:rsidR="007D4D54" w:rsidRPr="003B5816">
        <w:rPr>
          <w:rFonts w:ascii="Cambria" w:hAnsi="Cambria" w:cs="Arial"/>
          <w:color w:val="1F497D"/>
          <w:sz w:val="28"/>
          <w:szCs w:val="28"/>
          <w:lang w:val="ro-RO"/>
        </w:rPr>
        <w:t>6</w:t>
      </w: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>%(</w:t>
      </w:r>
      <w:r w:rsidR="007D4D54" w:rsidRPr="003B5816">
        <w:rPr>
          <w:rFonts w:ascii="Cambria" w:hAnsi="Cambria" w:cs="Arial"/>
          <w:color w:val="1F497D"/>
          <w:sz w:val="28"/>
          <w:szCs w:val="28"/>
          <w:lang w:val="ro-RO"/>
        </w:rPr>
        <w:t>11</w:t>
      </w: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>,</w:t>
      </w:r>
      <w:r w:rsidR="007D4D54" w:rsidRPr="003B5816">
        <w:rPr>
          <w:rFonts w:ascii="Cambria" w:hAnsi="Cambria" w:cs="Arial"/>
          <w:color w:val="1F497D"/>
          <w:sz w:val="28"/>
          <w:szCs w:val="28"/>
          <w:lang w:val="ro-RO"/>
        </w:rPr>
        <w:t>5</w:t>
      </w: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 erau pentru prima dată în căutarea unui loc de muncă și </w:t>
      </w:r>
      <w:r w:rsidR="00BE7238" w:rsidRPr="00EC3AF3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="00BE7238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>5</w:t>
      </w:r>
      <w:r w:rsidR="007D4D54" w:rsidRPr="003B5816">
        <w:rPr>
          <w:rFonts w:ascii="Cambria" w:hAnsi="Cambria" w:cs="Arial"/>
          <w:color w:val="1F497D"/>
          <w:sz w:val="28"/>
          <w:szCs w:val="28"/>
          <w:lang w:val="ro-RO"/>
        </w:rPr>
        <w:t>4</w:t>
      </w: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>% (</w:t>
      </w:r>
      <w:r w:rsidR="003B5816" w:rsidRPr="003B5816">
        <w:rPr>
          <w:rFonts w:ascii="Cambria" w:hAnsi="Cambria" w:cs="Arial"/>
          <w:color w:val="1F497D"/>
          <w:sz w:val="28"/>
          <w:szCs w:val="28"/>
          <w:lang w:val="ro-RO"/>
        </w:rPr>
        <w:t>13</w:t>
      </w: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>,</w:t>
      </w:r>
      <w:r w:rsidR="003B5816" w:rsidRPr="003B5816">
        <w:rPr>
          <w:rFonts w:ascii="Cambria" w:hAnsi="Cambria" w:cs="Arial"/>
          <w:color w:val="1F497D"/>
          <w:sz w:val="28"/>
          <w:szCs w:val="28"/>
          <w:lang w:val="ro-RO"/>
        </w:rPr>
        <w:t>3</w:t>
      </w:r>
      <w:r w:rsidRPr="003B5816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 provenite din muncă.</w:t>
      </w:r>
      <w:r w:rsidRPr="00B30E3A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</w:p>
    <w:p w:rsidR="00B30E3A" w:rsidRDefault="00B30E3A" w:rsidP="00B30E3A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8F7A6A">
        <w:rPr>
          <w:rFonts w:ascii="Cambria" w:hAnsi="Cambria" w:cs="Arial"/>
          <w:color w:val="1F497D"/>
          <w:sz w:val="28"/>
          <w:szCs w:val="28"/>
          <w:lang w:val="ro-RO"/>
        </w:rPr>
        <w:t xml:space="preserve">Repartizarea persoanelor provenite din muncă conform </w:t>
      </w:r>
      <w:r w:rsidRPr="006B2035">
        <w:rPr>
          <w:rFonts w:ascii="Cambria" w:hAnsi="Cambria" w:cs="Arial"/>
          <w:b/>
          <w:color w:val="1F497D"/>
          <w:sz w:val="28"/>
          <w:szCs w:val="28"/>
          <w:lang w:val="ro-RO"/>
        </w:rPr>
        <w:t>domeniilor de activitate</w:t>
      </w:r>
      <w:r w:rsidRPr="008F7A6A">
        <w:rPr>
          <w:rFonts w:ascii="Cambria" w:hAnsi="Cambria" w:cs="Arial"/>
          <w:color w:val="1F497D"/>
          <w:sz w:val="28"/>
          <w:szCs w:val="28"/>
          <w:lang w:val="ro-RO"/>
        </w:rPr>
        <w:t xml:space="preserve"> denotă, că ponderea cea mai mare au constituit-o persoanele care au </w:t>
      </w:r>
      <w:r w:rsidRPr="008F7A6A">
        <w:rPr>
          <w:rFonts w:ascii="Cambria" w:hAnsi="Cambria" w:cs="Arial"/>
          <w:color w:val="1F497D"/>
          <w:sz w:val="28"/>
          <w:szCs w:val="28"/>
          <w:lang w:val="ro-RO"/>
        </w:rPr>
        <w:lastRenderedPageBreak/>
        <w:t xml:space="preserve">activat în </w:t>
      </w:r>
      <w:r w:rsidR="003B5816" w:rsidRPr="008F7A6A">
        <w:rPr>
          <w:rFonts w:ascii="Cambria" w:hAnsi="Cambria" w:cs="Arial"/>
          <w:color w:val="1F497D"/>
          <w:sz w:val="28"/>
          <w:szCs w:val="28"/>
          <w:lang w:val="ro-RO"/>
        </w:rPr>
        <w:t>comerț</w:t>
      </w:r>
      <w:r w:rsidR="008F7A6A" w:rsidRPr="008F7A6A">
        <w:rPr>
          <w:rFonts w:ascii="Cambria" w:hAnsi="Cambria" w:cs="Arial"/>
          <w:color w:val="1F497D"/>
          <w:sz w:val="28"/>
          <w:szCs w:val="28"/>
          <w:lang w:val="ro-RO"/>
        </w:rPr>
        <w:t xml:space="preserve">, industrie și agricultură a câte 15%, </w:t>
      </w:r>
      <w:r w:rsidR="003B5816" w:rsidRPr="008F7A6A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8F7A6A">
        <w:rPr>
          <w:rFonts w:ascii="Cambria" w:hAnsi="Cambria" w:cs="Arial"/>
          <w:color w:val="1F497D"/>
          <w:sz w:val="28"/>
          <w:szCs w:val="28"/>
          <w:lang w:val="ro-RO"/>
        </w:rPr>
        <w:t xml:space="preserve">urmate </w:t>
      </w:r>
      <w:r w:rsidR="002611CB">
        <w:rPr>
          <w:rFonts w:ascii="Cambria" w:hAnsi="Cambria" w:cs="Arial"/>
          <w:color w:val="1F497D"/>
          <w:sz w:val="28"/>
          <w:szCs w:val="28"/>
          <w:lang w:val="ro-RO"/>
        </w:rPr>
        <w:t xml:space="preserve">de </w:t>
      </w:r>
      <w:r w:rsidR="003B5816" w:rsidRPr="008F7A6A">
        <w:rPr>
          <w:rFonts w:ascii="Cambria" w:hAnsi="Cambria" w:cs="Arial"/>
          <w:color w:val="1F497D"/>
          <w:sz w:val="28"/>
          <w:szCs w:val="28"/>
          <w:lang w:val="ro-RO"/>
        </w:rPr>
        <w:t>administrația publică</w:t>
      </w:r>
      <w:r w:rsidRPr="008F7A6A">
        <w:rPr>
          <w:rFonts w:ascii="Cambria" w:hAnsi="Cambria" w:cs="Arial"/>
          <w:color w:val="1F497D"/>
          <w:sz w:val="28"/>
          <w:szCs w:val="28"/>
          <w:lang w:val="ro-RO"/>
        </w:rPr>
        <w:t xml:space="preserve"> – </w:t>
      </w:r>
      <w:r w:rsidR="008F7A6A" w:rsidRPr="008F7A6A">
        <w:rPr>
          <w:rFonts w:ascii="Cambria" w:hAnsi="Cambria" w:cs="Arial"/>
          <w:color w:val="1F497D"/>
          <w:sz w:val="28"/>
          <w:szCs w:val="28"/>
          <w:lang w:val="ro-RO"/>
        </w:rPr>
        <w:t>8</w:t>
      </w:r>
      <w:r w:rsidRPr="008F7A6A">
        <w:rPr>
          <w:rFonts w:ascii="Cambria" w:hAnsi="Cambria" w:cs="Arial"/>
          <w:color w:val="1F497D"/>
          <w:sz w:val="28"/>
          <w:szCs w:val="28"/>
          <w:lang w:val="ro-RO"/>
        </w:rPr>
        <w:t xml:space="preserve">%, </w:t>
      </w:r>
      <w:r w:rsidR="008F7A6A" w:rsidRPr="008F7A6A">
        <w:rPr>
          <w:rFonts w:ascii="Cambria" w:hAnsi="Cambria" w:cs="Arial"/>
          <w:color w:val="1F497D"/>
          <w:sz w:val="28"/>
          <w:szCs w:val="28"/>
          <w:lang w:val="ro-RO"/>
        </w:rPr>
        <w:t xml:space="preserve">învățământ </w:t>
      </w:r>
      <w:r w:rsidRPr="008F7A6A">
        <w:rPr>
          <w:rFonts w:ascii="Cambria" w:hAnsi="Cambria" w:cs="Arial"/>
          <w:color w:val="1F497D"/>
          <w:sz w:val="28"/>
          <w:szCs w:val="28"/>
          <w:lang w:val="ro-RO"/>
        </w:rPr>
        <w:t>–</w:t>
      </w:r>
      <w:r w:rsidR="008F7A6A" w:rsidRPr="008F7A6A">
        <w:rPr>
          <w:rFonts w:ascii="Cambria" w:hAnsi="Cambria" w:cs="Arial"/>
          <w:color w:val="1F497D"/>
          <w:sz w:val="28"/>
          <w:szCs w:val="28"/>
          <w:lang w:val="ro-RO"/>
        </w:rPr>
        <w:t>7</w:t>
      </w:r>
      <w:r w:rsidR="002611CB">
        <w:rPr>
          <w:rFonts w:ascii="Cambria" w:hAnsi="Cambria" w:cs="Arial"/>
          <w:color w:val="1F497D"/>
          <w:sz w:val="28"/>
          <w:szCs w:val="28"/>
          <w:lang w:val="ro-RO"/>
        </w:rPr>
        <w:t>%,</w:t>
      </w:r>
      <w:r w:rsidRPr="008F7A6A">
        <w:rPr>
          <w:rFonts w:ascii="Cambria" w:hAnsi="Cambria" w:cs="Arial"/>
          <w:color w:val="1F497D"/>
          <w:sz w:val="28"/>
          <w:szCs w:val="28"/>
          <w:lang w:val="ro-RO"/>
        </w:rPr>
        <w:t xml:space="preserve">  etc.</w:t>
      </w:r>
    </w:p>
    <w:p w:rsidR="00EA60A9" w:rsidRPr="005B4541" w:rsidRDefault="00EA60A9" w:rsidP="00EA60A9">
      <w:pPr>
        <w:tabs>
          <w:tab w:val="left" w:pos="3680"/>
        </w:tabs>
        <w:spacing w:after="0" w:line="240" w:lineRule="auto"/>
        <w:jc w:val="both"/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</w:pPr>
      <w:r w:rsidRPr="005B4541">
        <w:rPr>
          <w:rFonts w:asciiTheme="majorHAnsi" w:hAnsiTheme="majorHAnsi" w:cs="Times New Roman"/>
          <w:b/>
          <w:color w:val="1F497D" w:themeColor="text2"/>
          <w:sz w:val="28"/>
          <w:szCs w:val="28"/>
          <w:lang w:val="ro-RO"/>
        </w:rPr>
        <w:t>Conform vârstei</w:t>
      </w:r>
      <w:r w:rsidRPr="005B4541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, structura șomerilor rămâne practic neschimbată pe parcursul ultimilor ani, ponderea cea mai mare a  șomerilor înregistrați având vârsta cuprinsă între 30-49 ani (49%), urmați de cei cu vârsta cuprinsă intre 16-29 (31%) și 50-65 ani – 20%. </w:t>
      </w:r>
    </w:p>
    <w:p w:rsidR="007371DC" w:rsidRDefault="007371DC" w:rsidP="007371DC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85293D">
        <w:rPr>
          <w:rFonts w:ascii="Cambria" w:hAnsi="Cambria" w:cs="Arial"/>
          <w:color w:val="1F497D"/>
          <w:sz w:val="28"/>
          <w:szCs w:val="28"/>
          <w:lang w:val="ro-RO"/>
        </w:rPr>
        <w:t>Conform</w:t>
      </w:r>
      <w:r w:rsidRPr="0085293D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studiilor,</w:t>
      </w:r>
      <w:r w:rsidRPr="0085293D">
        <w:rPr>
          <w:rFonts w:ascii="Cambria" w:hAnsi="Cambria" w:cs="Arial"/>
          <w:color w:val="1F497D"/>
          <w:sz w:val="28"/>
          <w:szCs w:val="28"/>
          <w:lang w:val="ro-RO"/>
        </w:rPr>
        <w:t xml:space="preserve"> din numărul total de şomeri înregistraţi (2</w:t>
      </w:r>
      <w:r w:rsidR="00386192">
        <w:rPr>
          <w:rFonts w:ascii="Cambria" w:hAnsi="Cambria" w:cs="Arial"/>
          <w:color w:val="1F497D"/>
          <w:sz w:val="28"/>
          <w:szCs w:val="28"/>
          <w:lang w:val="ro-RO"/>
        </w:rPr>
        <w:t>4,8</w:t>
      </w:r>
      <w:r w:rsidRPr="0085293D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persoane) o pondere majoritară de </w:t>
      </w:r>
      <w:r w:rsidR="0085293D" w:rsidRPr="0085293D">
        <w:rPr>
          <w:rFonts w:ascii="Cambria" w:hAnsi="Cambria" w:cs="Arial"/>
          <w:color w:val="1F497D"/>
          <w:sz w:val="28"/>
          <w:szCs w:val="28"/>
          <w:lang w:val="ro-RO"/>
        </w:rPr>
        <w:t>62</w:t>
      </w:r>
      <w:r w:rsidRPr="0085293D">
        <w:rPr>
          <w:rFonts w:ascii="Cambria" w:hAnsi="Cambria" w:cs="Arial"/>
          <w:color w:val="1F497D"/>
          <w:sz w:val="28"/>
          <w:szCs w:val="28"/>
          <w:lang w:val="ro-RO"/>
        </w:rPr>
        <w:t>% (1</w:t>
      </w:r>
      <w:r w:rsidR="0085293D" w:rsidRPr="0085293D">
        <w:rPr>
          <w:rFonts w:ascii="Cambria" w:hAnsi="Cambria" w:cs="Arial"/>
          <w:color w:val="1F497D"/>
          <w:sz w:val="28"/>
          <w:szCs w:val="28"/>
          <w:lang w:val="ro-RO"/>
        </w:rPr>
        <w:t>5</w:t>
      </w:r>
      <w:r w:rsidRPr="0085293D">
        <w:rPr>
          <w:rFonts w:ascii="Cambria" w:hAnsi="Cambria" w:cs="Arial"/>
          <w:color w:val="1F497D"/>
          <w:sz w:val="28"/>
          <w:szCs w:val="28"/>
          <w:lang w:val="ro-RO"/>
        </w:rPr>
        <w:t>,4 mii persoane) erau cu studii primare, gimnaziale/medii generale</w:t>
      </w:r>
      <w:r w:rsidR="00225B66">
        <w:rPr>
          <w:rFonts w:ascii="Cambria" w:hAnsi="Cambria" w:cs="Arial"/>
          <w:color w:val="1F497D"/>
          <w:sz w:val="28"/>
          <w:szCs w:val="28"/>
          <w:lang w:val="ro-RO"/>
        </w:rPr>
        <w:t>/</w:t>
      </w:r>
      <w:r w:rsidR="00225B66" w:rsidRPr="0085293D">
        <w:rPr>
          <w:rFonts w:ascii="Cambria" w:hAnsi="Cambria" w:cs="Arial"/>
          <w:color w:val="1F497D"/>
          <w:sz w:val="28"/>
          <w:szCs w:val="28"/>
          <w:lang w:val="ro-RO"/>
        </w:rPr>
        <w:t>liceale</w:t>
      </w:r>
      <w:r w:rsidRPr="007371DC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  <w:r w:rsidRPr="00225B66">
        <w:rPr>
          <w:rFonts w:ascii="Cambria" w:hAnsi="Cambria" w:cs="Arial"/>
          <w:color w:val="1F497D"/>
          <w:sz w:val="28"/>
          <w:szCs w:val="28"/>
          <w:lang w:val="ro-RO"/>
        </w:rPr>
        <w:t xml:space="preserve">pentru care au fost oferite </w:t>
      </w:r>
      <w:r w:rsidR="0085293D" w:rsidRPr="00225B66">
        <w:rPr>
          <w:rFonts w:ascii="Cambria" w:hAnsi="Cambria" w:cs="Arial"/>
          <w:color w:val="1F497D"/>
          <w:sz w:val="28"/>
          <w:szCs w:val="28"/>
          <w:lang w:val="ro-RO"/>
        </w:rPr>
        <w:t>12,2</w:t>
      </w:r>
      <w:r w:rsidRPr="00225B66">
        <w:rPr>
          <w:rFonts w:ascii="Cambria" w:hAnsi="Cambria" w:cs="Arial"/>
          <w:color w:val="1F497D"/>
          <w:sz w:val="28"/>
          <w:szCs w:val="28"/>
          <w:lang w:val="ro-RO"/>
        </w:rPr>
        <w:t xml:space="preserve"> mii locuri vacante(</w:t>
      </w:r>
      <w:r w:rsidR="0085293D" w:rsidRPr="00E9313D">
        <w:rPr>
          <w:rFonts w:ascii="Cambria" w:hAnsi="Cambria" w:cs="Arial"/>
          <w:color w:val="1F497D" w:themeColor="text2"/>
          <w:sz w:val="28"/>
          <w:szCs w:val="28"/>
          <w:lang w:val="ro-RO"/>
        </w:rPr>
        <w:t>52</w:t>
      </w:r>
      <w:r w:rsidRPr="00225B66">
        <w:rPr>
          <w:rFonts w:ascii="Cambria" w:hAnsi="Cambria" w:cs="Arial"/>
          <w:color w:val="1F497D"/>
          <w:sz w:val="28"/>
          <w:szCs w:val="28"/>
          <w:lang w:val="ro-RO"/>
        </w:rPr>
        <w:t xml:space="preserve">%), urmați de cei cu studii </w:t>
      </w:r>
      <w:r w:rsidR="0085293D" w:rsidRPr="00225B66">
        <w:rPr>
          <w:rFonts w:ascii="Cambria" w:hAnsi="Cambria" w:cs="Arial"/>
          <w:color w:val="1F497D"/>
          <w:sz w:val="28"/>
          <w:szCs w:val="28"/>
          <w:lang w:val="ro-RO"/>
        </w:rPr>
        <w:t>secundar-profesionale – 21%(5</w:t>
      </w:r>
      <w:r w:rsidR="00386192">
        <w:rPr>
          <w:rFonts w:ascii="Cambria" w:hAnsi="Cambria" w:cs="Arial"/>
          <w:color w:val="1F497D"/>
          <w:sz w:val="28"/>
          <w:szCs w:val="28"/>
          <w:lang w:val="ro-RO"/>
        </w:rPr>
        <w:t>,</w:t>
      </w:r>
      <w:r w:rsidR="0085293D" w:rsidRPr="00225B66">
        <w:rPr>
          <w:rFonts w:ascii="Cambria" w:hAnsi="Cambria" w:cs="Arial"/>
          <w:color w:val="1F497D"/>
          <w:sz w:val="28"/>
          <w:szCs w:val="28"/>
          <w:lang w:val="ro-RO"/>
        </w:rPr>
        <w:t>2</w:t>
      </w:r>
      <w:r w:rsidR="00386192">
        <w:rPr>
          <w:rFonts w:ascii="Cambria" w:hAnsi="Cambria" w:cs="Arial"/>
          <w:color w:val="1F497D"/>
          <w:sz w:val="28"/>
          <w:szCs w:val="28"/>
          <w:lang w:val="ro-RO"/>
        </w:rPr>
        <w:t xml:space="preserve"> mii</w:t>
      </w:r>
      <w:r w:rsidR="0085293D" w:rsidRPr="00225B66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 </w:t>
      </w:r>
      <w:r w:rsidR="00225B66" w:rsidRPr="00225B66">
        <w:rPr>
          <w:rFonts w:ascii="Cambria" w:hAnsi="Cambria" w:cs="Arial"/>
          <w:color w:val="1F497D"/>
          <w:sz w:val="28"/>
          <w:szCs w:val="28"/>
          <w:lang w:val="ro-RO"/>
        </w:rPr>
        <w:t xml:space="preserve">pentru care au fost oferite </w:t>
      </w:r>
      <w:r w:rsidR="00CA30D4" w:rsidRPr="00E9313D">
        <w:rPr>
          <w:rFonts w:ascii="Cambria" w:hAnsi="Cambria" w:cs="Arial"/>
          <w:color w:val="1F497D" w:themeColor="text2"/>
          <w:sz w:val="28"/>
          <w:szCs w:val="28"/>
          <w:lang w:val="ro-RO"/>
        </w:rPr>
        <w:t>6,1 mii</w:t>
      </w:r>
      <w:r w:rsidR="00225B66" w:rsidRPr="00225B66">
        <w:rPr>
          <w:rFonts w:ascii="Cambria" w:hAnsi="Cambria" w:cs="Arial"/>
          <w:color w:val="1F497D"/>
          <w:sz w:val="28"/>
          <w:szCs w:val="28"/>
          <w:lang w:val="ro-RO"/>
        </w:rPr>
        <w:t xml:space="preserve"> locuri</w:t>
      </w:r>
      <w:r w:rsidR="00CA30D4">
        <w:rPr>
          <w:rFonts w:ascii="Cambria" w:hAnsi="Cambria" w:cs="Arial"/>
          <w:color w:val="1F497D"/>
          <w:sz w:val="28"/>
          <w:szCs w:val="28"/>
          <w:lang w:val="ro-RO"/>
        </w:rPr>
        <w:t xml:space="preserve"> (26%)</w:t>
      </w:r>
      <w:r w:rsidR="00E65ADB">
        <w:rPr>
          <w:rFonts w:ascii="Cambria" w:hAnsi="Cambria" w:cs="Arial"/>
          <w:color w:val="1F497D"/>
          <w:sz w:val="28"/>
          <w:szCs w:val="28"/>
          <w:lang w:val="ro-RO"/>
        </w:rPr>
        <w:t>, cu studii</w:t>
      </w:r>
      <w:r w:rsidR="0085293D" w:rsidRPr="00225B66">
        <w:rPr>
          <w:rFonts w:ascii="Cambria" w:hAnsi="Cambria" w:cs="Arial"/>
          <w:color w:val="1F497D"/>
          <w:sz w:val="28"/>
          <w:szCs w:val="28"/>
          <w:lang w:val="ro-RO"/>
        </w:rPr>
        <w:t xml:space="preserve">  </w:t>
      </w:r>
      <w:r w:rsidRPr="00225B66">
        <w:rPr>
          <w:rFonts w:ascii="Cambria" w:hAnsi="Cambria" w:cs="Arial"/>
          <w:color w:val="1F497D"/>
          <w:sz w:val="28"/>
          <w:szCs w:val="28"/>
          <w:lang w:val="ro-RO"/>
        </w:rPr>
        <w:t>superioare și medii de specialitate</w:t>
      </w:r>
      <w:r w:rsidRPr="007371DC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– </w:t>
      </w:r>
      <w:r w:rsidRPr="00225B66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="00386192">
        <w:rPr>
          <w:rFonts w:ascii="Cambria" w:hAnsi="Cambria" w:cs="Arial"/>
          <w:color w:val="1F497D"/>
          <w:sz w:val="28"/>
          <w:szCs w:val="28"/>
          <w:lang w:val="ro-RO"/>
        </w:rPr>
        <w:t>7</w:t>
      </w:r>
      <w:r w:rsidRPr="00225B66">
        <w:rPr>
          <w:rFonts w:ascii="Cambria" w:hAnsi="Cambria" w:cs="Arial"/>
          <w:color w:val="1F497D"/>
          <w:sz w:val="28"/>
          <w:szCs w:val="28"/>
          <w:lang w:val="ro-RO"/>
        </w:rPr>
        <w:t>% (</w:t>
      </w:r>
      <w:r w:rsidR="0085293D" w:rsidRPr="00225B66">
        <w:rPr>
          <w:rFonts w:ascii="Cambria" w:hAnsi="Cambria" w:cs="Arial"/>
          <w:color w:val="1F497D"/>
          <w:sz w:val="28"/>
          <w:szCs w:val="28"/>
          <w:lang w:val="ro-RO"/>
        </w:rPr>
        <w:t>4,2</w:t>
      </w:r>
      <w:r w:rsidRPr="00225B66">
        <w:rPr>
          <w:rFonts w:ascii="Cambria" w:hAnsi="Cambria" w:cs="Arial"/>
          <w:color w:val="1F497D"/>
          <w:sz w:val="28"/>
          <w:szCs w:val="28"/>
          <w:lang w:val="ro-RO"/>
        </w:rPr>
        <w:t xml:space="preserve"> mii persoane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 xml:space="preserve">) pentru care au fost oferite </w:t>
      </w:r>
      <w:r w:rsidR="00CA30D4" w:rsidRPr="007136FF">
        <w:rPr>
          <w:rFonts w:ascii="Cambria" w:hAnsi="Cambria" w:cs="Arial"/>
          <w:color w:val="1F497D"/>
          <w:sz w:val="28"/>
          <w:szCs w:val="28"/>
          <w:lang w:val="ro-RO"/>
        </w:rPr>
        <w:t>5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>,</w:t>
      </w:r>
      <w:r w:rsidR="007136FF" w:rsidRPr="007136FF">
        <w:rPr>
          <w:rFonts w:ascii="Cambria" w:hAnsi="Cambria" w:cs="Arial"/>
          <w:color w:val="1F497D"/>
          <w:sz w:val="28"/>
          <w:szCs w:val="28"/>
          <w:lang w:val="ro-RO"/>
        </w:rPr>
        <w:t>2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 xml:space="preserve"> mii locuri vacante (</w:t>
      </w:r>
      <w:r w:rsidR="00CA30D4" w:rsidRPr="007136FF">
        <w:rPr>
          <w:rFonts w:ascii="Cambria" w:hAnsi="Cambria" w:cs="Arial"/>
          <w:color w:val="1F497D"/>
          <w:sz w:val="28"/>
          <w:szCs w:val="28"/>
          <w:lang w:val="ro-RO"/>
        </w:rPr>
        <w:t>22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 xml:space="preserve">%). </w:t>
      </w:r>
    </w:p>
    <w:p w:rsidR="00C56272" w:rsidRDefault="00022129" w:rsidP="007371DC">
      <w:pPr>
        <w:spacing w:after="0" w:line="240" w:lineRule="auto"/>
        <w:jc w:val="both"/>
        <w:rPr>
          <w:rFonts w:ascii="Cambria" w:hAnsi="Cambria" w:cs="Arial"/>
          <w:color w:val="1F497D" w:themeColor="text2"/>
          <w:sz w:val="28"/>
          <w:szCs w:val="28"/>
          <w:lang w:val="ro-RO"/>
        </w:rPr>
      </w:pPr>
      <w:r w:rsidRPr="004C79BA">
        <w:rPr>
          <w:rFonts w:ascii="Cambria" w:hAnsi="Cambria" w:cs="Arial"/>
          <w:color w:val="1F497D" w:themeColor="text2"/>
          <w:sz w:val="28"/>
          <w:szCs w:val="28"/>
          <w:lang w:val="ro-RO"/>
        </w:rPr>
        <w:t>Șomerii înregistrați la agențiile teritoriale dețin în mare parte(</w:t>
      </w:r>
      <w:r w:rsidR="004C79BA" w:rsidRPr="004C79BA">
        <w:rPr>
          <w:rFonts w:ascii="Cambria" w:hAnsi="Cambria" w:cs="Arial"/>
          <w:color w:val="1F497D" w:themeColor="text2"/>
          <w:sz w:val="28"/>
          <w:szCs w:val="28"/>
          <w:lang w:val="ro-RO"/>
        </w:rPr>
        <w:t>55</w:t>
      </w:r>
      <w:r w:rsidRPr="004C79BA">
        <w:rPr>
          <w:rFonts w:ascii="Cambria" w:hAnsi="Cambria" w:cs="Arial"/>
          <w:color w:val="1F497D" w:themeColor="text2"/>
          <w:sz w:val="28"/>
          <w:szCs w:val="28"/>
          <w:lang w:val="ro-RO"/>
        </w:rPr>
        <w:t>%) meseriile de muncitor necalificat</w:t>
      </w:r>
      <w:r w:rsidR="004C79BA" w:rsidRPr="004C79B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: </w:t>
      </w:r>
      <w:r w:rsidRPr="004C79B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muncitor auxiliar, necalificat în agricultură, îngrijitor de încăperi, </w:t>
      </w:r>
      <w:r w:rsidR="004C79BA" w:rsidRPr="004C79BA">
        <w:rPr>
          <w:rFonts w:ascii="Cambria" w:hAnsi="Cambria" w:cs="Arial"/>
          <w:color w:val="1F497D" w:themeColor="text2"/>
          <w:sz w:val="28"/>
          <w:szCs w:val="28"/>
          <w:lang w:val="ro-RO"/>
        </w:rPr>
        <w:t>hamal</w:t>
      </w:r>
      <w:r w:rsidRPr="004C79BA">
        <w:rPr>
          <w:rFonts w:ascii="Cambria" w:hAnsi="Cambria" w:cs="Arial"/>
          <w:color w:val="1F497D" w:themeColor="text2"/>
          <w:sz w:val="28"/>
          <w:szCs w:val="28"/>
          <w:lang w:val="ro-RO"/>
        </w:rPr>
        <w:t>, etc</w:t>
      </w:r>
      <w:r w:rsidR="004C79BA" w:rsidRPr="004C79BA">
        <w:rPr>
          <w:rFonts w:ascii="Cambria" w:hAnsi="Cambria" w:cs="Arial"/>
          <w:color w:val="1F497D" w:themeColor="text2"/>
          <w:sz w:val="28"/>
          <w:szCs w:val="28"/>
          <w:lang w:val="ro-RO"/>
        </w:rPr>
        <w:t>.</w:t>
      </w:r>
      <w:r w:rsidRPr="004C79BA">
        <w:rPr>
          <w:rFonts w:ascii="Cambria" w:hAnsi="Cambria" w:cs="Arial"/>
          <w:color w:val="1F497D" w:themeColor="text2"/>
          <w:sz w:val="28"/>
          <w:szCs w:val="28"/>
          <w:lang w:val="ro-RO"/>
        </w:rPr>
        <w:t xml:space="preserve"> </w:t>
      </w:r>
    </w:p>
    <w:p w:rsidR="0063372C" w:rsidRDefault="0063372C" w:rsidP="0063372C">
      <w:pPr>
        <w:spacing w:after="0" w:line="240" w:lineRule="auto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 xml:space="preserve">O discrepanță între cerere şi ofertă pe piaţa muncii se atestă în </w:t>
      </w:r>
      <w:r w:rsidRPr="007136FF">
        <w:rPr>
          <w:rFonts w:ascii="Cambria" w:hAnsi="Cambria" w:cs="Arial"/>
          <w:b/>
          <w:color w:val="1F497D"/>
          <w:sz w:val="28"/>
          <w:szCs w:val="28"/>
          <w:lang w:val="ro-RO"/>
        </w:rPr>
        <w:t>aspect de medii rural/urban</w:t>
      </w:r>
      <w:r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, </w:t>
      </w:r>
      <w:r w:rsidRPr="004C79BA"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>reieșind din lipsa oportunităţilor de angajare în acest sector.</w:t>
      </w:r>
      <w:r>
        <w:rPr>
          <w:rFonts w:asciiTheme="majorHAnsi" w:hAnsiTheme="majorHAnsi" w:cs="Times New Roman"/>
          <w:color w:val="1F497D" w:themeColor="text2"/>
          <w:sz w:val="28"/>
          <w:szCs w:val="28"/>
          <w:lang w:val="ro-RO"/>
        </w:rPr>
        <w:t xml:space="preserve"> 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>Din numărul total de șomeri (</w:t>
      </w:r>
      <w:r w:rsidR="00135DBE">
        <w:rPr>
          <w:rFonts w:ascii="Cambria" w:hAnsi="Cambria" w:cs="Arial"/>
          <w:color w:val="1F497D"/>
          <w:sz w:val="28"/>
          <w:szCs w:val="28"/>
          <w:lang w:val="ro-RO"/>
        </w:rPr>
        <w:t>24846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 </w:t>
      </w:r>
      <w:r w:rsidR="00135DBE">
        <w:rPr>
          <w:rFonts w:ascii="Cambria" w:hAnsi="Cambria" w:cs="Arial"/>
          <w:color w:val="1F497D"/>
          <w:sz w:val="28"/>
          <w:szCs w:val="28"/>
          <w:lang w:val="ro-RO"/>
        </w:rPr>
        <w:t xml:space="preserve">înregistrați în 6 luni, 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 xml:space="preserve">2016 </w:t>
      </w:r>
      <w:r w:rsidRPr="007136FF">
        <w:rPr>
          <w:rFonts w:ascii="Times New Roman" w:hAnsi="Times New Roman"/>
          <w:color w:val="1F497D"/>
          <w:sz w:val="28"/>
          <w:szCs w:val="28"/>
          <w:lang w:val="ro-RO"/>
        </w:rPr>
        <w:t>–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B75D81">
        <w:rPr>
          <w:rFonts w:ascii="Cambria" w:hAnsi="Cambria" w:cs="Arial"/>
          <w:color w:val="1F497D"/>
          <w:sz w:val="28"/>
          <w:szCs w:val="28"/>
          <w:lang w:val="ro-RO"/>
        </w:rPr>
        <w:t>62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 xml:space="preserve">% erau din localităţile rurale, iar locurile de muncă vacante în acest sector </w:t>
      </w:r>
      <w:r w:rsidRPr="007136FF">
        <w:rPr>
          <w:rFonts w:ascii="Cambria" w:hAnsi="Cambria"/>
          <w:color w:val="1F497D"/>
          <w:sz w:val="28"/>
          <w:szCs w:val="28"/>
          <w:lang w:val="ro-RO"/>
        </w:rPr>
        <w:t>constituiau</w:t>
      </w:r>
      <w:r w:rsidRPr="007136FF">
        <w:rPr>
          <w:rFonts w:ascii="Times New Roman" w:hAnsi="Times New Roman"/>
          <w:color w:val="1F497D"/>
          <w:sz w:val="28"/>
          <w:szCs w:val="28"/>
          <w:lang w:val="ro-RO"/>
        </w:rPr>
        <w:t xml:space="preserve"> </w:t>
      </w:r>
      <w:r w:rsidR="00B75D81">
        <w:rPr>
          <w:rFonts w:ascii="Cambria" w:hAnsi="Cambria" w:cs="Arial"/>
          <w:color w:val="1F497D"/>
          <w:sz w:val="28"/>
          <w:szCs w:val="28"/>
          <w:lang w:val="ro-RO"/>
        </w:rPr>
        <w:t>17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>% din numărul total de locuri vacante (</w:t>
      </w:r>
      <w:r w:rsidR="00135DBE">
        <w:rPr>
          <w:rFonts w:ascii="Cambria" w:hAnsi="Cambria" w:cs="Arial"/>
          <w:color w:val="1F497D"/>
          <w:sz w:val="28"/>
          <w:szCs w:val="28"/>
          <w:lang w:val="ro-RO"/>
        </w:rPr>
        <w:t>23511</w:t>
      </w:r>
      <w:r w:rsidRPr="007136FF">
        <w:rPr>
          <w:rFonts w:ascii="Cambria" w:hAnsi="Cambria" w:cs="Arial"/>
          <w:color w:val="1F497D"/>
          <w:sz w:val="28"/>
          <w:szCs w:val="28"/>
          <w:lang w:val="ro-RO"/>
        </w:rPr>
        <w:t xml:space="preserve"> locuri vacante) </w:t>
      </w:r>
      <w:r w:rsidR="00135DBE">
        <w:rPr>
          <w:rFonts w:ascii="Cambria" w:hAnsi="Cambria" w:cs="Arial"/>
          <w:color w:val="1F497D"/>
          <w:sz w:val="28"/>
          <w:szCs w:val="28"/>
          <w:lang w:val="ro-RO"/>
        </w:rPr>
        <w:t>înregistrate</w:t>
      </w: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 (Figura 2)</w:t>
      </w:r>
      <w:r w:rsidRPr="00FE38DC">
        <w:rPr>
          <w:rFonts w:ascii="Cambria" w:hAnsi="Cambria" w:cs="Arial"/>
          <w:i/>
          <w:color w:val="1F497D"/>
          <w:sz w:val="28"/>
          <w:szCs w:val="28"/>
          <w:lang w:val="ro-RO"/>
        </w:rPr>
        <w:t>.</w:t>
      </w:r>
    </w:p>
    <w:p w:rsidR="0063372C" w:rsidRDefault="0063372C" w:rsidP="0063372C">
      <w:pPr>
        <w:spacing w:after="0" w:line="240" w:lineRule="auto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</w:p>
    <w:p w:rsidR="0063372C" w:rsidRPr="005E0B6A" w:rsidRDefault="0063372C" w:rsidP="0063372C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5E0B6A">
        <w:rPr>
          <w:rFonts w:ascii="Cambria" w:hAnsi="Cambria" w:cs="Arial"/>
          <w:b/>
          <w:color w:val="1F497D"/>
          <w:sz w:val="26"/>
          <w:szCs w:val="26"/>
          <w:lang w:val="ro-RO"/>
        </w:rPr>
        <w:t>Fig.</w:t>
      </w:r>
      <w:r w:rsidR="00135DBE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Pr="005E0B6A">
        <w:rPr>
          <w:rFonts w:ascii="Cambria" w:hAnsi="Cambria" w:cs="Arial"/>
          <w:b/>
          <w:color w:val="1F497D"/>
          <w:sz w:val="26"/>
          <w:szCs w:val="26"/>
          <w:lang w:val="ro-RO"/>
        </w:rPr>
        <w:t>2</w:t>
      </w:r>
      <w:r>
        <w:rPr>
          <w:rFonts w:ascii="Cambria" w:hAnsi="Cambria" w:cs="Arial"/>
          <w:b/>
          <w:color w:val="1F497D"/>
          <w:sz w:val="26"/>
          <w:szCs w:val="26"/>
          <w:lang w:val="ro-RO"/>
        </w:rPr>
        <w:t>.</w:t>
      </w:r>
      <w:r w:rsidRPr="005E0B6A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="00E34AB0">
        <w:rPr>
          <w:rFonts w:ascii="Cambria" w:hAnsi="Cambria" w:cs="Arial"/>
          <w:b/>
          <w:color w:val="1F497D"/>
          <w:sz w:val="26"/>
          <w:szCs w:val="26"/>
          <w:lang w:val="ro-RO"/>
        </w:rPr>
        <w:t>Cererea și oferta forței de muncă</w:t>
      </w:r>
      <w:r w:rsidR="00491654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înregistrate</w:t>
      </w:r>
      <w:r w:rsidRPr="005E0B6A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pe medii de rezidență</w:t>
      </w:r>
    </w:p>
    <w:p w:rsidR="00BC078D" w:rsidRPr="005D15F5" w:rsidRDefault="00BC078D" w:rsidP="000B1E77">
      <w:pPr>
        <w:spacing w:after="0" w:line="240" w:lineRule="auto"/>
        <w:jc w:val="center"/>
        <w:rPr>
          <w:rFonts w:ascii="Cambria" w:hAnsi="Cambria" w:cs="Arial"/>
          <w:b/>
          <w:color w:val="1F497D"/>
          <w:sz w:val="28"/>
          <w:szCs w:val="28"/>
          <w:u w:val="single"/>
        </w:rPr>
      </w:pPr>
      <w:r>
        <w:rPr>
          <w:rFonts w:ascii="Cambria" w:hAnsi="Cambria" w:cs="Arial"/>
          <w:noProof/>
          <w:color w:val="1F497D" w:themeColor="text2"/>
          <w:sz w:val="28"/>
          <w:szCs w:val="28"/>
          <w:lang w:val="en-US"/>
        </w:rPr>
        <w:drawing>
          <wp:inline distT="0" distB="0" distL="0" distR="0">
            <wp:extent cx="2377440" cy="2172614"/>
            <wp:effectExtent l="1905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34AB0">
        <w:rPr>
          <w:rFonts w:ascii="Cambria" w:hAnsi="Cambria" w:cs="Arial"/>
          <w:b/>
          <w:noProof/>
          <w:color w:val="1F497D"/>
          <w:sz w:val="28"/>
          <w:szCs w:val="28"/>
          <w:lang w:val="en-US"/>
        </w:rPr>
        <w:drawing>
          <wp:inline distT="0" distB="0" distL="0" distR="0">
            <wp:extent cx="2830982" cy="2062886"/>
            <wp:effectExtent l="19050" t="0" r="746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38DC" w:rsidRPr="00E34AB0" w:rsidRDefault="00FE38DC" w:rsidP="00FE38DC">
      <w:pPr>
        <w:spacing w:after="0" w:line="288" w:lineRule="auto"/>
        <w:jc w:val="center"/>
        <w:rPr>
          <w:rFonts w:ascii="Cambria" w:hAnsi="Cambria" w:cs="Arial"/>
          <w:b/>
          <w:color w:val="1F497D"/>
          <w:sz w:val="28"/>
          <w:szCs w:val="28"/>
          <w:lang w:val="ro-MO"/>
        </w:rPr>
      </w:pPr>
      <w:r w:rsidRPr="00E46EA2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>Cererea și oferta forței de muncă la data de 3</w:t>
      </w:r>
      <w:r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>0</w:t>
      </w:r>
      <w:r w:rsidRPr="00E46EA2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 xml:space="preserve"> </w:t>
      </w:r>
      <w:r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>iunie</w:t>
      </w:r>
      <w:r w:rsidRPr="00E46EA2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t>, 2016</w:t>
      </w:r>
    </w:p>
    <w:p w:rsidR="00FE38DC" w:rsidRPr="006F7DD0" w:rsidRDefault="00FE38DC" w:rsidP="00FE38DC">
      <w:pPr>
        <w:spacing w:after="0" w:line="288" w:lineRule="auto"/>
        <w:jc w:val="center"/>
        <w:rPr>
          <w:rFonts w:ascii="Cambria" w:hAnsi="Cambria" w:cs="Arial"/>
          <w:color w:val="1F497D"/>
          <w:sz w:val="24"/>
          <w:szCs w:val="24"/>
          <w:lang w:val="ro-MO"/>
        </w:rPr>
      </w:pPr>
    </w:p>
    <w:p w:rsidR="00FE38DC" w:rsidRDefault="00FE38DC" w:rsidP="00FE38DC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CA30D4">
        <w:rPr>
          <w:rFonts w:ascii="Cambria" w:hAnsi="Cambria" w:cs="Arial"/>
          <w:color w:val="1F497D"/>
          <w:sz w:val="28"/>
          <w:szCs w:val="28"/>
          <w:lang w:val="ro-RO"/>
        </w:rPr>
        <w:t xml:space="preserve">La data de </w:t>
      </w:r>
      <w:r w:rsidRPr="00CA30D4">
        <w:rPr>
          <w:rFonts w:ascii="Cambria" w:hAnsi="Cambria" w:cs="Arial"/>
          <w:b/>
          <w:color w:val="1F497D"/>
          <w:sz w:val="28"/>
          <w:szCs w:val="28"/>
          <w:lang w:val="ro-RO"/>
        </w:rPr>
        <w:t>3</w:t>
      </w:r>
      <w:r w:rsidR="00CA30D4" w:rsidRPr="00CA30D4">
        <w:rPr>
          <w:rFonts w:ascii="Cambria" w:hAnsi="Cambria" w:cs="Arial"/>
          <w:b/>
          <w:color w:val="1F497D"/>
          <w:sz w:val="28"/>
          <w:szCs w:val="28"/>
          <w:lang w:val="ro-RO"/>
        </w:rPr>
        <w:t>0</w:t>
      </w:r>
      <w:r w:rsidRPr="00CA30D4">
        <w:rPr>
          <w:rFonts w:ascii="Cambria" w:hAnsi="Cambria" w:cs="Arial"/>
          <w:b/>
          <w:color w:val="1F497D"/>
          <w:sz w:val="28"/>
          <w:szCs w:val="28"/>
          <w:lang w:val="ro-RO"/>
        </w:rPr>
        <w:t>.0</w:t>
      </w:r>
      <w:r w:rsidR="00CA30D4" w:rsidRPr="00CA30D4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Pr="00CA30D4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.2016 </w:t>
      </w:r>
      <w:r w:rsidRPr="00CA30D4">
        <w:rPr>
          <w:rFonts w:ascii="Cambria" w:hAnsi="Cambria" w:cs="Arial"/>
          <w:color w:val="1F497D"/>
          <w:sz w:val="28"/>
          <w:szCs w:val="28"/>
          <w:lang w:val="ro-RO"/>
        </w:rPr>
        <w:t xml:space="preserve">în banca de date a Agenţiei Naţionale erau în evidență cca </w:t>
      </w:r>
      <w:r w:rsidR="00C55AB6">
        <w:rPr>
          <w:rFonts w:ascii="Cambria" w:hAnsi="Cambria" w:cs="Arial"/>
          <w:b/>
          <w:color w:val="1F497D"/>
          <w:sz w:val="28"/>
          <w:szCs w:val="28"/>
          <w:lang w:val="ro-RO"/>
        </w:rPr>
        <w:t>8</w:t>
      </w:r>
      <w:r w:rsidRPr="00CA30D4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Pr="00CA30D4">
        <w:rPr>
          <w:rFonts w:ascii="Cambria" w:hAnsi="Cambria" w:cs="Arial"/>
          <w:color w:val="1F497D"/>
          <w:sz w:val="28"/>
          <w:szCs w:val="28"/>
          <w:lang w:val="ro-RO"/>
        </w:rPr>
        <w:t xml:space="preserve"> locuri de muncă vacante şi cca </w:t>
      </w:r>
      <w:r w:rsidR="00CA30D4" w:rsidRPr="00CA30D4">
        <w:rPr>
          <w:rFonts w:ascii="Cambria" w:hAnsi="Cambria" w:cs="Arial"/>
          <w:b/>
          <w:color w:val="1F497D"/>
          <w:sz w:val="28"/>
          <w:szCs w:val="28"/>
          <w:lang w:val="ro-RO"/>
        </w:rPr>
        <w:t>24,9</w:t>
      </w:r>
      <w:r w:rsidRPr="00CA30D4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Pr="00CA30D4">
        <w:rPr>
          <w:rFonts w:ascii="Cambria" w:hAnsi="Cambria" w:cs="Arial"/>
          <w:color w:val="1F497D"/>
          <w:sz w:val="28"/>
          <w:szCs w:val="28"/>
          <w:lang w:val="ro-RO"/>
        </w:rPr>
        <w:t xml:space="preserve"> şomeri, concurența la un loc de muncă vacant fiind de </w:t>
      </w:r>
      <w:r w:rsidR="00CA30D4" w:rsidRPr="00CA30D4">
        <w:rPr>
          <w:rFonts w:ascii="Cambria" w:hAnsi="Cambria" w:cs="Arial"/>
          <w:color w:val="1F497D"/>
          <w:sz w:val="28"/>
          <w:szCs w:val="28"/>
          <w:lang w:val="ro-RO"/>
        </w:rPr>
        <w:t>3</w:t>
      </w:r>
      <w:r w:rsidRPr="00CA30D4">
        <w:rPr>
          <w:rFonts w:ascii="Cambria" w:hAnsi="Cambria" w:cs="Arial"/>
          <w:color w:val="1F497D"/>
          <w:sz w:val="28"/>
          <w:szCs w:val="28"/>
          <w:lang w:val="ro-RO"/>
        </w:rPr>
        <w:t xml:space="preserve"> şomeri. </w:t>
      </w:r>
    </w:p>
    <w:p w:rsidR="002E45D4" w:rsidRPr="00E505A4" w:rsidRDefault="002E45D4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E505A4">
        <w:rPr>
          <w:rFonts w:ascii="Cambria" w:hAnsi="Cambria" w:cs="Arial"/>
          <w:color w:val="1F497D"/>
          <w:sz w:val="28"/>
          <w:szCs w:val="28"/>
          <w:lang w:val="ro-RO"/>
        </w:rPr>
        <w:t xml:space="preserve">În aspect teritorial, cele mai multe locuri de muncă vacante (Tabelul 1) </w:t>
      </w:r>
      <w:r w:rsidRPr="00E505A4">
        <w:rPr>
          <w:rFonts w:ascii="Cambria" w:hAnsi="Cambria"/>
          <w:color w:val="1F497D"/>
          <w:sz w:val="28"/>
          <w:szCs w:val="28"/>
          <w:lang w:val="ro-RO"/>
        </w:rPr>
        <w:t>au fost gestionate de către agenţia Chişinău, care a înregistrat</w:t>
      </w:r>
      <w:r w:rsidR="00C55AB6" w:rsidRPr="00E505A4">
        <w:rPr>
          <w:rFonts w:ascii="Cambria" w:hAnsi="Cambria"/>
          <w:color w:val="1F497D"/>
          <w:sz w:val="28"/>
          <w:szCs w:val="28"/>
          <w:lang w:val="ro-RO"/>
        </w:rPr>
        <w:t xml:space="preserve"> și gestionat </w:t>
      </w:r>
      <w:r w:rsidRPr="00E505A4">
        <w:rPr>
          <w:rFonts w:ascii="Cambria" w:hAnsi="Cambria"/>
          <w:color w:val="1F497D"/>
          <w:sz w:val="28"/>
          <w:szCs w:val="28"/>
          <w:lang w:val="ro-RO"/>
        </w:rPr>
        <w:t xml:space="preserve"> în </w:t>
      </w:r>
      <w:r w:rsidR="00C55AB6" w:rsidRPr="00E505A4">
        <w:rPr>
          <w:rFonts w:ascii="Cambria" w:hAnsi="Cambria"/>
          <w:color w:val="1F497D"/>
          <w:sz w:val="28"/>
          <w:szCs w:val="28"/>
          <w:lang w:val="ro-RO"/>
        </w:rPr>
        <w:t>6</w:t>
      </w:r>
      <w:r w:rsidRPr="00E505A4">
        <w:rPr>
          <w:rFonts w:ascii="Cambria" w:hAnsi="Cambria"/>
          <w:color w:val="1F497D"/>
          <w:sz w:val="28"/>
          <w:szCs w:val="28"/>
          <w:lang w:val="ro-RO"/>
        </w:rPr>
        <w:t xml:space="preserve"> luni  – </w:t>
      </w:r>
      <w:r w:rsidR="00C55AB6" w:rsidRPr="00E505A4">
        <w:rPr>
          <w:rFonts w:ascii="Cambria" w:hAnsi="Cambria"/>
          <w:color w:val="1F497D"/>
          <w:sz w:val="28"/>
          <w:szCs w:val="28"/>
          <w:lang w:val="ro-RO"/>
        </w:rPr>
        <w:t>6479</w:t>
      </w:r>
      <w:r w:rsidRPr="00E505A4">
        <w:rPr>
          <w:rFonts w:ascii="Cambria" w:hAnsi="Cambria"/>
          <w:color w:val="1F497D"/>
          <w:sz w:val="28"/>
          <w:szCs w:val="28"/>
          <w:lang w:val="ro-RO"/>
        </w:rPr>
        <w:t xml:space="preserve"> locuri de muncă vacante (la finele perioadei având în evidență </w:t>
      </w:r>
      <w:r w:rsidR="00C55AB6" w:rsidRPr="00E505A4">
        <w:rPr>
          <w:rFonts w:ascii="Cambria" w:hAnsi="Cambria"/>
          <w:color w:val="1F497D"/>
          <w:sz w:val="28"/>
          <w:szCs w:val="28"/>
          <w:lang w:val="ro-RO"/>
        </w:rPr>
        <w:t>1729</w:t>
      </w:r>
      <w:r w:rsidRPr="00E505A4">
        <w:rPr>
          <w:rFonts w:ascii="Cambria" w:hAnsi="Cambria"/>
          <w:color w:val="1F497D"/>
          <w:sz w:val="28"/>
          <w:szCs w:val="28"/>
          <w:lang w:val="ro-RO"/>
        </w:rPr>
        <w:t xml:space="preserve"> locuri). </w:t>
      </w:r>
    </w:p>
    <w:p w:rsidR="002E45D4" w:rsidRPr="0016776A" w:rsidRDefault="002E45D4" w:rsidP="002E45D4">
      <w:pPr>
        <w:spacing w:after="0" w:line="288" w:lineRule="auto"/>
        <w:jc w:val="both"/>
        <w:rPr>
          <w:rFonts w:ascii="Times New Roman" w:hAnsi="Times New Roman"/>
          <w:color w:val="002060"/>
          <w:sz w:val="24"/>
          <w:szCs w:val="24"/>
          <w:lang w:val="ro-RO"/>
        </w:rPr>
      </w:pPr>
    </w:p>
    <w:p w:rsidR="002E45D4" w:rsidRPr="0016776A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16776A">
        <w:rPr>
          <w:rFonts w:ascii="Cambria" w:hAnsi="Cambria" w:cs="Arial"/>
          <w:b/>
          <w:color w:val="1F497D"/>
          <w:sz w:val="26"/>
          <w:szCs w:val="26"/>
          <w:lang w:val="ro-RO"/>
        </w:rPr>
        <w:lastRenderedPageBreak/>
        <w:t xml:space="preserve">Tab.1. Oferta și cererea forței de muncă în aspect teritorial </w:t>
      </w:r>
    </w:p>
    <w:p w:rsidR="002E45D4" w:rsidRPr="0016776A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/>
          <w:sz w:val="26"/>
          <w:szCs w:val="26"/>
          <w:lang w:val="en-US"/>
        </w:rPr>
      </w:pPr>
      <w:r w:rsidRPr="0016776A">
        <w:rPr>
          <w:rFonts w:ascii="Cambria" w:hAnsi="Cambria" w:cs="Arial"/>
          <w:b/>
          <w:color w:val="1F497D"/>
          <w:sz w:val="26"/>
          <w:szCs w:val="26"/>
          <w:lang w:val="ro-RO"/>
        </w:rPr>
        <w:t>la data de 3</w:t>
      </w:r>
      <w:r w:rsidR="00F14B49" w:rsidRPr="0016776A">
        <w:rPr>
          <w:rFonts w:ascii="Cambria" w:hAnsi="Cambria" w:cs="Arial"/>
          <w:b/>
          <w:color w:val="1F497D"/>
          <w:sz w:val="26"/>
          <w:szCs w:val="26"/>
          <w:lang w:val="ro-RO"/>
        </w:rPr>
        <w:t>0</w:t>
      </w:r>
      <w:r w:rsidRPr="0016776A">
        <w:rPr>
          <w:rFonts w:ascii="Cambria" w:hAnsi="Cambria" w:cs="Arial"/>
          <w:b/>
          <w:color w:val="1F497D"/>
          <w:sz w:val="26"/>
          <w:szCs w:val="26"/>
          <w:lang w:val="ro-RO"/>
        </w:rPr>
        <w:t>.0</w:t>
      </w:r>
      <w:r w:rsidR="00F14B49" w:rsidRPr="0016776A">
        <w:rPr>
          <w:rFonts w:ascii="Cambria" w:hAnsi="Cambria" w:cs="Arial"/>
          <w:b/>
          <w:color w:val="1F497D"/>
          <w:sz w:val="26"/>
          <w:szCs w:val="26"/>
          <w:lang w:val="ro-RO"/>
        </w:rPr>
        <w:t>6</w:t>
      </w:r>
      <w:r w:rsidRPr="0016776A">
        <w:rPr>
          <w:rFonts w:ascii="Cambria" w:hAnsi="Cambria" w:cs="Arial"/>
          <w:b/>
          <w:color w:val="1F497D"/>
          <w:sz w:val="26"/>
          <w:szCs w:val="26"/>
          <w:lang w:val="ro-RO"/>
        </w:rPr>
        <w:t>.2016</w:t>
      </w:r>
    </w:p>
    <w:p w:rsidR="002E45D4" w:rsidRPr="00F14B49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i/>
          <w:color w:val="1F497D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675"/>
        <w:gridCol w:w="2694"/>
        <w:gridCol w:w="1842"/>
        <w:gridCol w:w="1985"/>
        <w:gridCol w:w="1843"/>
      </w:tblGrid>
      <w:tr w:rsidR="002E45D4" w:rsidRPr="0063372C" w:rsidTr="009E3279">
        <w:trPr>
          <w:jc w:val="center"/>
        </w:trPr>
        <w:tc>
          <w:tcPr>
            <w:tcW w:w="675" w:type="dxa"/>
            <w:shd w:val="clear" w:color="auto" w:fill="1F497D"/>
          </w:tcPr>
          <w:p w:rsidR="002E45D4" w:rsidRPr="00E505A4" w:rsidRDefault="002E45D4" w:rsidP="009E3279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E505A4">
              <w:rPr>
                <w:rFonts w:asciiTheme="majorHAnsi" w:hAnsiTheme="majorHAnsi"/>
                <w:b/>
                <w:color w:val="FFFFFF" w:themeColor="background1"/>
                <w:lang w:val="ro-MO"/>
              </w:rPr>
              <w:t>N/O</w:t>
            </w:r>
          </w:p>
        </w:tc>
        <w:tc>
          <w:tcPr>
            <w:tcW w:w="2694" w:type="dxa"/>
            <w:shd w:val="clear" w:color="auto" w:fill="1F497D"/>
          </w:tcPr>
          <w:p w:rsidR="002E45D4" w:rsidRPr="00E505A4" w:rsidRDefault="002E45D4" w:rsidP="009E3279">
            <w:pPr>
              <w:spacing w:before="120" w:after="120" w:line="240" w:lineRule="auto"/>
              <w:ind w:firstLine="6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E505A4">
              <w:rPr>
                <w:rFonts w:asciiTheme="majorHAnsi" w:hAnsiTheme="majorHAnsi"/>
                <w:b/>
                <w:color w:val="FFFFFF" w:themeColor="background1"/>
                <w:lang w:val="ro-MO"/>
              </w:rPr>
              <w:t>Agenţia</w:t>
            </w:r>
          </w:p>
        </w:tc>
        <w:tc>
          <w:tcPr>
            <w:tcW w:w="1842" w:type="dxa"/>
            <w:shd w:val="clear" w:color="auto" w:fill="1F497D"/>
          </w:tcPr>
          <w:p w:rsidR="002E45D4" w:rsidRPr="00E505A4" w:rsidRDefault="002E45D4" w:rsidP="009E327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E505A4">
              <w:rPr>
                <w:rFonts w:asciiTheme="majorHAnsi" w:hAnsiTheme="majorHAnsi"/>
                <w:b/>
                <w:color w:val="FFFFFF" w:themeColor="background1"/>
                <w:lang w:val="ro-MO"/>
              </w:rPr>
              <w:t>Şomeri în evidenţă, pers</w:t>
            </w:r>
          </w:p>
        </w:tc>
        <w:tc>
          <w:tcPr>
            <w:tcW w:w="1985" w:type="dxa"/>
            <w:shd w:val="clear" w:color="auto" w:fill="1F497D"/>
          </w:tcPr>
          <w:p w:rsidR="002E45D4" w:rsidRPr="00E505A4" w:rsidRDefault="002E45D4" w:rsidP="009E3279">
            <w:pPr>
              <w:spacing w:before="120" w:after="6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E505A4">
              <w:rPr>
                <w:rFonts w:asciiTheme="majorHAnsi" w:hAnsiTheme="majorHAnsi"/>
                <w:b/>
                <w:color w:val="FFFFFF" w:themeColor="background1"/>
                <w:lang w:val="ro-MO"/>
              </w:rPr>
              <w:t>Locuri vacante</w:t>
            </w:r>
          </w:p>
        </w:tc>
        <w:tc>
          <w:tcPr>
            <w:tcW w:w="1843" w:type="dxa"/>
            <w:shd w:val="clear" w:color="auto" w:fill="1F497D"/>
          </w:tcPr>
          <w:p w:rsidR="002E45D4" w:rsidRPr="00E505A4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ro-MO"/>
              </w:rPr>
            </w:pPr>
            <w:r w:rsidRPr="00E505A4">
              <w:rPr>
                <w:rFonts w:asciiTheme="majorHAnsi" w:hAnsiTheme="majorHAnsi"/>
                <w:b/>
                <w:color w:val="FFFFFF" w:themeColor="background1"/>
                <w:lang w:val="ro-MO"/>
              </w:rPr>
              <w:t>Concurența la 1 loc vacant, pers.</w:t>
            </w:r>
          </w:p>
        </w:tc>
      </w:tr>
      <w:tr w:rsidR="00B237A8" w:rsidRPr="00F14B49" w:rsidTr="00E505A4">
        <w:trPr>
          <w:trHeight w:val="350"/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Ungheni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en-US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en-US"/>
              </w:rPr>
              <w:t>1594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en-US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en-US"/>
              </w:rPr>
              <w:t>280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6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  <w:lang w:val="en-US"/>
              </w:rPr>
              <w:t>2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Chișinău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en-US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en-US"/>
              </w:rPr>
              <w:t>1502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en-US"/>
              </w:rPr>
              <w:t>1</w:t>
            </w: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7</w:t>
            </w: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</w:t>
            </w: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9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1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3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Ocnița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1501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117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13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4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Soroca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1460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42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35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5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Florești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1251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3</w:t>
            </w: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3</w:t>
            </w: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5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4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6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Fălești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1244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101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12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7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Dondușeni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1069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73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15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8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UTAG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1064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230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5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9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Dubăsari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917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14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66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10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Glodeni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911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116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8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11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Hâncesti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877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173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5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12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Cahul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825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298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3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13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Edineț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735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45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16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14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Drochia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724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31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15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Sângerei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716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285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3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16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Râșcani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712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76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9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 xml:space="preserve"> 17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Șoldănești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677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125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5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18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Taraclia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638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112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6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19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Ialoveni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625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268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2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20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Orhei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559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356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2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Briceni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515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77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7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22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Rezina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506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153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3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23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Bălți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469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9</w:t>
            </w: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71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0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24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Criuleni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468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84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6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25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Căușeni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457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78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6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26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Telenești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431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102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4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27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Anenii Noi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427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146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3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28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Basarabeasca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393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</w:t>
            </w: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45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2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29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Ștefan Vodă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285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60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5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30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Strășeni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274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144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2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31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Călărași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256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183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1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32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Nisporeni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252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164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2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33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Cantemir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238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219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1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34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Leova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202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132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2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color w:val="1F497D" w:themeColor="text2"/>
              </w:rPr>
              <w:t>35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Cimișlia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145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</w:rPr>
              <w:t>106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</w:rPr>
              <w:t>1</w:t>
            </w: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shd w:val="clear" w:color="auto" w:fill="D9D9D9"/>
          </w:tcPr>
          <w:p w:rsidR="00B237A8" w:rsidRPr="00E505A4" w:rsidRDefault="00B237A8" w:rsidP="00B237A8">
            <w:pPr>
              <w:spacing w:after="40" w:line="24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</w:rPr>
            </w:pPr>
          </w:p>
        </w:tc>
        <w:tc>
          <w:tcPr>
            <w:tcW w:w="2694" w:type="dxa"/>
            <w:tcBorders>
              <w:bottom w:val="double" w:sz="4" w:space="0" w:color="FFFFFF"/>
            </w:tcBorders>
            <w:shd w:val="clear" w:color="auto" w:fill="D9D9D9"/>
            <w:vAlign w:val="center"/>
          </w:tcPr>
          <w:p w:rsidR="00B237A8" w:rsidRPr="00E505A4" w:rsidRDefault="00B237A8" w:rsidP="00B237A8">
            <w:pPr>
              <w:spacing w:after="40" w:line="240" w:lineRule="auto"/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ro-RO"/>
              </w:rPr>
              <w:t>Angajare peste hotare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</w:rPr>
            </w:pPr>
          </w:p>
        </w:tc>
        <w:tc>
          <w:tcPr>
            <w:tcW w:w="1985" w:type="dxa"/>
            <w:shd w:val="clear" w:color="auto" w:fill="8DB3E2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1F497D" w:themeColor="text2"/>
                <w:lang w:val="en-US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1F497D" w:themeColor="text2"/>
                <w:lang w:val="en-US"/>
              </w:rPr>
              <w:t>324</w:t>
            </w:r>
          </w:p>
        </w:tc>
        <w:tc>
          <w:tcPr>
            <w:tcW w:w="1843" w:type="dxa"/>
            <w:shd w:val="clear" w:color="auto" w:fill="F2DBDB" w:themeFill="accent2" w:themeFillTint="33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en-US"/>
              </w:rPr>
            </w:pPr>
          </w:p>
        </w:tc>
      </w:tr>
      <w:tr w:rsidR="00B237A8" w:rsidRPr="002E45D4" w:rsidTr="00E505A4">
        <w:trPr>
          <w:jc w:val="center"/>
        </w:trPr>
        <w:tc>
          <w:tcPr>
            <w:tcW w:w="675" w:type="dxa"/>
            <w:tcBorders>
              <w:right w:val="double" w:sz="4" w:space="0" w:color="1F497D" w:themeColor="text2"/>
            </w:tcBorders>
            <w:shd w:val="clear" w:color="auto" w:fill="1F497D"/>
          </w:tcPr>
          <w:p w:rsidR="00B237A8" w:rsidRPr="00E505A4" w:rsidRDefault="00B237A8" w:rsidP="00B237A8">
            <w:pPr>
              <w:spacing w:after="40" w:line="240" w:lineRule="auto"/>
              <w:jc w:val="both"/>
              <w:rPr>
                <w:rFonts w:asciiTheme="majorHAnsi" w:hAnsiTheme="majorHAnsi" w:cs="Arial"/>
                <w:i/>
                <w:color w:val="FFFFFF" w:themeColor="background1"/>
              </w:rPr>
            </w:pPr>
          </w:p>
        </w:tc>
        <w:tc>
          <w:tcPr>
            <w:tcW w:w="2694" w:type="dxa"/>
            <w:tcBorders>
              <w:left w:val="double" w:sz="4" w:space="0" w:color="1F497D" w:themeColor="text2"/>
            </w:tcBorders>
            <w:shd w:val="clear" w:color="auto" w:fill="1F497D"/>
          </w:tcPr>
          <w:p w:rsidR="00B237A8" w:rsidRPr="00E505A4" w:rsidRDefault="00B237A8" w:rsidP="00B237A8">
            <w:pPr>
              <w:spacing w:after="40" w:line="240" w:lineRule="auto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E505A4">
              <w:rPr>
                <w:rFonts w:asciiTheme="majorHAnsi" w:hAnsiTheme="majorHAnsi"/>
                <w:b/>
                <w:color w:val="FFFFFF" w:themeColor="background1"/>
              </w:rPr>
              <w:t>ANOFM</w:t>
            </w:r>
          </w:p>
        </w:tc>
        <w:tc>
          <w:tcPr>
            <w:tcW w:w="1842" w:type="dxa"/>
            <w:shd w:val="clear" w:color="auto" w:fill="1F497D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FFFFFF" w:themeColor="background1"/>
              </w:rPr>
              <w:t>24919</w:t>
            </w:r>
          </w:p>
        </w:tc>
        <w:tc>
          <w:tcPr>
            <w:tcW w:w="1985" w:type="dxa"/>
            <w:shd w:val="clear" w:color="auto" w:fill="1F497D"/>
            <w:vAlign w:val="center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</w:pPr>
            <w:r w:rsidRPr="00E505A4">
              <w:rPr>
                <w:rFonts w:asciiTheme="majorHAnsi" w:hAnsiTheme="majorHAnsi" w:cs="Arial"/>
                <w:b/>
                <w:bCs/>
                <w:color w:val="FFFFFF" w:themeColor="background1"/>
                <w:lang w:val="ro-RO"/>
              </w:rPr>
              <w:t>7986</w:t>
            </w:r>
          </w:p>
        </w:tc>
        <w:tc>
          <w:tcPr>
            <w:tcW w:w="1843" w:type="dxa"/>
            <w:shd w:val="clear" w:color="auto" w:fill="1F497D"/>
            <w:vAlign w:val="bottom"/>
          </w:tcPr>
          <w:p w:rsidR="00B237A8" w:rsidRPr="00E505A4" w:rsidRDefault="00B237A8" w:rsidP="00B237A8">
            <w:pPr>
              <w:spacing w:after="40" w:line="240" w:lineRule="auto"/>
              <w:jc w:val="right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E505A4">
              <w:rPr>
                <w:rFonts w:asciiTheme="majorHAnsi" w:hAnsiTheme="majorHAnsi"/>
                <w:b/>
                <w:color w:val="FFFFFF" w:themeColor="background1"/>
                <w:lang w:val="en-US"/>
              </w:rPr>
              <w:t>3</w:t>
            </w:r>
          </w:p>
        </w:tc>
      </w:tr>
    </w:tbl>
    <w:p w:rsidR="00EE79DF" w:rsidRDefault="00EE79DF" w:rsidP="002E45D4">
      <w:pPr>
        <w:spacing w:after="0" w:line="240" w:lineRule="auto"/>
        <w:ind w:left="-142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</w:p>
    <w:p w:rsidR="00EE79DF" w:rsidRDefault="00EE79DF" w:rsidP="002E45D4">
      <w:pPr>
        <w:spacing w:after="0" w:line="240" w:lineRule="auto"/>
        <w:ind w:left="-142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</w:p>
    <w:p w:rsidR="00EE79DF" w:rsidRDefault="00EE79DF" w:rsidP="002E45D4">
      <w:pPr>
        <w:spacing w:after="0" w:line="240" w:lineRule="auto"/>
        <w:ind w:left="-142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</w:p>
    <w:p w:rsidR="004C5833" w:rsidRPr="00C55AB6" w:rsidRDefault="002E45D4" w:rsidP="002E45D4">
      <w:pPr>
        <w:spacing w:after="0" w:line="240" w:lineRule="auto"/>
        <w:ind w:left="-142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A361F2">
        <w:rPr>
          <w:rFonts w:ascii="Cambria" w:hAnsi="Cambria" w:cs="Arial"/>
          <w:color w:val="1F497D"/>
          <w:sz w:val="28"/>
          <w:szCs w:val="28"/>
          <w:lang w:val="ro-RO"/>
        </w:rPr>
        <w:lastRenderedPageBreak/>
        <w:t xml:space="preserve">Conform datelor din Tabelul 1,  se remarcă o situație mai echilibrată în agențiile Chişinău, </w:t>
      </w:r>
      <w:r w:rsidR="00A361F2" w:rsidRPr="00A361F2">
        <w:rPr>
          <w:rFonts w:ascii="Cambria" w:hAnsi="Cambria" w:cs="Arial"/>
          <w:color w:val="1F497D"/>
          <w:sz w:val="28"/>
          <w:szCs w:val="28"/>
          <w:lang w:val="ro-RO"/>
        </w:rPr>
        <w:t xml:space="preserve">Călărași, Cantemir, Cimișlia, Strășeni, Leova, </w:t>
      </w:r>
      <w:r w:rsidRPr="00A361F2">
        <w:rPr>
          <w:rFonts w:ascii="Cambria" w:hAnsi="Cambria" w:cs="Arial"/>
          <w:color w:val="1F497D"/>
          <w:sz w:val="28"/>
          <w:szCs w:val="28"/>
          <w:lang w:val="ro-RO"/>
        </w:rPr>
        <w:t xml:space="preserve">Nisporeni, Basarabeasca, </w:t>
      </w:r>
      <w:r w:rsidR="00A361F2" w:rsidRPr="00A361F2">
        <w:rPr>
          <w:rFonts w:ascii="Cambria" w:hAnsi="Cambria" w:cs="Arial"/>
          <w:color w:val="1F497D"/>
          <w:sz w:val="28"/>
          <w:szCs w:val="28"/>
          <w:lang w:val="ro-RO"/>
        </w:rPr>
        <w:t>etc,</w:t>
      </w:r>
      <w:r w:rsidRPr="00A361F2">
        <w:rPr>
          <w:rFonts w:ascii="Cambria" w:hAnsi="Cambria" w:cs="Arial"/>
          <w:color w:val="1F497D"/>
          <w:sz w:val="28"/>
          <w:szCs w:val="28"/>
          <w:lang w:val="ro-RO"/>
        </w:rPr>
        <w:t xml:space="preserve"> concurența la un loc de muncă vacant fiind 1</w:t>
      </w:r>
      <w:r w:rsidRPr="00A361F2">
        <w:rPr>
          <w:rFonts w:ascii="Cambria" w:hAnsi="Cambria"/>
          <w:color w:val="1F497D"/>
          <w:sz w:val="28"/>
          <w:szCs w:val="28"/>
          <w:lang w:val="ro-RO"/>
        </w:rPr>
        <w:t>–</w:t>
      </w:r>
      <w:r w:rsidRPr="00A361F2">
        <w:rPr>
          <w:rFonts w:ascii="Cambria" w:hAnsi="Cambria" w:cs="Arial"/>
          <w:color w:val="1F497D"/>
          <w:sz w:val="28"/>
          <w:szCs w:val="28"/>
          <w:lang w:val="ro-RO"/>
        </w:rPr>
        <w:t xml:space="preserve">2 șomeri. </w:t>
      </w:r>
      <w:r w:rsidRPr="00EC23C8">
        <w:rPr>
          <w:rFonts w:ascii="Cambria" w:hAnsi="Cambria" w:cs="Arial"/>
          <w:color w:val="1F497D"/>
          <w:sz w:val="28"/>
          <w:szCs w:val="28"/>
          <w:lang w:val="ro-RO"/>
        </w:rPr>
        <w:t xml:space="preserve">Un dezechilibru destul de pronunțat la capitolul cerere și ofertă s-a atestat în agențiile </w:t>
      </w:r>
      <w:r w:rsidR="00C55AB6">
        <w:rPr>
          <w:rFonts w:ascii="Cambria" w:hAnsi="Cambria" w:cs="Arial"/>
          <w:color w:val="1F497D"/>
          <w:sz w:val="28"/>
          <w:szCs w:val="28"/>
          <w:lang w:val="ro-RO"/>
        </w:rPr>
        <w:t>Dubăsari, Soroca și</w:t>
      </w:r>
      <w:r w:rsidR="00EC23C8" w:rsidRPr="00EC23C8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Pr="00EC23C8">
        <w:rPr>
          <w:rFonts w:ascii="Cambria" w:hAnsi="Cambria" w:cs="Arial"/>
          <w:color w:val="1F497D"/>
          <w:sz w:val="28"/>
          <w:szCs w:val="28"/>
          <w:lang w:val="ro-RO"/>
        </w:rPr>
        <w:t>Drochia</w:t>
      </w:r>
      <w:r w:rsidR="004C5833">
        <w:rPr>
          <w:rFonts w:ascii="Cambria" w:hAnsi="Cambria" w:cs="Arial"/>
          <w:color w:val="1F497D"/>
          <w:sz w:val="28"/>
          <w:szCs w:val="28"/>
          <w:lang w:val="ro-RO"/>
        </w:rPr>
        <w:t>.</w:t>
      </w:r>
      <w:r w:rsidR="00C55AB6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</w:p>
    <w:p w:rsidR="00357C33" w:rsidRPr="0016776A" w:rsidRDefault="002E45D4" w:rsidP="002E45D4">
      <w:pPr>
        <w:pStyle w:val="BodyTextIndent2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6"/>
          <w:szCs w:val="26"/>
        </w:rPr>
      </w:pPr>
      <w:r w:rsidRPr="0016776A">
        <w:rPr>
          <w:rFonts w:ascii="Cambria" w:hAnsi="Cambria" w:cs="Arial"/>
          <w:b/>
          <w:color w:val="1F497D"/>
          <w:sz w:val="26"/>
          <w:szCs w:val="26"/>
        </w:rPr>
        <w:t xml:space="preserve">Tab. 2. Cererea și oferta forței de muncă </w:t>
      </w:r>
      <w:r w:rsidR="00357C33" w:rsidRPr="0016776A">
        <w:rPr>
          <w:rFonts w:ascii="Cambria" w:hAnsi="Cambria" w:cs="Arial"/>
          <w:b/>
          <w:color w:val="1F497D"/>
          <w:sz w:val="26"/>
          <w:szCs w:val="26"/>
        </w:rPr>
        <w:t>pe medii de rezidență</w:t>
      </w:r>
    </w:p>
    <w:p w:rsidR="002E45D4" w:rsidRPr="0016776A" w:rsidRDefault="002E45D4" w:rsidP="002E45D4">
      <w:pPr>
        <w:pStyle w:val="BodyTextIndent2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6"/>
          <w:szCs w:val="26"/>
        </w:rPr>
      </w:pPr>
      <w:r w:rsidRPr="0016776A">
        <w:rPr>
          <w:rFonts w:ascii="Cambria" w:hAnsi="Cambria" w:cs="Arial"/>
          <w:b/>
          <w:color w:val="1F497D"/>
          <w:sz w:val="26"/>
          <w:szCs w:val="26"/>
        </w:rPr>
        <w:t>la data de 3</w:t>
      </w:r>
      <w:r w:rsidR="00C55AB6" w:rsidRPr="0016776A">
        <w:rPr>
          <w:rFonts w:ascii="Cambria" w:hAnsi="Cambria" w:cs="Arial"/>
          <w:b/>
          <w:color w:val="1F497D"/>
          <w:sz w:val="26"/>
          <w:szCs w:val="26"/>
        </w:rPr>
        <w:t>0</w:t>
      </w:r>
      <w:r w:rsidRPr="0016776A">
        <w:rPr>
          <w:rFonts w:ascii="Cambria" w:hAnsi="Cambria" w:cs="Arial"/>
          <w:b/>
          <w:color w:val="1F497D"/>
          <w:sz w:val="26"/>
          <w:szCs w:val="26"/>
        </w:rPr>
        <w:t>.0</w:t>
      </w:r>
      <w:r w:rsidR="00C55AB6" w:rsidRPr="0016776A">
        <w:rPr>
          <w:rFonts w:ascii="Cambria" w:hAnsi="Cambria" w:cs="Arial"/>
          <w:b/>
          <w:color w:val="1F497D"/>
          <w:sz w:val="26"/>
          <w:szCs w:val="26"/>
        </w:rPr>
        <w:t>6</w:t>
      </w:r>
      <w:r w:rsidRPr="0016776A">
        <w:rPr>
          <w:rFonts w:ascii="Cambria" w:hAnsi="Cambria" w:cs="Arial"/>
          <w:b/>
          <w:color w:val="1F497D"/>
          <w:sz w:val="26"/>
          <w:szCs w:val="26"/>
        </w:rPr>
        <w:t>.2016</w:t>
      </w:r>
    </w:p>
    <w:tbl>
      <w:tblPr>
        <w:tblW w:w="4941" w:type="pct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526"/>
        <w:gridCol w:w="3348"/>
        <w:gridCol w:w="976"/>
        <w:gridCol w:w="978"/>
        <w:gridCol w:w="976"/>
        <w:gridCol w:w="978"/>
        <w:gridCol w:w="985"/>
        <w:gridCol w:w="970"/>
      </w:tblGrid>
      <w:tr w:rsidR="002E45D4" w:rsidRPr="002E45D4" w:rsidTr="009E3279">
        <w:trPr>
          <w:trHeight w:val="771"/>
        </w:trPr>
        <w:tc>
          <w:tcPr>
            <w:tcW w:w="270" w:type="pct"/>
            <w:vMerge w:val="restart"/>
            <w:shd w:val="clear" w:color="auto" w:fill="1F497D"/>
            <w:hideMark/>
          </w:tcPr>
          <w:p w:rsidR="002E45D4" w:rsidRPr="000F3E32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18"/>
                <w:szCs w:val="18"/>
                <w:lang w:val="ro-MO"/>
              </w:rPr>
            </w:pPr>
          </w:p>
          <w:p w:rsidR="00C04881" w:rsidRDefault="00C04881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N/O</w:t>
            </w:r>
          </w:p>
        </w:tc>
        <w:tc>
          <w:tcPr>
            <w:tcW w:w="1719" w:type="pct"/>
            <w:vMerge w:val="restart"/>
            <w:shd w:val="clear" w:color="auto" w:fill="1F497D"/>
            <w:hideMark/>
          </w:tcPr>
          <w:p w:rsidR="002E45D4" w:rsidRPr="00C04881" w:rsidRDefault="002E45D4" w:rsidP="009E3279">
            <w:pPr>
              <w:spacing w:before="480" w:after="0" w:line="240" w:lineRule="auto"/>
              <w:ind w:left="-23" w:firstLine="23"/>
              <w:jc w:val="center"/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  <w:lang w:val="ro-MO"/>
              </w:rPr>
              <w:t xml:space="preserve">Profesii/Meserii </w:t>
            </w:r>
          </w:p>
        </w:tc>
        <w:tc>
          <w:tcPr>
            <w:tcW w:w="501" w:type="pct"/>
            <w:shd w:val="clear" w:color="auto" w:fill="1F497D"/>
            <w:hideMark/>
          </w:tcPr>
          <w:p w:rsidR="002E45D4" w:rsidRPr="00C04881" w:rsidRDefault="002E45D4" w:rsidP="00C04881">
            <w:pPr>
              <w:spacing w:before="240" w:after="0" w:line="240" w:lineRule="auto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C04881" w:rsidRDefault="00C04881" w:rsidP="00C04881">
            <w:pPr>
              <w:spacing w:after="0" w:line="240" w:lineRule="auto"/>
              <w:ind w:left="-77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 xml:space="preserve"> v</w:t>
            </w:r>
            <w:r w:rsidR="002E45D4"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acante</w:t>
            </w:r>
          </w:p>
          <w:p w:rsidR="002E45D4" w:rsidRPr="00C04881" w:rsidRDefault="002E45D4" w:rsidP="00C04881">
            <w:pPr>
              <w:spacing w:after="0" w:line="240" w:lineRule="auto"/>
              <w:ind w:left="-77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(număr)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</w:p>
        </w:tc>
        <w:tc>
          <w:tcPr>
            <w:tcW w:w="502" w:type="pct"/>
            <w:shd w:val="clear" w:color="auto" w:fill="1F497D"/>
          </w:tcPr>
          <w:p w:rsidR="002E45D4" w:rsidRPr="00C04881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Șomeri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pers.</w:t>
            </w:r>
          </w:p>
        </w:tc>
        <w:tc>
          <w:tcPr>
            <w:tcW w:w="501" w:type="pct"/>
            <w:shd w:val="clear" w:color="auto" w:fill="1F497D"/>
          </w:tcPr>
          <w:p w:rsidR="002E45D4" w:rsidRPr="00C04881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vacante (rural)</w:t>
            </w:r>
          </w:p>
        </w:tc>
        <w:tc>
          <w:tcPr>
            <w:tcW w:w="502" w:type="pct"/>
            <w:shd w:val="clear" w:color="auto" w:fill="1F497D"/>
          </w:tcPr>
          <w:p w:rsidR="002E45D4" w:rsidRPr="00C04881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Șomeri (pers.)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rural</w:t>
            </w:r>
          </w:p>
        </w:tc>
        <w:tc>
          <w:tcPr>
            <w:tcW w:w="506" w:type="pct"/>
            <w:shd w:val="clear" w:color="auto" w:fill="1F497D"/>
          </w:tcPr>
          <w:p w:rsidR="002E45D4" w:rsidRPr="00C04881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Locuri vacante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(urban)</w:t>
            </w:r>
          </w:p>
        </w:tc>
        <w:tc>
          <w:tcPr>
            <w:tcW w:w="498" w:type="pct"/>
            <w:shd w:val="clear" w:color="auto" w:fill="1F497D"/>
          </w:tcPr>
          <w:p w:rsidR="002E45D4" w:rsidRPr="00C04881" w:rsidRDefault="002E45D4" w:rsidP="009E327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Șomeri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 xml:space="preserve"> (pers.) 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C04881"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  <w:t>urban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20"/>
                <w:szCs w:val="20"/>
                <w:lang w:val="ro-MO"/>
              </w:rPr>
            </w:pPr>
          </w:p>
        </w:tc>
      </w:tr>
      <w:tr w:rsidR="002E45D4" w:rsidRPr="002E45D4" w:rsidTr="009E3279">
        <w:trPr>
          <w:trHeight w:val="144"/>
        </w:trPr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2E45D4" w:rsidRPr="000F3E32" w:rsidRDefault="002E45D4" w:rsidP="009E3279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9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2E45D4" w:rsidRPr="000F3E32" w:rsidRDefault="002E45D4" w:rsidP="009E3279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1F497D"/>
            <w:hideMark/>
          </w:tcPr>
          <w:p w:rsidR="002E45D4" w:rsidRPr="000F3E32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F3E32">
              <w:rPr>
                <w:rFonts w:asciiTheme="majorHAnsi" w:hAnsiTheme="majorHAnsi" w:cs="Arial"/>
                <w:b/>
                <w:bCs/>
                <w:color w:val="FFFFFF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502" w:type="pct"/>
            <w:shd w:val="clear" w:color="auto" w:fill="1F497D"/>
          </w:tcPr>
          <w:p w:rsidR="002E45D4" w:rsidRPr="000F3E32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F3E32">
              <w:rPr>
                <w:rFonts w:asciiTheme="majorHAnsi" w:hAnsiTheme="majorHAnsi"/>
                <w:b/>
                <w:bCs/>
                <w:color w:val="FFFFFF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501" w:type="pct"/>
            <w:shd w:val="clear" w:color="auto" w:fill="1F497D"/>
          </w:tcPr>
          <w:p w:rsidR="002E45D4" w:rsidRPr="000F3E32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F3E32">
              <w:rPr>
                <w:rFonts w:asciiTheme="majorHAnsi" w:hAnsiTheme="majorHAnsi" w:cs="Arial"/>
                <w:b/>
                <w:bCs/>
                <w:color w:val="FFFFFF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502" w:type="pct"/>
            <w:shd w:val="clear" w:color="auto" w:fill="1F497D"/>
          </w:tcPr>
          <w:p w:rsidR="002E45D4" w:rsidRPr="000F3E32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F3E32">
              <w:rPr>
                <w:rFonts w:asciiTheme="majorHAnsi" w:hAnsiTheme="majorHAnsi" w:cs="Arial"/>
                <w:b/>
                <w:bCs/>
                <w:color w:val="FFFFFF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506" w:type="pct"/>
            <w:shd w:val="clear" w:color="auto" w:fill="1F497D"/>
          </w:tcPr>
          <w:p w:rsidR="002E45D4" w:rsidRPr="000F3E32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F3E32">
              <w:rPr>
                <w:rFonts w:asciiTheme="majorHAnsi" w:hAnsiTheme="majorHAnsi" w:cs="Arial"/>
                <w:b/>
                <w:bCs/>
                <w:color w:val="FFFFFF"/>
                <w:sz w:val="18"/>
                <w:szCs w:val="18"/>
                <w:lang w:val="en-US"/>
              </w:rPr>
              <w:t>TOTAL </w:t>
            </w:r>
          </w:p>
        </w:tc>
        <w:tc>
          <w:tcPr>
            <w:tcW w:w="498" w:type="pct"/>
            <w:shd w:val="clear" w:color="auto" w:fill="1F497D"/>
          </w:tcPr>
          <w:p w:rsidR="002E45D4" w:rsidRPr="000F3E32" w:rsidRDefault="002E45D4" w:rsidP="009E3279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F3E32">
              <w:rPr>
                <w:rFonts w:asciiTheme="majorHAnsi" w:hAnsiTheme="majorHAnsi" w:cs="Arial"/>
                <w:b/>
                <w:bCs/>
                <w:color w:val="FFFFFF"/>
                <w:sz w:val="18"/>
                <w:szCs w:val="18"/>
                <w:lang w:val="en-US"/>
              </w:rPr>
              <w:t>TOTAL </w:t>
            </w:r>
          </w:p>
        </w:tc>
      </w:tr>
      <w:tr w:rsidR="002E45D4" w:rsidRPr="002E45D4" w:rsidTr="00C04881">
        <w:trPr>
          <w:trHeight w:val="144"/>
        </w:trPr>
        <w:tc>
          <w:tcPr>
            <w:tcW w:w="1989" w:type="pct"/>
            <w:gridSpan w:val="2"/>
            <w:tcBorders>
              <w:top w:val="single" w:sz="4" w:space="0" w:color="auto"/>
              <w:left w:val="nil"/>
            </w:tcBorders>
            <w:shd w:val="clear" w:color="auto" w:fill="F2DBDB" w:themeFill="accent2" w:themeFillTint="33"/>
            <w:hideMark/>
          </w:tcPr>
          <w:p w:rsidR="002E45D4" w:rsidRPr="0075478C" w:rsidRDefault="002E45D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i/>
                <w:color w:val="1F497D" w:themeColor="text2"/>
                <w:sz w:val="16"/>
                <w:szCs w:val="16"/>
                <w:lang w:val="en-US"/>
              </w:rPr>
            </w:pPr>
          </w:p>
        </w:tc>
        <w:tc>
          <w:tcPr>
            <w:tcW w:w="501" w:type="pct"/>
            <w:shd w:val="clear" w:color="auto" w:fill="F2DBDB" w:themeFill="accent2" w:themeFillTint="33"/>
            <w:vAlign w:val="bottom"/>
            <w:hideMark/>
          </w:tcPr>
          <w:p w:rsidR="002E45D4" w:rsidRPr="000F3E32" w:rsidRDefault="000F3E32" w:rsidP="0075478C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0F3E32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7986</w:t>
            </w:r>
          </w:p>
        </w:tc>
        <w:tc>
          <w:tcPr>
            <w:tcW w:w="502" w:type="pct"/>
            <w:shd w:val="clear" w:color="auto" w:fill="F2DBDB" w:themeFill="accent2" w:themeFillTint="33"/>
            <w:vAlign w:val="bottom"/>
          </w:tcPr>
          <w:p w:rsidR="002E45D4" w:rsidRPr="000F3E32" w:rsidRDefault="000F3E32" w:rsidP="0075478C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 w:rsidRPr="000F3E32"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24919</w:t>
            </w:r>
          </w:p>
        </w:tc>
        <w:tc>
          <w:tcPr>
            <w:tcW w:w="501" w:type="pct"/>
            <w:shd w:val="clear" w:color="auto" w:fill="F2DBDB" w:themeFill="accent2" w:themeFillTint="33"/>
            <w:vAlign w:val="bottom"/>
          </w:tcPr>
          <w:p w:rsidR="002E45D4" w:rsidRPr="00551D41" w:rsidRDefault="00551D41" w:rsidP="0075478C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1154</w:t>
            </w:r>
          </w:p>
        </w:tc>
        <w:tc>
          <w:tcPr>
            <w:tcW w:w="502" w:type="pct"/>
            <w:shd w:val="clear" w:color="auto" w:fill="F2DBDB" w:themeFill="accent2" w:themeFillTint="33"/>
            <w:vAlign w:val="bottom"/>
          </w:tcPr>
          <w:p w:rsidR="002E45D4" w:rsidRPr="00551D41" w:rsidRDefault="00551D41" w:rsidP="00551D41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17366</w:t>
            </w:r>
          </w:p>
        </w:tc>
        <w:tc>
          <w:tcPr>
            <w:tcW w:w="506" w:type="pct"/>
            <w:shd w:val="clear" w:color="auto" w:fill="F2DBDB" w:themeFill="accent2" w:themeFillTint="33"/>
            <w:vAlign w:val="bottom"/>
          </w:tcPr>
          <w:p w:rsidR="002E45D4" w:rsidRPr="00551D41" w:rsidRDefault="00551D41" w:rsidP="00551D41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6832</w:t>
            </w:r>
          </w:p>
        </w:tc>
        <w:tc>
          <w:tcPr>
            <w:tcW w:w="498" w:type="pct"/>
            <w:shd w:val="clear" w:color="auto" w:fill="F2DBDB" w:themeFill="accent2" w:themeFillTint="33"/>
            <w:vAlign w:val="bottom"/>
          </w:tcPr>
          <w:p w:rsidR="002E45D4" w:rsidRPr="00551D41" w:rsidRDefault="00551D41" w:rsidP="0075478C">
            <w:pPr>
              <w:spacing w:after="40" w:line="240" w:lineRule="auto"/>
              <w:jc w:val="right"/>
              <w:rPr>
                <w:rFonts w:asciiTheme="majorHAnsi" w:hAnsiTheme="majorHAnsi" w:cs="Arial"/>
                <w:b/>
                <w:color w:val="1F497D" w:themeColor="text2"/>
                <w:lang w:val="ro-RO"/>
              </w:rPr>
            </w:pPr>
            <w:r>
              <w:rPr>
                <w:rFonts w:asciiTheme="majorHAnsi" w:hAnsiTheme="majorHAnsi" w:cs="Arial"/>
                <w:b/>
                <w:color w:val="1F497D" w:themeColor="text2"/>
                <w:lang w:val="ro-RO"/>
              </w:rPr>
              <w:t>7553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1734C7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CUS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TOREAS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(INDUSTRIA  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OAR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/CONFEC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IILOR)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1714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348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134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255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1580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93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MUNCITOR AUXILIAR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668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8968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7449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1519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INSPECTOR CALITATEA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 RECEP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IA LUCR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RILOR DE CONSTRUC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IE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 MONTAJ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500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500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V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Â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INZ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TOR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409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192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301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217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MUNCITOR NECALIFICAT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AGRICULTUR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/GR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DIN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RIT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609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596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MEDIC  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(diverse domenii)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CONDUC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 AUTO (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OFER)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920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497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423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ARMATOR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28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NGRIJITOR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PERI DE PRODUC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IE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 DE SERVICIU/ FEMEIE DE SERVICIU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783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538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127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245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TAR/ BUC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TAR-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EF 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580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413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167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EDUCATOR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SISTEMUL 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INV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ĂȚĂ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M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Â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NTUL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UI 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CONTABIL/CONTABIL-ȘEF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347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85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217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OPERATOR  LA  CALCULATOARE ELECTRONICE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76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PROFESOR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 SISTEMUL INV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ĂȚĂ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Â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INTULUI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79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PLACATOR CU PL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28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ASISTENT MEDICAL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90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84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CASIER 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65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CHELNER (OSP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TAR)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TENCUITOR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99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SPECIALIST (INCLUSIV SUPERIOR, PRINCIPAL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INSTITU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IILE PUBLICE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25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MANAGER (diverse ramuri)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61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PUITOR-AMBALATOR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HAMAL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67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AJUTOR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DE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EDUCATOR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38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CONSULTANT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DOBOR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Â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TOR ARBORI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INGINER  (diverse ramuri)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44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90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GARDIAN PUBLIC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85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ELECTROGAZOSUDOR/SUDOR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149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99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AGENT COMERCIAL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lastRenderedPageBreak/>
              <w:t>31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NCHEIETOR (TRICOTAJE)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DECORATOR JUC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RII      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BARMAN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CIZMAR-CONFEC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IONER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MINTE LA COMAND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TUR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TAXATOR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OFI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ER DE SECTOR / URM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RIRE PENAL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(SUPERIOR, PRINCIPAL)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36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DULGHER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VITICULTOR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ASAMBLOR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FRIZER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57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EF POST (diverse 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ramuri)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BRUTAR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COFETAR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TERMOFINISOR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CONFEC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II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TAR AUXILIAR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INSPECTOR DE POLI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IE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SP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ĂLĂ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 VESEL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ELECTRICIAN SEC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IE/SECTOR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38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OPERATOR V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Â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INZARI PRIN TELEFON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51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BRIGADIER  LA SECTOARELE PRODUC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IEI  DE  BAZ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LABORANT FARMACIST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53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EF DE SECTOR(diverse </w:t>
            </w:r>
            <w:r w:rsidRPr="00140CFB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ramuri)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54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POLI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IST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55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PO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56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TRACTORIST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419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55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57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MUNCITOR NECALIFICAT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EXPLOAT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RI FORESTIERE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58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140CFB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SECRETAR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46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59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EF GARD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(PAZA PARAMILITAR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  <w:hideMark/>
          </w:tcPr>
          <w:p w:rsidR="001734C7" w:rsidRPr="0075478C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719" w:type="pct"/>
            <w:shd w:val="clear" w:color="auto" w:fill="DBE5F1"/>
            <w:vAlign w:val="bottom"/>
            <w:hideMark/>
          </w:tcPr>
          <w:p w:rsidR="001734C7" w:rsidRPr="0075478C" w:rsidRDefault="001734C7" w:rsidP="00140CF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MUNCITOR NECALIFICAT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 CONSTRUC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II  </w:t>
            </w:r>
          </w:p>
        </w:tc>
        <w:tc>
          <w:tcPr>
            <w:tcW w:w="501" w:type="pct"/>
            <w:shd w:val="clear" w:color="auto" w:fill="8DB3E2"/>
            <w:vAlign w:val="bottom"/>
            <w:hideMark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61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9F1E46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OPERATOR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SECTORUL DE PRODUC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62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9F1E46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ELECTRICIAN  DE 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NTRE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INERE 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CONSTRUC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II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63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FARMACIST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64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PAZNIC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148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65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MONTATOR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PRODUC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IA DE CABLURI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66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CRO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67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MANICHIURIST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68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PSIHOLOG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69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TRICOTER MANUAL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70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ĂCĂ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AUTO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71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COMPLETATOR MATERIALE, CROIURI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 ARTICOLE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72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9F1E46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9F1E46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EXPERT (diverse domenii)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73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9F1E46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9F1E46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OPERATOR  LA  TELECOMUNICA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9F1E46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II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</w:tr>
      <w:tr w:rsidR="001734C7" w:rsidRPr="00BC36F5" w:rsidTr="009E3279">
        <w:trPr>
          <w:trHeight w:val="223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74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9F1E46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9F1E46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CONTROLOR-CASIER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57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75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9F1E46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9F1E46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DIRECTOR(diverse domenii)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lastRenderedPageBreak/>
              <w:t>76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28473E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ĂCĂ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-INSTALATOR TEHNIC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SANITAR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26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77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STRUNGAR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78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Â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IMPLAR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89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79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ADMINISTRATOR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80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JURISCONSULT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44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81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CONTROLOR CALITATE  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82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GREFIER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1734C7" w:rsidRPr="00BC36F5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83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PIETRAR-ZIDAR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64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84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PROGRAMATOR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85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AGRONOM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86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PSIHOPEDAGOG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87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ECONOMIST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88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TRADUC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89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ELECTRONIST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90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INSPECTOR (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inclusiv superior/principal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91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SECRETAR AL CONSILIULUI  LOCAL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92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28473E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EF GRADINI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ȚĂ </w:t>
            </w: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DE COPII 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93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SPECIALIST MARKETING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1734C7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1734C7" w:rsidRPr="00E505A4" w:rsidRDefault="00E505A4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94</w:t>
            </w:r>
          </w:p>
        </w:tc>
        <w:tc>
          <w:tcPr>
            <w:tcW w:w="1719" w:type="pct"/>
            <w:shd w:val="clear" w:color="auto" w:fill="DBE5F1"/>
            <w:vAlign w:val="bottom"/>
          </w:tcPr>
          <w:p w:rsidR="001734C7" w:rsidRPr="0075478C" w:rsidRDefault="001734C7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75478C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SPECIALIST RESURSE UMANE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1734C7" w:rsidRPr="00E505A4" w:rsidRDefault="001734C7" w:rsidP="0075478C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E505A4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</w:tr>
      <w:tr w:rsidR="008838CB" w:rsidRPr="002E45D4" w:rsidTr="009E3279">
        <w:trPr>
          <w:trHeight w:val="144"/>
        </w:trPr>
        <w:tc>
          <w:tcPr>
            <w:tcW w:w="270" w:type="pct"/>
            <w:shd w:val="clear" w:color="auto" w:fill="DBE5F1"/>
            <w:noWrap/>
          </w:tcPr>
          <w:p w:rsidR="008838CB" w:rsidRPr="00E505A4" w:rsidRDefault="008838CB" w:rsidP="0075478C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</w:p>
        </w:tc>
        <w:tc>
          <w:tcPr>
            <w:tcW w:w="1719" w:type="pct"/>
            <w:shd w:val="clear" w:color="auto" w:fill="DBE5F1"/>
            <w:vAlign w:val="bottom"/>
          </w:tcPr>
          <w:p w:rsidR="008838CB" w:rsidRPr="000F3E32" w:rsidRDefault="008838CB" w:rsidP="0075478C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ALTE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838CB" w:rsidRPr="00C04881" w:rsidRDefault="008838CB" w:rsidP="005A373F">
            <w:pPr>
              <w:jc w:val="right"/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</w:pPr>
            <w:r w:rsidRPr="00C04881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  <w:t>1011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838CB" w:rsidRPr="00C04881" w:rsidRDefault="008838CB" w:rsidP="005A373F">
            <w:pPr>
              <w:jc w:val="right"/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</w:pPr>
            <w:r w:rsidRPr="00C04881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  <w:t>7159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8838CB" w:rsidRPr="00C04881" w:rsidRDefault="008838CB" w:rsidP="005A373F">
            <w:pPr>
              <w:jc w:val="right"/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</w:pPr>
            <w:r w:rsidRPr="00C04881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  <w:t>133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8838CB" w:rsidRPr="00C04881" w:rsidRDefault="008838CB" w:rsidP="005A373F">
            <w:pPr>
              <w:jc w:val="right"/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</w:pPr>
            <w:r w:rsidRPr="00C04881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  <w:t>4452</w:t>
            </w:r>
          </w:p>
        </w:tc>
        <w:tc>
          <w:tcPr>
            <w:tcW w:w="506" w:type="pct"/>
            <w:shd w:val="clear" w:color="auto" w:fill="8DB3E2"/>
            <w:vAlign w:val="bottom"/>
          </w:tcPr>
          <w:p w:rsidR="008838CB" w:rsidRPr="00C04881" w:rsidRDefault="008838CB" w:rsidP="005A373F">
            <w:pPr>
              <w:jc w:val="right"/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</w:pPr>
            <w:r w:rsidRPr="00C04881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  <w:t>878</w:t>
            </w:r>
          </w:p>
        </w:tc>
        <w:tc>
          <w:tcPr>
            <w:tcW w:w="498" w:type="pct"/>
            <w:shd w:val="clear" w:color="auto" w:fill="D6E3BC"/>
            <w:vAlign w:val="bottom"/>
          </w:tcPr>
          <w:p w:rsidR="008838CB" w:rsidRPr="00C04881" w:rsidRDefault="008838CB" w:rsidP="005A373F">
            <w:pPr>
              <w:jc w:val="right"/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</w:pPr>
            <w:r w:rsidRPr="00C04881">
              <w:rPr>
                <w:rFonts w:asciiTheme="majorHAnsi" w:hAnsiTheme="majorHAnsi"/>
                <w:b/>
                <w:color w:val="1F497D" w:themeColor="text2"/>
                <w:sz w:val="20"/>
                <w:szCs w:val="20"/>
                <w:lang w:val="ro-RO"/>
              </w:rPr>
              <w:t>2707</w:t>
            </w:r>
          </w:p>
        </w:tc>
      </w:tr>
    </w:tbl>
    <w:p w:rsidR="0028473E" w:rsidRDefault="0028473E" w:rsidP="002E45D4">
      <w:pPr>
        <w:spacing w:after="0" w:line="240" w:lineRule="auto"/>
        <w:ind w:left="-142"/>
        <w:jc w:val="both"/>
        <w:rPr>
          <w:rFonts w:ascii="Cambria" w:hAnsi="Cambria"/>
          <w:i/>
          <w:color w:val="1F497D"/>
          <w:sz w:val="28"/>
          <w:szCs w:val="28"/>
          <w:lang w:val="ro-MO"/>
        </w:rPr>
      </w:pPr>
    </w:p>
    <w:p w:rsidR="0016776A" w:rsidRDefault="00E42694" w:rsidP="002E45D4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C55AB6">
        <w:rPr>
          <w:rFonts w:ascii="Cambria" w:hAnsi="Cambria"/>
          <w:color w:val="1F497D"/>
          <w:sz w:val="28"/>
          <w:szCs w:val="28"/>
          <w:lang w:val="ro-RO"/>
        </w:rPr>
        <w:t>Meseria cea mai solicitată pe piața muncii rămâne a fi cea de cusător</w:t>
      </w:r>
      <w:r w:rsidR="0016776A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Pr="00C55AB6">
        <w:rPr>
          <w:rFonts w:ascii="Cambria" w:hAnsi="Cambria"/>
          <w:color w:val="1F497D"/>
          <w:sz w:val="28"/>
          <w:szCs w:val="28"/>
          <w:lang w:val="ro-RO"/>
        </w:rPr>
        <w:t>(industria ușoară/industria confecțiilor),</w:t>
      </w:r>
      <w:r w:rsidRPr="00C55AB6">
        <w:rPr>
          <w:rFonts w:ascii="Cambria" w:hAnsi="Cambria"/>
          <w:b/>
          <w:color w:val="1F497D"/>
          <w:sz w:val="28"/>
          <w:szCs w:val="28"/>
          <w:lang w:val="ro-RO"/>
        </w:rPr>
        <w:t xml:space="preserve"> </w:t>
      </w:r>
      <w:r w:rsidRPr="00C55AB6">
        <w:rPr>
          <w:rFonts w:ascii="Cambria" w:hAnsi="Cambria"/>
          <w:color w:val="1F497D"/>
          <w:sz w:val="28"/>
          <w:szCs w:val="28"/>
          <w:lang w:val="ro-RO"/>
        </w:rPr>
        <w:t xml:space="preserve">pentru care numărul de locuri vacante a constituit 21% din numărul total de locuri vacante </w:t>
      </w:r>
      <w:r w:rsidR="00357C33">
        <w:rPr>
          <w:rFonts w:ascii="Cambria" w:hAnsi="Cambria"/>
          <w:color w:val="1F497D"/>
          <w:sz w:val="28"/>
          <w:szCs w:val="28"/>
          <w:lang w:val="ro-RO"/>
        </w:rPr>
        <w:t>în evidență la data de 30.06.16</w:t>
      </w:r>
      <w:r w:rsidR="0016776A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</w:p>
    <w:p w:rsidR="003C49FB" w:rsidRPr="00B32C9C" w:rsidRDefault="00E42694" w:rsidP="002E45D4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ro-MO"/>
        </w:rPr>
      </w:pPr>
      <w:r w:rsidRPr="00C55AB6">
        <w:rPr>
          <w:rFonts w:ascii="Cambria" w:hAnsi="Cambria" w:cs="Arial"/>
          <w:color w:val="1F497D"/>
          <w:sz w:val="28"/>
          <w:szCs w:val="28"/>
          <w:lang w:val="ro-RO"/>
        </w:rPr>
        <w:t>(Tabelul 2).</w:t>
      </w:r>
    </w:p>
    <w:p w:rsidR="00357C33" w:rsidRPr="0016776A" w:rsidRDefault="002E45D4" w:rsidP="002E45D4">
      <w:pPr>
        <w:pStyle w:val="BodyTextIndent2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6"/>
          <w:szCs w:val="26"/>
        </w:rPr>
      </w:pPr>
      <w:r w:rsidRPr="0016776A">
        <w:rPr>
          <w:rFonts w:ascii="Cambria" w:hAnsi="Cambria" w:cs="Arial"/>
          <w:b/>
          <w:color w:val="1F497D"/>
          <w:sz w:val="26"/>
          <w:szCs w:val="26"/>
        </w:rPr>
        <w:t xml:space="preserve">Tab. 3. Oferta și cererea forței de muncă </w:t>
      </w:r>
      <w:r w:rsidR="00357C33" w:rsidRPr="0016776A">
        <w:rPr>
          <w:rFonts w:ascii="Cambria" w:hAnsi="Cambria" w:cs="Arial"/>
          <w:b/>
          <w:color w:val="1F497D"/>
          <w:sz w:val="26"/>
          <w:szCs w:val="26"/>
        </w:rPr>
        <w:t>pe medii de rezidență</w:t>
      </w:r>
    </w:p>
    <w:p w:rsidR="002E45D4" w:rsidRPr="00DD5F8E" w:rsidRDefault="002E45D4" w:rsidP="002E45D4">
      <w:pPr>
        <w:pStyle w:val="BodyTextIndent2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8"/>
          <w:szCs w:val="28"/>
        </w:rPr>
      </w:pPr>
      <w:r w:rsidRPr="0016776A">
        <w:rPr>
          <w:rFonts w:ascii="Cambria" w:hAnsi="Cambria" w:cs="Arial"/>
          <w:b/>
          <w:color w:val="1F497D"/>
          <w:sz w:val="26"/>
          <w:szCs w:val="26"/>
        </w:rPr>
        <w:t>la data de 3</w:t>
      </w:r>
      <w:r w:rsidR="00DD5F8E" w:rsidRPr="0016776A">
        <w:rPr>
          <w:rFonts w:ascii="Cambria" w:hAnsi="Cambria" w:cs="Arial"/>
          <w:b/>
          <w:color w:val="1F497D"/>
          <w:sz w:val="26"/>
          <w:szCs w:val="26"/>
        </w:rPr>
        <w:t>0</w:t>
      </w:r>
      <w:r w:rsidRPr="0016776A">
        <w:rPr>
          <w:rFonts w:ascii="Cambria" w:hAnsi="Cambria" w:cs="Arial"/>
          <w:b/>
          <w:color w:val="1F497D"/>
          <w:sz w:val="26"/>
          <w:szCs w:val="26"/>
        </w:rPr>
        <w:t>.0</w:t>
      </w:r>
      <w:r w:rsidR="00DD5F8E" w:rsidRPr="0016776A">
        <w:rPr>
          <w:rFonts w:ascii="Cambria" w:hAnsi="Cambria" w:cs="Arial"/>
          <w:b/>
          <w:color w:val="1F497D"/>
          <w:sz w:val="26"/>
          <w:szCs w:val="26"/>
        </w:rPr>
        <w:t>6</w:t>
      </w:r>
      <w:r w:rsidRPr="0016776A">
        <w:rPr>
          <w:rFonts w:ascii="Cambria" w:hAnsi="Cambria" w:cs="Arial"/>
          <w:b/>
          <w:color w:val="1F497D"/>
          <w:sz w:val="26"/>
          <w:szCs w:val="26"/>
        </w:rPr>
        <w:t>.2016</w:t>
      </w:r>
    </w:p>
    <w:p w:rsidR="007F3B99" w:rsidRPr="002E45D4" w:rsidRDefault="007F3B99" w:rsidP="002E45D4">
      <w:pPr>
        <w:pStyle w:val="BodyTextIndent2"/>
        <w:spacing w:after="0" w:line="240" w:lineRule="auto"/>
        <w:ind w:left="0"/>
        <w:jc w:val="center"/>
        <w:rPr>
          <w:rFonts w:ascii="Cambria" w:hAnsi="Cambria" w:cs="Arial"/>
          <w:b/>
          <w:i/>
          <w:color w:val="1F497D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543"/>
        <w:gridCol w:w="993"/>
        <w:gridCol w:w="992"/>
        <w:gridCol w:w="992"/>
        <w:gridCol w:w="992"/>
        <w:gridCol w:w="993"/>
        <w:gridCol w:w="992"/>
      </w:tblGrid>
      <w:tr w:rsidR="002E45D4" w:rsidRPr="002E45D4" w:rsidTr="009E3279">
        <w:trPr>
          <w:trHeight w:val="495"/>
        </w:trPr>
        <w:tc>
          <w:tcPr>
            <w:tcW w:w="568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n-US" w:eastAsia="ru-RU"/>
              </w:rPr>
            </w:pP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n-US" w:eastAsia="ru-RU"/>
              </w:rPr>
              <w:t>N/O</w:t>
            </w:r>
          </w:p>
        </w:tc>
        <w:tc>
          <w:tcPr>
            <w:tcW w:w="3543" w:type="dxa"/>
            <w:tcBorders>
              <w:top w:val="double" w:sz="6" w:space="0" w:color="FFFFFF"/>
              <w:left w:val="double" w:sz="6" w:space="0" w:color="FFFFFF"/>
              <w:bottom w:val="single" w:sz="8" w:space="0" w:color="000000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ro-RO" w:eastAsia="ru-RU"/>
              </w:rPr>
              <w:t xml:space="preserve">Profesii/Meserii </w:t>
            </w:r>
          </w:p>
        </w:tc>
        <w:tc>
          <w:tcPr>
            <w:tcW w:w="993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Șomeri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(pers.)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Locuri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vacante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 xml:space="preserve">Șomeri 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(pers.)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rural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Locuri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vacante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 xml:space="preserve"> rural</w:t>
            </w:r>
          </w:p>
        </w:tc>
        <w:tc>
          <w:tcPr>
            <w:tcW w:w="993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Șomeri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(pers.)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urban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Locuri vacante</w:t>
            </w:r>
          </w:p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 w:eastAsia="ru-RU"/>
              </w:rPr>
              <w:t>urban</w:t>
            </w:r>
          </w:p>
        </w:tc>
      </w:tr>
      <w:tr w:rsidR="002E45D4" w:rsidRPr="002E45D4" w:rsidTr="009E3279">
        <w:trPr>
          <w:trHeight w:val="291"/>
        </w:trPr>
        <w:tc>
          <w:tcPr>
            <w:tcW w:w="568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2E45D4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color w:val="FFFFFF"/>
                <w:sz w:val="18"/>
                <w:szCs w:val="18"/>
                <w:lang w:val="en-US" w:eastAsia="ru-RU"/>
              </w:rPr>
            </w:pPr>
          </w:p>
        </w:tc>
        <w:tc>
          <w:tcPr>
            <w:tcW w:w="3543" w:type="dxa"/>
            <w:tcBorders>
              <w:top w:val="double" w:sz="6" w:space="0" w:color="FFFFFF"/>
              <w:left w:val="double" w:sz="6" w:space="0" w:color="FFFFFF"/>
              <w:bottom w:val="single" w:sz="8" w:space="0" w:color="000000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  <w:t>TOTAL 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  <w:t>TOTAL 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993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992" w:type="dxa"/>
            <w:tcBorders>
              <w:top w:val="double" w:sz="6" w:space="0" w:color="FFFFFF"/>
              <w:left w:val="nil"/>
              <w:bottom w:val="nil"/>
              <w:right w:val="double" w:sz="6" w:space="0" w:color="FFFFFF"/>
            </w:tcBorders>
            <w:shd w:val="clear" w:color="000000" w:fill="1F497D"/>
            <w:hideMark/>
          </w:tcPr>
          <w:p w:rsidR="002E45D4" w:rsidRPr="00C04881" w:rsidRDefault="002E45D4" w:rsidP="009E327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04881">
              <w:rPr>
                <w:rFonts w:ascii="Cambria" w:hAnsi="Cambria"/>
                <w:b/>
                <w:bCs/>
                <w:color w:val="FFFFFF"/>
                <w:sz w:val="18"/>
                <w:szCs w:val="18"/>
                <w:lang w:eastAsia="ru-RU"/>
              </w:rPr>
              <w:t>TOTAL</w:t>
            </w:r>
          </w:p>
        </w:tc>
      </w:tr>
      <w:tr w:rsidR="002E45D4" w:rsidRPr="002E45D4" w:rsidTr="00C04881">
        <w:trPr>
          <w:trHeight w:val="330"/>
        </w:trPr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49206D" w:rsidRDefault="002E45D4" w:rsidP="002F1A19">
            <w:pPr>
              <w:spacing w:after="40" w:line="240" w:lineRule="auto"/>
              <w:rPr>
                <w:rFonts w:asciiTheme="majorHAnsi" w:hAnsiTheme="majorHAnsi"/>
                <w:b/>
                <w:i/>
                <w:color w:val="1F497D" w:themeColor="text2"/>
                <w:sz w:val="16"/>
                <w:szCs w:val="16"/>
                <w:lang w:eastAsia="ru-RU"/>
              </w:rPr>
            </w:pPr>
            <w:r w:rsidRPr="0049206D">
              <w:rPr>
                <w:rFonts w:asciiTheme="majorHAnsi" w:hAnsiTheme="majorHAnsi"/>
                <w:b/>
                <w:i/>
                <w:color w:val="1F497D" w:themeColor="text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7F3B99" w:rsidRDefault="007F3B99" w:rsidP="007F3B99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7F3B99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24919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7F3B99" w:rsidRDefault="007F3B99" w:rsidP="002F1A19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7F3B99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7F3B99" w:rsidRDefault="007F3B99" w:rsidP="002F1A19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7F3B99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17366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7F3B99" w:rsidRDefault="007F3B99" w:rsidP="002F1A19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7F3B99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1154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7F3B99" w:rsidRDefault="007F3B99" w:rsidP="002F1A19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eastAsia="ru-RU"/>
              </w:rPr>
            </w:pPr>
            <w:r w:rsidRPr="007F3B99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7553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F2DBDB" w:themeFill="accent2" w:themeFillTint="33"/>
            <w:hideMark/>
          </w:tcPr>
          <w:p w:rsidR="002E45D4" w:rsidRPr="007F3B99" w:rsidRDefault="007F3B99" w:rsidP="007F3B99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 w:rsidRPr="007F3B99"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6832</w:t>
            </w:r>
          </w:p>
        </w:tc>
      </w:tr>
      <w:tr w:rsidR="00A6013A" w:rsidRPr="002E45D4" w:rsidTr="009E3279">
        <w:trPr>
          <w:trHeight w:val="23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MUNCITOR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AUXILIAR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8968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7449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358</w:t>
            </w:r>
          </w:p>
        </w:tc>
      </w:tr>
      <w:tr w:rsidR="00A6013A" w:rsidRPr="002E45D4" w:rsidTr="009E3279">
        <w:trPr>
          <w:trHeight w:val="23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PAZNIC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17</w:t>
            </w:r>
          </w:p>
        </w:tc>
      </w:tr>
      <w:tr w:rsidR="00A6013A" w:rsidRPr="002E45D4" w:rsidTr="009E3279">
        <w:trPr>
          <w:trHeight w:val="22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71405F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CONDUC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 AUTO (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șofer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172</w:t>
            </w:r>
          </w:p>
        </w:tc>
      </w:tr>
      <w:tr w:rsidR="00A6013A" w:rsidRPr="002E45D4" w:rsidTr="009E3279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NGRIJITOR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 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PERI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DE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PRODUC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IE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 DE SERVICIU/ FEMEIE DE SERVICIU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127</w:t>
            </w:r>
          </w:p>
        </w:tc>
      </w:tr>
      <w:tr w:rsidR="00A6013A" w:rsidRPr="002E45D4" w:rsidTr="009E3279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TRACTORIST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</w:tr>
      <w:tr w:rsidR="00A6013A" w:rsidRPr="002E45D4" w:rsidTr="009E3279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MUNCITOR NECALIFICAT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AGRICULTUR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/ GR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DIN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RIT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596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</w:tr>
      <w:tr w:rsidR="00A6013A" w:rsidRPr="002E45D4" w:rsidTr="009E3279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TAR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111</w:t>
            </w:r>
          </w:p>
        </w:tc>
      </w:tr>
      <w:tr w:rsidR="00A6013A" w:rsidRPr="002E45D4" w:rsidTr="009E3279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V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Â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NZ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TOR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302</w:t>
            </w:r>
          </w:p>
        </w:tc>
      </w:tr>
      <w:tr w:rsidR="00A6013A" w:rsidRPr="002E45D4" w:rsidTr="009E3279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TENCUITOR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68</w:t>
            </w:r>
          </w:p>
        </w:tc>
      </w:tr>
      <w:tr w:rsidR="00A6013A" w:rsidRPr="002E45D4" w:rsidTr="009E3279">
        <w:trPr>
          <w:trHeight w:val="16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CUS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TOREAS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(INDUSTRIA 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OAR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/ CONFEC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IILOR)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1714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1580</w:t>
            </w:r>
          </w:p>
        </w:tc>
      </w:tr>
      <w:tr w:rsidR="00A6013A" w:rsidRPr="002E45D4" w:rsidTr="009E3279">
        <w:trPr>
          <w:trHeight w:val="15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CONTABIL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82</w:t>
            </w:r>
          </w:p>
        </w:tc>
      </w:tr>
      <w:tr w:rsidR="00A6013A" w:rsidRPr="002E45D4" w:rsidTr="009E3279">
        <w:trPr>
          <w:trHeight w:val="14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ELECTROGAZOSUDOR/ SUDOR CU GAZE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46</w:t>
            </w:r>
          </w:p>
        </w:tc>
      </w:tr>
      <w:tr w:rsidR="00A6013A" w:rsidRPr="002E45D4" w:rsidTr="009E3279">
        <w:trPr>
          <w:trHeight w:val="22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134581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DADAC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</w:tr>
      <w:tr w:rsidR="00A6013A" w:rsidRPr="002E45D4" w:rsidTr="009E3279">
        <w:trPr>
          <w:trHeight w:val="22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MUNCITOR LA AMENAJAREA LOCALIT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ILOR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1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PROFESOR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 INV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ĂȚĂ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Â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NT 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74</w:t>
            </w:r>
          </w:p>
        </w:tc>
      </w:tr>
      <w:tr w:rsidR="00A6013A" w:rsidRPr="002E45D4" w:rsidTr="009E3279">
        <w:trPr>
          <w:trHeight w:val="19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FRIZER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</w:tr>
      <w:tr w:rsidR="00A6013A" w:rsidRPr="002E45D4" w:rsidTr="009E3279">
        <w:trPr>
          <w:trHeight w:val="18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INGINER 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(diverse ramuri)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36</w:t>
            </w:r>
          </w:p>
        </w:tc>
      </w:tr>
      <w:tr w:rsidR="00A6013A" w:rsidRPr="002E45D4" w:rsidTr="009E3279">
        <w:trPr>
          <w:trHeight w:val="18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ECONOMIST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</w:t>
            </w:r>
          </w:p>
        </w:tc>
      </w:tr>
      <w:tr w:rsidR="00A6013A" w:rsidRPr="002E45D4" w:rsidTr="009E3279">
        <w:trPr>
          <w:trHeight w:val="99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Â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IMPLAR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</w:tr>
      <w:tr w:rsidR="00A6013A" w:rsidRPr="002E45D4" w:rsidTr="009E3279">
        <w:trPr>
          <w:trHeight w:val="131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HAMAL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58</w:t>
            </w:r>
          </w:p>
        </w:tc>
      </w:tr>
      <w:tr w:rsidR="00A6013A" w:rsidRPr="002E45D4" w:rsidTr="009E3279">
        <w:trPr>
          <w:trHeight w:val="26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INFIRMIER/INFIRMIER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</w:tr>
      <w:tr w:rsidR="00A6013A" w:rsidRPr="002E45D4" w:rsidTr="009E3279">
        <w:trPr>
          <w:trHeight w:val="18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GARDIAN PUBLIC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47</w:t>
            </w:r>
          </w:p>
        </w:tc>
      </w:tr>
      <w:tr w:rsidR="00A6013A" w:rsidRPr="002E45D4" w:rsidTr="009E3279">
        <w:trPr>
          <w:trHeight w:val="16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EDUCATOR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SISTEMUL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NV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ĂȚĂ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M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Â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NTULUI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126</w:t>
            </w:r>
          </w:p>
        </w:tc>
      </w:tr>
      <w:tr w:rsidR="00A6013A" w:rsidRPr="002E45D4" w:rsidTr="009E3279">
        <w:trPr>
          <w:trHeight w:val="16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092D47">
              <w:rPr>
                <w:rFonts w:asciiTheme="majorHAnsi" w:hAnsiTheme="majorHAnsi" w:cs="Arial"/>
                <w:b/>
                <w:bCs/>
                <w:color w:val="1F497D" w:themeColor="text2"/>
                <w:sz w:val="16"/>
                <w:szCs w:val="16"/>
                <w:lang w:val="en-US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ARMATOR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140</w:t>
            </w:r>
          </w:p>
        </w:tc>
      </w:tr>
      <w:tr w:rsidR="00A6013A" w:rsidRPr="002473A2" w:rsidTr="009E3279">
        <w:trPr>
          <w:trHeight w:val="26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CONTROLOR-CASIER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</w:tr>
      <w:tr w:rsidR="00A6013A" w:rsidRPr="002473A2" w:rsidTr="009E3279">
        <w:trPr>
          <w:trHeight w:val="20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Ș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AUTO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</w:tr>
      <w:tr w:rsidR="00A6013A" w:rsidRPr="002E45D4" w:rsidTr="009E3279">
        <w:trPr>
          <w:trHeight w:val="170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OPERATOR LA CALCULATOARE ELECTRONICE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102</w:t>
            </w:r>
          </w:p>
        </w:tc>
      </w:tr>
      <w:tr w:rsidR="00A6013A" w:rsidRPr="002E45D4" w:rsidTr="009E3279">
        <w:trPr>
          <w:trHeight w:val="22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ELECTROMONTOR LA REPARAREA/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NTRE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INEREA UTILAJELOR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ELECTRICE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</w:t>
            </w:r>
          </w:p>
        </w:tc>
      </w:tr>
      <w:tr w:rsidR="00A6013A" w:rsidRPr="002E45D4" w:rsidTr="009E3279">
        <w:trPr>
          <w:trHeight w:val="17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CASIER  BANCĂ/SAL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de COMERȚ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80</w:t>
            </w:r>
          </w:p>
        </w:tc>
      </w:tr>
      <w:tr w:rsidR="00A6013A" w:rsidRPr="002E45D4" w:rsidTr="009E3279">
        <w:trPr>
          <w:trHeight w:val="17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ASISTENT MEDICAL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67</w:t>
            </w:r>
          </w:p>
        </w:tc>
      </w:tr>
      <w:tr w:rsidR="00A6013A" w:rsidRPr="002E45D4" w:rsidTr="009E3279">
        <w:trPr>
          <w:trHeight w:val="17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OPERATOR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N SALA DE CAZANE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19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JURISCONSULT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14</w:t>
            </w:r>
          </w:p>
        </w:tc>
      </w:tr>
      <w:tr w:rsidR="00A6013A" w:rsidRPr="002E45D4" w:rsidTr="009E3279">
        <w:trPr>
          <w:trHeight w:val="19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PLACATOR CU PL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90</w:t>
            </w:r>
          </w:p>
        </w:tc>
      </w:tr>
      <w:tr w:rsidR="00A6013A" w:rsidRPr="002E45D4" w:rsidTr="009E3279">
        <w:trPr>
          <w:trHeight w:val="15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PIETRAR-ZIDAR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</w:tr>
      <w:tr w:rsidR="00A6013A" w:rsidRPr="002E45D4" w:rsidTr="009E3279">
        <w:trPr>
          <w:trHeight w:val="19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MANAGER (diverse ramuri)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54</w:t>
            </w:r>
          </w:p>
        </w:tc>
      </w:tr>
      <w:tr w:rsidR="00A6013A" w:rsidRPr="002E45D4" w:rsidTr="009E3279">
        <w:trPr>
          <w:trHeight w:val="23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FOCHIST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15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TEHNICIAN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A6013A" w:rsidRPr="002E45D4" w:rsidTr="009E3279">
        <w:trPr>
          <w:trHeight w:val="20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DULGHER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</w:t>
            </w:r>
          </w:p>
        </w:tc>
      </w:tr>
      <w:tr w:rsidR="00A6013A" w:rsidRPr="002E45D4" w:rsidTr="009E3279">
        <w:trPr>
          <w:trHeight w:val="25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SECRETAR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24</w:t>
            </w:r>
          </w:p>
        </w:tc>
      </w:tr>
      <w:tr w:rsidR="00A6013A" w:rsidRPr="002E45D4" w:rsidTr="009E3279">
        <w:trPr>
          <w:trHeight w:val="28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AJUTOR DE EDUCATOR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52</w:t>
            </w:r>
          </w:p>
        </w:tc>
      </w:tr>
      <w:tr w:rsidR="00A6013A" w:rsidRPr="002E45D4" w:rsidTr="009E3279">
        <w:trPr>
          <w:trHeight w:val="168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CONTROLOR (diverse ramuri)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17</w:t>
            </w:r>
          </w:p>
        </w:tc>
      </w:tr>
      <w:tr w:rsidR="00A6013A" w:rsidRPr="002E45D4" w:rsidTr="009E3279">
        <w:trPr>
          <w:trHeight w:val="241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TAR AUXILIAR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</w:tr>
      <w:tr w:rsidR="00A6013A" w:rsidRPr="002473A2" w:rsidTr="009E3279">
        <w:trPr>
          <w:trHeight w:val="20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ELECTRICIAN SEC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IE/ SECTOR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22</w:t>
            </w:r>
          </w:p>
        </w:tc>
      </w:tr>
      <w:tr w:rsidR="00A6013A" w:rsidRPr="002E45D4" w:rsidTr="009E3279">
        <w:trPr>
          <w:trHeight w:val="267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-REPARATOR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A6013A" w:rsidRPr="002E45D4" w:rsidTr="009E3279">
        <w:trPr>
          <w:trHeight w:val="267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ASISTENT SOCIAL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20</w:t>
            </w:r>
          </w:p>
        </w:tc>
      </w:tr>
      <w:tr w:rsidR="00A6013A" w:rsidRPr="002E45D4" w:rsidTr="009E3279">
        <w:trPr>
          <w:trHeight w:val="267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COFETAR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</w:tr>
      <w:tr w:rsidR="00A6013A" w:rsidRPr="002E45D4" w:rsidTr="009E3279">
        <w:trPr>
          <w:trHeight w:val="14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AGRONOM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A6013A" w:rsidRPr="002E45D4" w:rsidTr="009E3279">
        <w:trPr>
          <w:trHeight w:val="254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MONTATOR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PRODUC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IA DE CABLURI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30</w:t>
            </w:r>
          </w:p>
        </w:tc>
      </w:tr>
      <w:tr w:rsidR="00A6013A" w:rsidRPr="002E45D4" w:rsidTr="009E3279">
        <w:trPr>
          <w:trHeight w:val="23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CHELNER (OSP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TAR)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53</w:t>
            </w:r>
          </w:p>
        </w:tc>
      </w:tr>
      <w:tr w:rsidR="00A6013A" w:rsidRPr="002E45D4" w:rsidTr="009E3279">
        <w:trPr>
          <w:trHeight w:val="202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MECANIC (diverse ramuri)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  <w:hideMark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  <w:hideMark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ADMINISTRATOR (diverse domenii)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  <w:hideMark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ZUGRAV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CROITOR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MANICHIURIST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M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TURATOR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37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lastRenderedPageBreak/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MAISTRU (diverse ramuri)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ĂCĂ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TU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-INSTALATOR TEHNIC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Ă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SANITAR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STRUNGAR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MUNCITOR NECALIFICAT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 CONSTRUC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II 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134581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SP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ĂLĂ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 VESEL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VITICULTOR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SPECIALIST (INCLUSIV SUPERIOR, PRINCIPAL)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AUTORIT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ILE PUBLICE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49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BRUTAR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CONSULTANT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55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ELECTROMECANIC (</w:t>
            </w:r>
            <w:r w:rsidRPr="00134581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inclusiv telecomunica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134581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ii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TEHNICIAN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TEHNOLOG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</w:tr>
      <w:tr w:rsidR="00A6013A" w:rsidRPr="002473A2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FELCER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</w:t>
            </w:r>
          </w:p>
        </w:tc>
      </w:tr>
      <w:tr w:rsidR="00A6013A" w:rsidRPr="002473A2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INSPECTOR </w:t>
            </w:r>
            <w:r w:rsidRPr="00134581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(diverse ramuri)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34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BARMAN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34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134581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PO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EF DEPOZIT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MAGAZINER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LABORANT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7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ASAMBLOR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32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SPECIALIST RESURSE UMANE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24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MASEUR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CONSTRUCTOR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AGRICULTOR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DISPECER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A6013A" w:rsidRPr="002473A2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134581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LUCR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TOR CALIFICAT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CRE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TEREA CULTURILOR DE 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Â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MP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3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AGENT PAZ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Ă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IN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INCINTE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MUNCITOR RUTIER/ FEROVIAR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3918F9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CHESONIER-L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ĂCĂ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INIST LA AUTOMACARA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OPERATOR LA TELECOMUNICA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INCASATOR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MERCEOLOG (STUDII SUPERIOARE)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89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AMENAJATOR SPA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II VERZI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473A2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MEDIC (</w:t>
            </w:r>
            <w:r w:rsidRPr="003918F9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diverse domenii)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200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ĂCĂ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 CONSTRUC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ZOOTEHNICIAN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MA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INIST LA EXCAVATORUL CU O SINGUR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 CUP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PUITOR-AMBALATOR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BETONIST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MULG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TEHNICIAN CONSTRUCTOR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CONFEC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IONER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473A2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99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MUNCITOR LA DEPOZITUL DE FRUCTE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 LEGUME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lastRenderedPageBreak/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COSMETICIAN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PSIHOLOG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</w:tr>
      <w:tr w:rsidR="00A6013A" w:rsidRPr="002473A2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OPERATOR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SECTORUL DE PRODUC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18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3918F9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MUNCITOR NECALIFICAT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 SILVICULTUR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22</w:t>
            </w:r>
          </w:p>
        </w:tc>
      </w:tr>
      <w:tr w:rsidR="00A6013A" w:rsidRPr="002473A2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MECANIZATOR (DOCHER-MECANIZATOR)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BRIGADA COMPLEXA PENTRU LUCR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RI DE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RCARE-DESC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RCARE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TEHNICIAN MERCEOLOG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GARDEROBIER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BIBLIOTECAR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CONDUC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 MUZICAL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TRADUC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TOR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A6013A" w:rsidRPr="002473A2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SORTATOR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PROGRAMATOR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CIZMAR-REPARATOR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MINTE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MA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INIST LA MACARALE (MACARAGIU)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2</w:t>
            </w: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FILOLOG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MA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 xml:space="preserve">INIST (FOCHIST)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N SALA DE CAZANE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3918F9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CONDUC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ARTISTIC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SECRETAR ADMINISTRATIV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F7153B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SPECIALIST BANCAR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A1130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NSO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ITOR VAGOANE DE PASAGERI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ro-RO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REGISTRATOR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PICTOR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POMICULTOR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SILVICULTOR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DIRECTOR (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diverse ramuri)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PSIHOPEDAGOG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A1130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CONDUC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TOR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 xml:space="preserve"> Î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NC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RC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 w:eastAsia="ru-RU"/>
              </w:rPr>
              <w:t>127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A1130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INIST LA BULDOZERE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</w:tr>
      <w:tr w:rsidR="00A6013A" w:rsidRPr="002473A2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TELEFONIST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A1130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MA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INIST LA EXCAVATORUL CU ROTOR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130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A1130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INIST LA INSTALA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II FRIGORIFICE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131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A1130B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MA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INIST LA INSTALA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Ț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en-US"/>
              </w:rPr>
              <w:t>IILE DE POMPARE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132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71405F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ĂCĂ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TU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-SCULER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133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FARMACIST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17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134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ARHITECT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135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ELECTRONIST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136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ENERGETICIAN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1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137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D26437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MATEMATICIAN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138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71405F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 xml:space="preserve">DIRIGINTE DE </w:t>
            </w: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Ș</w:t>
            </w: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ANTIER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D26437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</w:tr>
      <w:tr w:rsidR="00A6013A" w:rsidRPr="002E45D4" w:rsidTr="009E3279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092D47" w:rsidRDefault="00092D47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</w:pPr>
            <w:r w:rsidRPr="00092D47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 w:eastAsia="ru-RU"/>
              </w:rPr>
              <w:t>139</w:t>
            </w: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49206D" w:rsidRDefault="00A6013A" w:rsidP="0071405F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</w:pPr>
            <w:r w:rsidRPr="0049206D"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</w:rPr>
              <w:t>TEHNICIAN DENTAR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  <w:vAlign w:val="bottom"/>
          </w:tcPr>
          <w:p w:rsidR="00A6013A" w:rsidRPr="0020665D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  <w:vAlign w:val="bottom"/>
          </w:tcPr>
          <w:p w:rsidR="00A6013A" w:rsidRPr="0020665D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</w:pPr>
            <w:r w:rsidRPr="0020665D"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</w:rPr>
              <w:t>0</w:t>
            </w:r>
          </w:p>
        </w:tc>
      </w:tr>
      <w:tr w:rsidR="00A6013A" w:rsidRPr="002E45D4" w:rsidTr="005A373F">
        <w:trPr>
          <w:trHeight w:val="246"/>
        </w:trPr>
        <w:tc>
          <w:tcPr>
            <w:tcW w:w="56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DBE5F1"/>
            <w:noWrap/>
          </w:tcPr>
          <w:p w:rsidR="00A6013A" w:rsidRPr="0049206D" w:rsidRDefault="00A6013A" w:rsidP="00D26437">
            <w:pPr>
              <w:spacing w:after="40" w:line="240" w:lineRule="auto"/>
              <w:jc w:val="center"/>
              <w:rPr>
                <w:rFonts w:asciiTheme="majorHAnsi" w:hAnsiTheme="majorHAnsi"/>
                <w:b/>
                <w:bCs/>
                <w:i/>
                <w:color w:val="1F497D" w:themeColor="text2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DBE5F1"/>
            <w:vAlign w:val="bottom"/>
          </w:tcPr>
          <w:p w:rsidR="00A6013A" w:rsidRPr="00E505A4" w:rsidRDefault="00E505A4" w:rsidP="0071405F">
            <w:pPr>
              <w:spacing w:after="40" w:line="240" w:lineRule="auto"/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sz w:val="16"/>
                <w:szCs w:val="16"/>
                <w:lang w:val="ro-RO"/>
              </w:rPr>
              <w:t>ALTE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</w:tcPr>
          <w:p w:rsidR="00A6013A" w:rsidRPr="007F3B99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2944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</w:tcPr>
          <w:p w:rsidR="00A6013A" w:rsidRPr="007F3B99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1815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</w:tcPr>
          <w:p w:rsidR="00A6013A" w:rsidRPr="007F3B99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1866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</w:tcPr>
          <w:p w:rsidR="00A6013A" w:rsidRPr="007F3B99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D6E3BC"/>
          </w:tcPr>
          <w:p w:rsidR="00A6013A" w:rsidRPr="007F3B99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auto" w:fill="8DB3E2"/>
          </w:tcPr>
          <w:p w:rsidR="00A6013A" w:rsidRPr="007F3B99" w:rsidRDefault="00A6013A" w:rsidP="005A373F">
            <w:pPr>
              <w:spacing w:after="40" w:line="240" w:lineRule="auto"/>
              <w:jc w:val="right"/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ro-RO" w:eastAsia="ru-RU"/>
              </w:rPr>
              <w:t>1706</w:t>
            </w:r>
          </w:p>
        </w:tc>
      </w:tr>
    </w:tbl>
    <w:p w:rsidR="00357C33" w:rsidRDefault="00357C33" w:rsidP="00E42694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ro-MO"/>
        </w:rPr>
      </w:pPr>
    </w:p>
    <w:p w:rsidR="00E42694" w:rsidRDefault="00E42694" w:rsidP="00E42694">
      <w:pPr>
        <w:spacing w:after="0" w:line="240" w:lineRule="auto"/>
        <w:ind w:left="-142"/>
        <w:jc w:val="both"/>
        <w:rPr>
          <w:rFonts w:ascii="Cambria" w:hAnsi="Cambria"/>
          <w:color w:val="1F497D"/>
          <w:sz w:val="28"/>
          <w:szCs w:val="28"/>
          <w:lang w:val="ro-MO"/>
        </w:rPr>
      </w:pPr>
      <w:r w:rsidRPr="00B32C9C">
        <w:rPr>
          <w:rFonts w:ascii="Cambria" w:hAnsi="Cambria"/>
          <w:color w:val="1F497D"/>
          <w:sz w:val="28"/>
          <w:szCs w:val="28"/>
          <w:lang w:val="ro-MO"/>
        </w:rPr>
        <w:t xml:space="preserve">Analizând lista șomerilor în evidență la finele perioadei de referință, se atestă o pondere mărită a șomerilor care dețin meseriile/profesiile: muncitor </w:t>
      </w:r>
      <w:r w:rsidRPr="00B32C9C">
        <w:rPr>
          <w:rFonts w:ascii="Cambria" w:hAnsi="Cambria"/>
          <w:color w:val="1F497D"/>
          <w:sz w:val="28"/>
          <w:szCs w:val="28"/>
          <w:lang w:val="ro-MO"/>
        </w:rPr>
        <w:lastRenderedPageBreak/>
        <w:t>auxiliar/necalificat în agricultură/grădinărit, conducător auto, vânzător, tractorist, bucătar,  contabil, etc (Tabelul 3).</w:t>
      </w:r>
    </w:p>
    <w:p w:rsidR="00A34C0C" w:rsidRPr="00E42694" w:rsidRDefault="00A34C0C" w:rsidP="0066036C">
      <w:pP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  <w:u w:val="single"/>
          <w:lang w:val="ro-MO"/>
        </w:rPr>
      </w:pPr>
    </w:p>
    <w:p w:rsidR="00A16E30" w:rsidRPr="00564561" w:rsidRDefault="0066036C" w:rsidP="0066036C">
      <w:pP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  <w:u w:val="single"/>
          <w:lang w:val="ro-RO"/>
        </w:rPr>
      </w:pPr>
      <w:r w:rsidRPr="00564561">
        <w:rPr>
          <w:rFonts w:asciiTheme="majorHAnsi" w:hAnsiTheme="majorHAnsi"/>
          <w:b/>
          <w:color w:val="1F497D" w:themeColor="text2"/>
          <w:sz w:val="28"/>
          <w:szCs w:val="28"/>
          <w:u w:val="single"/>
          <w:lang w:val="ro-RO"/>
        </w:rPr>
        <w:t xml:space="preserve">Concluzii: </w:t>
      </w:r>
    </w:p>
    <w:p w:rsidR="00D47B1C" w:rsidRPr="00564561" w:rsidRDefault="00D47B1C" w:rsidP="0066036C">
      <w:pPr>
        <w:spacing w:after="0" w:line="240" w:lineRule="auto"/>
        <w:rPr>
          <w:rFonts w:asciiTheme="majorHAnsi" w:hAnsiTheme="majorHAnsi"/>
          <w:b/>
          <w:color w:val="1F497D" w:themeColor="text2"/>
          <w:sz w:val="28"/>
          <w:szCs w:val="28"/>
          <w:u w:val="single"/>
          <w:lang w:val="en-US"/>
        </w:rPr>
      </w:pPr>
    </w:p>
    <w:p w:rsidR="00A83ADE" w:rsidRPr="00564561" w:rsidRDefault="00CA5D45" w:rsidP="00B177FF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</w:pPr>
      <w:r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>O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bună parte a șomerilor înregistrați la agențiile teritoriale 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>necesită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servicii de informare, consiliere si 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eventual </w:t>
      </w:r>
      <w:r w:rsidR="00227C40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>calificare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/recalificare profesională: 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>-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62% din 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>ei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nu au o pregătire profesională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; 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31% </w:t>
      </w:r>
      <w:r w:rsidR="00BE7238" w:rsidRPr="00564561">
        <w:rPr>
          <w:rFonts w:asciiTheme="majorHAnsi" w:hAnsiTheme="majorHAnsi" w:cs="Arial"/>
          <w:color w:val="1F497D"/>
          <w:sz w:val="28"/>
          <w:szCs w:val="28"/>
          <w:lang w:val="ro-RO"/>
        </w:rPr>
        <w:t>–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907EED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sunt 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tineri</w:t>
      </w:r>
      <w:r w:rsidR="00950D95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(16-29 ani)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, multi din ei</w:t>
      </w:r>
      <w:r w:rsidR="00950D95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fiind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fără experientă, dar și fără o calificare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;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</w:t>
      </w:r>
      <w:r w:rsidR="00BE7238" w:rsidRPr="00564561">
        <w:rPr>
          <w:rFonts w:asciiTheme="majorHAnsi" w:hAnsiTheme="majorHAnsi" w:cs="Arial"/>
          <w:color w:val="1F497D"/>
          <w:sz w:val="28"/>
          <w:szCs w:val="28"/>
          <w:lang w:val="ro-RO"/>
        </w:rPr>
        <w:t>–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46% </w:t>
      </w:r>
      <w:r w:rsidR="00EA26A8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sunt 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>persoanele care s</w:t>
      </w:r>
      <w:r w:rsidR="00EA26A8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>-au adresat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pentru prima dată în căutarea unui loc de muncă</w:t>
      </w:r>
      <w:r w:rsidR="003778CD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>.</w:t>
      </w:r>
      <w:r w:rsidR="0066036C" w:rsidRPr="00564561">
        <w:rPr>
          <w:rFonts w:asciiTheme="majorHAnsi" w:hAnsiTheme="majorHAnsi"/>
          <w:color w:val="1F497D" w:themeColor="text2"/>
          <w:sz w:val="28"/>
          <w:szCs w:val="28"/>
          <w:lang w:val="ro-MO"/>
        </w:rPr>
        <w:t xml:space="preserve"> </w:t>
      </w:r>
    </w:p>
    <w:p w:rsidR="00CA5D45" w:rsidRPr="00564561" w:rsidRDefault="003474C1" w:rsidP="00B177FF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="Arial"/>
          <w:color w:val="1F497D" w:themeColor="text2"/>
          <w:sz w:val="28"/>
          <w:szCs w:val="28"/>
          <w:shd w:val="clear" w:color="auto" w:fill="FFFFFF" w:themeFill="background1"/>
          <w:lang w:val="ro-RO"/>
        </w:rPr>
      </w:pPr>
      <w:r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Cu o pondere de 2</w:t>
      </w:r>
      <w:r w:rsidR="00CA5D45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0% din numărul șomerilor înregistrați sunt persoanele cu vârsta prepensionară</w:t>
      </w:r>
      <w:r w:rsidR="00907EED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A5D45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(50-65 ani), care </w:t>
      </w:r>
      <w:r w:rsidR="003778CD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mai greu sunt acceptați de către </w:t>
      </w:r>
      <w:r w:rsidR="00CA5D45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angajatori</w:t>
      </w:r>
      <w:r w:rsidR="003778CD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. </w:t>
      </w:r>
    </w:p>
    <w:p w:rsidR="0066036C" w:rsidRPr="00564561" w:rsidRDefault="003778CD" w:rsidP="00B177FF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color w:val="1F497D" w:themeColor="text2"/>
          <w:sz w:val="28"/>
          <w:szCs w:val="28"/>
          <w:lang w:val="ro-MO"/>
        </w:rPr>
      </w:pPr>
      <w:r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D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iscrepanț</w:t>
      </w:r>
      <w:r w:rsidR="003474C1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a</w:t>
      </w:r>
      <w:r w:rsidR="00A83ADE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pe medii</w:t>
      </w:r>
      <w:r w:rsidR="003474C1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de rezidență</w:t>
      </w:r>
      <w:r w:rsidR="00B177FF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: </w:t>
      </w:r>
      <w:r w:rsidR="003474C1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62</w:t>
      </w:r>
      <w:r w:rsidR="00B177FF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% din șomeri</w:t>
      </w:r>
      <w:r w:rsidR="003474C1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i înregistrați</w:t>
      </w:r>
      <w:r w:rsidR="00B177FF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3474C1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erau</w:t>
      </w:r>
      <w:r w:rsidR="00B177FF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din</w:t>
      </w:r>
      <w:r w:rsidR="00B177FF" w:rsidRPr="00564561">
        <w:rPr>
          <w:rFonts w:asciiTheme="majorHAnsi" w:hAnsiTheme="majorHAnsi"/>
          <w:b/>
          <w:color w:val="1F497D" w:themeColor="text2"/>
          <w:sz w:val="28"/>
          <w:szCs w:val="28"/>
          <w:lang w:val="ro-RO"/>
        </w:rPr>
        <w:t xml:space="preserve"> </w:t>
      </w:r>
      <w:r w:rsidR="00B177FF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mediul rural, </w:t>
      </w:r>
      <w:r w:rsidR="00CA5D45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iar</w:t>
      </w:r>
      <w:r w:rsidR="00CA5D45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</w:t>
      </w:r>
      <w:r w:rsidR="00B177FF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majoritatea locurilor de muncă </w:t>
      </w:r>
      <w:r w:rsidR="003474C1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vacante înregistrate fiind 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din</w:t>
      </w:r>
      <w:r w:rsidR="00B177FF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mediul urban (</w:t>
      </w:r>
      <w:r w:rsidR="003474C1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83</w:t>
      </w:r>
      <w:r w:rsidR="00B177FF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%</w:t>
      </w:r>
      <w:r w:rsidR="00B177FF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MO"/>
        </w:rPr>
        <w:t>)</w:t>
      </w:r>
      <w:r w:rsidR="00907EED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MO"/>
        </w:rPr>
        <w:t>.</w:t>
      </w:r>
    </w:p>
    <w:p w:rsidR="00C00308" w:rsidRPr="00564561" w:rsidRDefault="003778CD" w:rsidP="00C00308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ajorHAnsi" w:hAnsiTheme="majorHAnsi" w:cs="Arial"/>
          <w:color w:val="1F497D" w:themeColor="text2"/>
          <w:sz w:val="28"/>
          <w:szCs w:val="28"/>
          <w:lang w:val="ro-RO"/>
        </w:rPr>
      </w:pPr>
      <w:r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Persistă</w:t>
      </w:r>
      <w:r w:rsidR="00B252E4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un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deficit al persoanelor calificate în unele </w:t>
      </w:r>
      <w:r w:rsidR="00B252E4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domenii: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</w:t>
      </w:r>
      <w:r w:rsidR="00B252E4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industria ușoară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(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cusătoreasă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-</w:t>
      </w:r>
      <w:r w:rsidR="00C704E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21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% din </w:t>
      </w:r>
      <w:r w:rsidR="00C704E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numărul 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locurilor de muncă</w:t>
      </w:r>
      <w:r w:rsidR="00C704E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în evidență la finele perioadei de referință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),</w:t>
      </w:r>
      <w:r w:rsidR="00B252E4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servicii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(vânzător, bucătar,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 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s.a), sănăt</w:t>
      </w:r>
      <w:r w:rsidR="00B252E4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ate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 xml:space="preserve">,  finanțe, </w:t>
      </w:r>
      <w:r w:rsidR="00C00308" w:rsidRPr="00564561">
        <w:rPr>
          <w:rFonts w:asciiTheme="majorHAnsi" w:hAnsiTheme="majorHAnsi"/>
          <w:bCs/>
          <w:color w:val="1F497D" w:themeColor="text2"/>
          <w:sz w:val="28"/>
          <w:szCs w:val="28"/>
          <w:lang w:val="ro-RO"/>
        </w:rPr>
        <w:t>administrația publică</w:t>
      </w:r>
      <w:r w:rsidR="00C00308"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, management, etc</w:t>
      </w:r>
      <w:r w:rsidRPr="00564561">
        <w:rPr>
          <w:rFonts w:asciiTheme="majorHAnsi" w:hAnsiTheme="majorHAnsi"/>
          <w:color w:val="1F497D" w:themeColor="text2"/>
          <w:sz w:val="28"/>
          <w:szCs w:val="28"/>
          <w:lang w:val="ro-RO"/>
        </w:rPr>
        <w:t>.</w:t>
      </w:r>
    </w:p>
    <w:p w:rsidR="00A16E30" w:rsidRPr="00564561" w:rsidRDefault="003778CD" w:rsidP="00C704E8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ajorHAnsi" w:hAnsiTheme="majorHAnsi"/>
          <w:sz w:val="28"/>
          <w:szCs w:val="28"/>
          <w:lang w:val="ro-RO"/>
        </w:rPr>
      </w:pPr>
      <w:r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S</w:t>
      </w:r>
      <w:r w:rsidR="00482A73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alariile mici nu motivează </w:t>
      </w:r>
      <w:r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șomerii </w:t>
      </w:r>
      <w:r w:rsidR="00482A73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să se angajeze la o distanță mare de </w:t>
      </w:r>
      <w:r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>la domiciliu</w:t>
      </w:r>
      <w:r w:rsidR="00C704E8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. </w:t>
      </w:r>
      <w:r w:rsidR="00482A73" w:rsidRPr="00564561">
        <w:rPr>
          <w:rFonts w:asciiTheme="majorHAnsi" w:hAnsiTheme="majorHAnsi"/>
          <w:color w:val="1F497D" w:themeColor="text2"/>
          <w:sz w:val="28"/>
          <w:szCs w:val="28"/>
          <w:shd w:val="clear" w:color="auto" w:fill="FFFFFF" w:themeFill="background1"/>
          <w:lang w:val="ro-RO"/>
        </w:rPr>
        <w:t xml:space="preserve"> </w:t>
      </w:r>
    </w:p>
    <w:p w:rsidR="00A16E30" w:rsidRPr="00564561" w:rsidRDefault="00A16E30">
      <w:pPr>
        <w:rPr>
          <w:rFonts w:asciiTheme="majorHAnsi" w:hAnsiTheme="majorHAnsi"/>
          <w:lang w:val="ro-RO"/>
        </w:rPr>
      </w:pPr>
    </w:p>
    <w:p w:rsidR="0016776A" w:rsidRPr="00564561" w:rsidRDefault="0016776A">
      <w:pPr>
        <w:rPr>
          <w:rFonts w:asciiTheme="majorHAnsi" w:hAnsiTheme="majorHAnsi"/>
          <w:lang w:val="ro-RO"/>
        </w:rPr>
      </w:pPr>
    </w:p>
    <w:p w:rsidR="0016776A" w:rsidRPr="00564561" w:rsidRDefault="0016776A">
      <w:pPr>
        <w:rPr>
          <w:rFonts w:asciiTheme="majorHAnsi" w:hAnsiTheme="majorHAnsi"/>
          <w:lang w:val="ro-RO"/>
        </w:rPr>
      </w:pPr>
    </w:p>
    <w:p w:rsidR="0016776A" w:rsidRDefault="0016776A">
      <w:pPr>
        <w:rPr>
          <w:lang w:val="ro-RO"/>
        </w:rPr>
      </w:pPr>
    </w:p>
    <w:p w:rsidR="0016776A" w:rsidRDefault="0016776A">
      <w:pPr>
        <w:rPr>
          <w:lang w:val="ro-RO"/>
        </w:rPr>
      </w:pPr>
    </w:p>
    <w:sectPr w:rsidR="0016776A" w:rsidSect="00840FDA">
      <w:footerReference w:type="default" r:id="rId13"/>
      <w:footerReference w:type="firs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5A" w:rsidRDefault="001C295A" w:rsidP="00C3050D">
      <w:pPr>
        <w:spacing w:after="0" w:line="240" w:lineRule="auto"/>
      </w:pPr>
      <w:r>
        <w:separator/>
      </w:r>
    </w:p>
  </w:endnote>
  <w:endnote w:type="continuationSeparator" w:id="0">
    <w:p w:rsidR="001C295A" w:rsidRDefault="001C295A" w:rsidP="00C3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009"/>
    </w:sdtPr>
    <w:sdtContent>
      <w:p w:rsidR="00B96553" w:rsidRDefault="004205AF">
        <w:pPr>
          <w:pStyle w:val="Footer"/>
          <w:jc w:val="center"/>
        </w:pPr>
        <w:fldSimple w:instr=" PAGE   \* MERGEFORMAT ">
          <w:r w:rsidR="000126DD">
            <w:rPr>
              <w:noProof/>
            </w:rPr>
            <w:t>11</w:t>
          </w:r>
        </w:fldSimple>
      </w:p>
    </w:sdtContent>
  </w:sdt>
  <w:p w:rsidR="00B96553" w:rsidRDefault="00B965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3" w:rsidRDefault="00B96553" w:rsidP="00840FD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5A" w:rsidRDefault="001C295A" w:rsidP="00C3050D">
      <w:pPr>
        <w:spacing w:after="0" w:line="240" w:lineRule="auto"/>
      </w:pPr>
      <w:r>
        <w:separator/>
      </w:r>
    </w:p>
  </w:footnote>
  <w:footnote w:type="continuationSeparator" w:id="0">
    <w:p w:rsidR="001C295A" w:rsidRDefault="001C295A" w:rsidP="00C3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765E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46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0EF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E8F0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8A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A3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4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68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04FEF"/>
    <w:multiLevelType w:val="hybridMultilevel"/>
    <w:tmpl w:val="C8B0C22A"/>
    <w:lvl w:ilvl="0" w:tplc="28A46298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20311"/>
    <w:multiLevelType w:val="hybridMultilevel"/>
    <w:tmpl w:val="11462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46A56"/>
    <w:multiLevelType w:val="hybridMultilevel"/>
    <w:tmpl w:val="57D6256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8562A"/>
    <w:multiLevelType w:val="hybridMultilevel"/>
    <w:tmpl w:val="E26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44714"/>
    <w:multiLevelType w:val="multilevel"/>
    <w:tmpl w:val="EB78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57033"/>
    <w:multiLevelType w:val="hybridMultilevel"/>
    <w:tmpl w:val="C45231A0"/>
    <w:lvl w:ilvl="0" w:tplc="E67A83C6">
      <w:start w:val="9"/>
      <w:numFmt w:val="bullet"/>
      <w:lvlText w:val="-"/>
      <w:lvlJc w:val="left"/>
      <w:pPr>
        <w:ind w:left="782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>
    <w:nsid w:val="3F143160"/>
    <w:multiLevelType w:val="hybridMultilevel"/>
    <w:tmpl w:val="F348AAB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340702"/>
    <w:multiLevelType w:val="hybridMultilevel"/>
    <w:tmpl w:val="2208E7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57369"/>
    <w:multiLevelType w:val="hybridMultilevel"/>
    <w:tmpl w:val="A7F85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884472"/>
    <w:multiLevelType w:val="hybridMultilevel"/>
    <w:tmpl w:val="C8B8E874"/>
    <w:lvl w:ilvl="0" w:tplc="4DBA72A0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16E30"/>
    <w:rsid w:val="000126DD"/>
    <w:rsid w:val="00021765"/>
    <w:rsid w:val="00022129"/>
    <w:rsid w:val="0003025D"/>
    <w:rsid w:val="0007174F"/>
    <w:rsid w:val="00075928"/>
    <w:rsid w:val="000819E7"/>
    <w:rsid w:val="00092D47"/>
    <w:rsid w:val="000A7E32"/>
    <w:rsid w:val="000B1E77"/>
    <w:rsid w:val="000D3A21"/>
    <w:rsid w:val="000D6154"/>
    <w:rsid w:val="000E4E2B"/>
    <w:rsid w:val="000E61EE"/>
    <w:rsid w:val="000F3E32"/>
    <w:rsid w:val="000F5442"/>
    <w:rsid w:val="000F681F"/>
    <w:rsid w:val="001019BA"/>
    <w:rsid w:val="00106A6C"/>
    <w:rsid w:val="00122DCE"/>
    <w:rsid w:val="00123C5B"/>
    <w:rsid w:val="00134581"/>
    <w:rsid w:val="00135DBE"/>
    <w:rsid w:val="00140CFB"/>
    <w:rsid w:val="00144EB7"/>
    <w:rsid w:val="001607D5"/>
    <w:rsid w:val="0016776A"/>
    <w:rsid w:val="0017237F"/>
    <w:rsid w:val="001734C7"/>
    <w:rsid w:val="00194539"/>
    <w:rsid w:val="001B33AC"/>
    <w:rsid w:val="001C295A"/>
    <w:rsid w:val="001C3556"/>
    <w:rsid w:val="001D6D5B"/>
    <w:rsid w:val="001F3749"/>
    <w:rsid w:val="00205C87"/>
    <w:rsid w:val="0020665D"/>
    <w:rsid w:val="00221AB9"/>
    <w:rsid w:val="00225B66"/>
    <w:rsid w:val="00227C40"/>
    <w:rsid w:val="002473A2"/>
    <w:rsid w:val="0025568D"/>
    <w:rsid w:val="00257CF2"/>
    <w:rsid w:val="002611CB"/>
    <w:rsid w:val="00263187"/>
    <w:rsid w:val="0028473E"/>
    <w:rsid w:val="00290B98"/>
    <w:rsid w:val="00291F9F"/>
    <w:rsid w:val="0029793A"/>
    <w:rsid w:val="002C3690"/>
    <w:rsid w:val="002E0372"/>
    <w:rsid w:val="002E4458"/>
    <w:rsid w:val="002E45D4"/>
    <w:rsid w:val="002E6918"/>
    <w:rsid w:val="002F1A19"/>
    <w:rsid w:val="002F1F86"/>
    <w:rsid w:val="00316AA4"/>
    <w:rsid w:val="003474C1"/>
    <w:rsid w:val="00357C33"/>
    <w:rsid w:val="00357D78"/>
    <w:rsid w:val="00363C2D"/>
    <w:rsid w:val="003778CD"/>
    <w:rsid w:val="00386192"/>
    <w:rsid w:val="003918F9"/>
    <w:rsid w:val="003A7CFE"/>
    <w:rsid w:val="003B5816"/>
    <w:rsid w:val="003C2EF2"/>
    <w:rsid w:val="003C49FB"/>
    <w:rsid w:val="003E3DB3"/>
    <w:rsid w:val="00404E8F"/>
    <w:rsid w:val="004074F5"/>
    <w:rsid w:val="004205AF"/>
    <w:rsid w:val="0043600C"/>
    <w:rsid w:val="00482A73"/>
    <w:rsid w:val="00484F29"/>
    <w:rsid w:val="00491654"/>
    <w:rsid w:val="0049206D"/>
    <w:rsid w:val="0049325A"/>
    <w:rsid w:val="004B39A5"/>
    <w:rsid w:val="004C5833"/>
    <w:rsid w:val="004C79BA"/>
    <w:rsid w:val="004D4DBA"/>
    <w:rsid w:val="00506586"/>
    <w:rsid w:val="00534AC2"/>
    <w:rsid w:val="0053573F"/>
    <w:rsid w:val="00551D41"/>
    <w:rsid w:val="00554318"/>
    <w:rsid w:val="00564561"/>
    <w:rsid w:val="00566EB7"/>
    <w:rsid w:val="00587C2C"/>
    <w:rsid w:val="00594662"/>
    <w:rsid w:val="005A373F"/>
    <w:rsid w:val="005B4541"/>
    <w:rsid w:val="005C7157"/>
    <w:rsid w:val="005D0A04"/>
    <w:rsid w:val="005D15F5"/>
    <w:rsid w:val="005E0B6A"/>
    <w:rsid w:val="005E61E0"/>
    <w:rsid w:val="005F281B"/>
    <w:rsid w:val="00600167"/>
    <w:rsid w:val="0060356E"/>
    <w:rsid w:val="00603C26"/>
    <w:rsid w:val="0063372C"/>
    <w:rsid w:val="00656BC9"/>
    <w:rsid w:val="0066036C"/>
    <w:rsid w:val="00697075"/>
    <w:rsid w:val="006A595F"/>
    <w:rsid w:val="006B2035"/>
    <w:rsid w:val="006B799A"/>
    <w:rsid w:val="006E6D07"/>
    <w:rsid w:val="006F7DD0"/>
    <w:rsid w:val="007021C7"/>
    <w:rsid w:val="007136FF"/>
    <w:rsid w:val="0071405F"/>
    <w:rsid w:val="00727B66"/>
    <w:rsid w:val="0073205C"/>
    <w:rsid w:val="007371DC"/>
    <w:rsid w:val="007476D6"/>
    <w:rsid w:val="0075478C"/>
    <w:rsid w:val="007A2382"/>
    <w:rsid w:val="007C3BB7"/>
    <w:rsid w:val="007D3CC7"/>
    <w:rsid w:val="007D4D54"/>
    <w:rsid w:val="007E6797"/>
    <w:rsid w:val="007F3B99"/>
    <w:rsid w:val="00811054"/>
    <w:rsid w:val="00813120"/>
    <w:rsid w:val="0082161C"/>
    <w:rsid w:val="00827472"/>
    <w:rsid w:val="00840FDA"/>
    <w:rsid w:val="0085293D"/>
    <w:rsid w:val="00874385"/>
    <w:rsid w:val="0088074F"/>
    <w:rsid w:val="00883761"/>
    <w:rsid w:val="008838CB"/>
    <w:rsid w:val="008A6FC6"/>
    <w:rsid w:val="008A7D60"/>
    <w:rsid w:val="008B4040"/>
    <w:rsid w:val="008C444A"/>
    <w:rsid w:val="008D7B84"/>
    <w:rsid w:val="008E2256"/>
    <w:rsid w:val="008F7831"/>
    <w:rsid w:val="008F7A6A"/>
    <w:rsid w:val="0090614E"/>
    <w:rsid w:val="00907EED"/>
    <w:rsid w:val="009177F7"/>
    <w:rsid w:val="00943977"/>
    <w:rsid w:val="00950D95"/>
    <w:rsid w:val="009640F2"/>
    <w:rsid w:val="00965A4A"/>
    <w:rsid w:val="00967B7A"/>
    <w:rsid w:val="00973151"/>
    <w:rsid w:val="009817A0"/>
    <w:rsid w:val="00995CB2"/>
    <w:rsid w:val="009A7A68"/>
    <w:rsid w:val="009B765B"/>
    <w:rsid w:val="009D6786"/>
    <w:rsid w:val="009D7F78"/>
    <w:rsid w:val="009E106A"/>
    <w:rsid w:val="009E3279"/>
    <w:rsid w:val="009F1E46"/>
    <w:rsid w:val="00A043EA"/>
    <w:rsid w:val="00A1130B"/>
    <w:rsid w:val="00A16414"/>
    <w:rsid w:val="00A16E30"/>
    <w:rsid w:val="00A21302"/>
    <w:rsid w:val="00A34C0C"/>
    <w:rsid w:val="00A361F2"/>
    <w:rsid w:val="00A41E1B"/>
    <w:rsid w:val="00A6013A"/>
    <w:rsid w:val="00A80F76"/>
    <w:rsid w:val="00A83ADE"/>
    <w:rsid w:val="00A92ABC"/>
    <w:rsid w:val="00A940BD"/>
    <w:rsid w:val="00AA087D"/>
    <w:rsid w:val="00AC7EE9"/>
    <w:rsid w:val="00AE5B63"/>
    <w:rsid w:val="00B02812"/>
    <w:rsid w:val="00B03276"/>
    <w:rsid w:val="00B177FF"/>
    <w:rsid w:val="00B237A8"/>
    <w:rsid w:val="00B252E4"/>
    <w:rsid w:val="00B30E3A"/>
    <w:rsid w:val="00B32C9C"/>
    <w:rsid w:val="00B417CB"/>
    <w:rsid w:val="00B53402"/>
    <w:rsid w:val="00B654A3"/>
    <w:rsid w:val="00B7054B"/>
    <w:rsid w:val="00B75D81"/>
    <w:rsid w:val="00B81C79"/>
    <w:rsid w:val="00B96553"/>
    <w:rsid w:val="00BC078D"/>
    <w:rsid w:val="00BC36F5"/>
    <w:rsid w:val="00BC6D67"/>
    <w:rsid w:val="00BE215B"/>
    <w:rsid w:val="00BE7238"/>
    <w:rsid w:val="00C00308"/>
    <w:rsid w:val="00C03187"/>
    <w:rsid w:val="00C04881"/>
    <w:rsid w:val="00C0784F"/>
    <w:rsid w:val="00C13224"/>
    <w:rsid w:val="00C169C2"/>
    <w:rsid w:val="00C3050D"/>
    <w:rsid w:val="00C32351"/>
    <w:rsid w:val="00C42F04"/>
    <w:rsid w:val="00C54C11"/>
    <w:rsid w:val="00C55AB6"/>
    <w:rsid w:val="00C56272"/>
    <w:rsid w:val="00C63F5D"/>
    <w:rsid w:val="00C65285"/>
    <w:rsid w:val="00C704E8"/>
    <w:rsid w:val="00C953C2"/>
    <w:rsid w:val="00CA30D4"/>
    <w:rsid w:val="00CA5D45"/>
    <w:rsid w:val="00CB7BAE"/>
    <w:rsid w:val="00CD387D"/>
    <w:rsid w:val="00CF5464"/>
    <w:rsid w:val="00CF5676"/>
    <w:rsid w:val="00D20D2B"/>
    <w:rsid w:val="00D230F0"/>
    <w:rsid w:val="00D26437"/>
    <w:rsid w:val="00D47B1C"/>
    <w:rsid w:val="00D63E83"/>
    <w:rsid w:val="00D82762"/>
    <w:rsid w:val="00D83181"/>
    <w:rsid w:val="00D83D4B"/>
    <w:rsid w:val="00D87A90"/>
    <w:rsid w:val="00D91E18"/>
    <w:rsid w:val="00DB75D5"/>
    <w:rsid w:val="00DD5F8E"/>
    <w:rsid w:val="00DF49FA"/>
    <w:rsid w:val="00E30704"/>
    <w:rsid w:val="00E34AB0"/>
    <w:rsid w:val="00E357B8"/>
    <w:rsid w:val="00E357C9"/>
    <w:rsid w:val="00E42694"/>
    <w:rsid w:val="00E505A4"/>
    <w:rsid w:val="00E65ADB"/>
    <w:rsid w:val="00E85D53"/>
    <w:rsid w:val="00E9313D"/>
    <w:rsid w:val="00E935CB"/>
    <w:rsid w:val="00EA26A8"/>
    <w:rsid w:val="00EA60A9"/>
    <w:rsid w:val="00EB3B60"/>
    <w:rsid w:val="00EC23C8"/>
    <w:rsid w:val="00EC3AF3"/>
    <w:rsid w:val="00ED58B6"/>
    <w:rsid w:val="00EE22AF"/>
    <w:rsid w:val="00EE79DF"/>
    <w:rsid w:val="00F14B49"/>
    <w:rsid w:val="00F14DAD"/>
    <w:rsid w:val="00F41651"/>
    <w:rsid w:val="00F42595"/>
    <w:rsid w:val="00F52402"/>
    <w:rsid w:val="00F70DBC"/>
    <w:rsid w:val="00F7153B"/>
    <w:rsid w:val="00F76277"/>
    <w:rsid w:val="00FB1C31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63C2D"/>
  </w:style>
  <w:style w:type="paragraph" w:styleId="Heading1">
    <w:name w:val="heading 1"/>
    <w:basedOn w:val="Normal"/>
    <w:next w:val="Normal"/>
    <w:link w:val="Heading1Char"/>
    <w:qFormat/>
    <w:rsid w:val="002E45D4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2E45D4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2E45D4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qFormat/>
    <w:rsid w:val="002E45D4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paragraph" w:styleId="Heading5">
    <w:name w:val="heading 5"/>
    <w:basedOn w:val="Normal"/>
    <w:next w:val="Normal"/>
    <w:link w:val="Heading5Char"/>
    <w:qFormat/>
    <w:rsid w:val="002E45D4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2E45D4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2E45D4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2E45D4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2E45D4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6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050D"/>
  </w:style>
  <w:style w:type="paragraph" w:styleId="Footer">
    <w:name w:val="footer"/>
    <w:basedOn w:val="Normal"/>
    <w:link w:val="FooterChar"/>
    <w:uiPriority w:val="99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0D"/>
  </w:style>
  <w:style w:type="character" w:customStyle="1" w:styleId="Heading1Char">
    <w:name w:val="Heading 1 Char"/>
    <w:basedOn w:val="DefaultParagraphFont"/>
    <w:link w:val="Heading1"/>
    <w:rsid w:val="002E45D4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2E45D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2E45D4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2E45D4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2E45D4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Heading8Char">
    <w:name w:val="Heading 8 Char"/>
    <w:basedOn w:val="DefaultParagraphFont"/>
    <w:link w:val="Heading8"/>
    <w:rsid w:val="002E45D4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Heading9Char">
    <w:name w:val="Heading 9 Char"/>
    <w:basedOn w:val="DefaultParagraphFont"/>
    <w:link w:val="Heading9"/>
    <w:rsid w:val="002E45D4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styleId="Emphasis">
    <w:name w:val="Emphasis"/>
    <w:qFormat/>
    <w:rsid w:val="002E45D4"/>
    <w:rPr>
      <w:b/>
      <w:bCs/>
      <w:i/>
      <w:iCs/>
      <w:color w:val="auto"/>
    </w:rPr>
  </w:style>
  <w:style w:type="character" w:styleId="Strong">
    <w:name w:val="Strong"/>
    <w:basedOn w:val="DefaultParagraphFont"/>
    <w:qFormat/>
    <w:rsid w:val="002E45D4"/>
    <w:rPr>
      <w:b/>
      <w:bCs/>
      <w:spacing w:val="0"/>
    </w:rPr>
  </w:style>
  <w:style w:type="character" w:customStyle="1" w:styleId="SubsolCaracter1">
    <w:name w:val="Subsol Caracter1"/>
    <w:basedOn w:val="DefaultParagraphFont"/>
    <w:uiPriority w:val="99"/>
    <w:semiHidden/>
    <w:rsid w:val="002E45D4"/>
    <w:rPr>
      <w:rFonts w:ascii="Calibri" w:eastAsia="Times New Roman" w:hAnsi="Calibri" w:cs="Times New Roman"/>
      <w:lang w:val="ro-RO" w:eastAsia="ro-RO"/>
    </w:rPr>
  </w:style>
  <w:style w:type="paragraph" w:styleId="Title">
    <w:name w:val="Title"/>
    <w:basedOn w:val="Normal"/>
    <w:next w:val="Normal"/>
    <w:link w:val="TitleChar"/>
    <w:qFormat/>
    <w:rsid w:val="002E45D4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TitleChar">
    <w:name w:val="Title Char"/>
    <w:basedOn w:val="DefaultParagraphFont"/>
    <w:link w:val="Title"/>
    <w:rsid w:val="002E45D4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2E45D4"/>
    <w:pPr>
      <w:spacing w:after="320" w:line="480" w:lineRule="auto"/>
      <w:ind w:firstLine="36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2E45D4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NoSpacing">
    <w:name w:val="No Spacing"/>
    <w:basedOn w:val="Normal"/>
    <w:qFormat/>
    <w:rsid w:val="002E45D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2E45D4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2E45D4"/>
    <w:pPr>
      <w:spacing w:after="240" w:line="480" w:lineRule="auto"/>
      <w:ind w:firstLine="360"/>
    </w:pPr>
    <w:rPr>
      <w:rFonts w:ascii="Calibri" w:eastAsia="Times New Roman" w:hAnsi="Calibri" w:cs="Times New Roman"/>
      <w:color w:val="5A5A5A"/>
      <w:lang w:val="en-US" w:bidi="en-US"/>
    </w:rPr>
  </w:style>
  <w:style w:type="character" w:customStyle="1" w:styleId="QuoteChar">
    <w:name w:val="Quote Char"/>
    <w:basedOn w:val="DefaultParagraphFont"/>
    <w:link w:val="Quote"/>
    <w:rsid w:val="002E45D4"/>
    <w:rPr>
      <w:rFonts w:ascii="Calibri" w:eastAsia="Times New Roman" w:hAnsi="Calibri" w:cs="Times New Roman"/>
      <w:color w:val="5A5A5A"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2E45D4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2E45D4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TOCHeading">
    <w:name w:val="TOC Heading"/>
    <w:basedOn w:val="Heading1"/>
    <w:next w:val="Normal"/>
    <w:qFormat/>
    <w:rsid w:val="002E45D4"/>
    <w:pPr>
      <w:outlineLvl w:val="9"/>
    </w:pPr>
  </w:style>
  <w:style w:type="character" w:styleId="SubtleEmphasis">
    <w:name w:val="Subtle Emphasis"/>
    <w:qFormat/>
    <w:rsid w:val="002E45D4"/>
    <w:rPr>
      <w:i/>
      <w:iCs/>
      <w:color w:val="5A5A5A"/>
    </w:rPr>
  </w:style>
  <w:style w:type="character" w:styleId="IntenseEmphasis">
    <w:name w:val="Intense Emphasis"/>
    <w:qFormat/>
    <w:rsid w:val="002E45D4"/>
    <w:rPr>
      <w:b/>
      <w:bCs/>
      <w:i/>
      <w:iCs/>
      <w:color w:val="auto"/>
      <w:u w:val="single"/>
    </w:rPr>
  </w:style>
  <w:style w:type="character" w:styleId="SubtleReference">
    <w:name w:val="Subtle Reference"/>
    <w:qFormat/>
    <w:rsid w:val="002E45D4"/>
    <w:rPr>
      <w:smallCaps/>
    </w:rPr>
  </w:style>
  <w:style w:type="character" w:styleId="IntenseReference">
    <w:name w:val="Intense Reference"/>
    <w:qFormat/>
    <w:rsid w:val="002E45D4"/>
    <w:rPr>
      <w:b/>
      <w:bCs/>
      <w:smallCaps/>
      <w:color w:val="auto"/>
    </w:rPr>
  </w:style>
  <w:style w:type="character" w:styleId="BookTitle">
    <w:name w:val="Book Title"/>
    <w:qFormat/>
    <w:rsid w:val="002E45D4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paragraph" w:styleId="Caption">
    <w:name w:val="caption"/>
    <w:basedOn w:val="Normal"/>
    <w:next w:val="Normal"/>
    <w:qFormat/>
    <w:rsid w:val="002E45D4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customStyle="1" w:styleId="msoaccenttext">
    <w:name w:val="msoaccenttext"/>
    <w:rsid w:val="002E45D4"/>
    <w:pPr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</w:rPr>
  </w:style>
  <w:style w:type="paragraph" w:customStyle="1" w:styleId="msoaccenttext2">
    <w:name w:val="msoaccenttext2"/>
    <w:rsid w:val="002E45D4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  <w:lang w:eastAsia="ru-RU"/>
    </w:rPr>
  </w:style>
  <w:style w:type="table" w:styleId="TableGrid">
    <w:name w:val="Table Grid"/>
    <w:basedOn w:val="TableNormal"/>
    <w:rsid w:val="002E45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3"/>
    <w:basedOn w:val="DefaultParagraphFont"/>
    <w:locked/>
    <w:rsid w:val="002E45D4"/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styleId="PageNumber">
    <w:name w:val="page number"/>
    <w:basedOn w:val="DefaultParagraphFont"/>
    <w:rsid w:val="002E45D4"/>
  </w:style>
  <w:style w:type="paragraph" w:styleId="BodyTextIndent2">
    <w:name w:val="Body Text Indent 2"/>
    <w:basedOn w:val="Normal"/>
    <w:link w:val="BodyTextIndent2Char"/>
    <w:rsid w:val="002E45D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5D4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customStyle="1" w:styleId="Frspaiere1">
    <w:name w:val="Fără spațiere1"/>
    <w:link w:val="NoSpacingChar"/>
    <w:uiPriority w:val="1"/>
    <w:qFormat/>
    <w:rsid w:val="002E45D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Frspaiere1"/>
    <w:uiPriority w:val="1"/>
    <w:rsid w:val="002E45D4"/>
    <w:rPr>
      <w:rFonts w:ascii="Calibri" w:eastAsia="Times New Roman" w:hAnsi="Calibri" w:cs="Times New Roman"/>
      <w:lang w:val="en-US"/>
    </w:rPr>
  </w:style>
  <w:style w:type="table" w:customStyle="1" w:styleId="MediumGrid3-Accent41">
    <w:name w:val="Medium Grid 3 - Accent 41"/>
    <w:basedOn w:val="TableNormal"/>
    <w:uiPriority w:val="69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11">
    <w:name w:val="Medium Grid 3 - Accent 11"/>
    <w:basedOn w:val="TableNormal"/>
    <w:uiPriority w:val="69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-Accent11">
    <w:name w:val="Medium Shading 2 - Accent 11"/>
    <w:basedOn w:val="TableNormal"/>
    <w:uiPriority w:val="64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uiPriority w:val="67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medie11">
    <w:name w:val="Grilă medie 11"/>
    <w:basedOn w:val="TableNormal"/>
    <w:uiPriority w:val="67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uiPriority w:val="73"/>
    <w:rsid w:val="002E45D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DefaultParagraphFont"/>
    <w:rsid w:val="002E45D4"/>
  </w:style>
  <w:style w:type="character" w:styleId="FootnoteReference">
    <w:name w:val="footnote reference"/>
    <w:basedOn w:val="DefaultParagraphFont"/>
    <w:rsid w:val="002E45D4"/>
  </w:style>
  <w:style w:type="table" w:customStyle="1" w:styleId="Umbriremedie1-Accentuare11">
    <w:name w:val="Umbrire medie 1 - Accentuare 11"/>
    <w:basedOn w:val="TableNormal"/>
    <w:uiPriority w:val="63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TableNormal"/>
    <w:uiPriority w:val="62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deculoaredeschis-Accentuare11">
    <w:name w:val="Listă de culoare deschisă - Accentuare 11"/>
    <w:basedOn w:val="TableNormal"/>
    <w:uiPriority w:val="61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deculoaredeschis-Accentuare12">
    <w:name w:val="Grilă de culoare deschisă - Accentuare 12"/>
    <w:basedOn w:val="TableNormal"/>
    <w:uiPriority w:val="62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shd w:val="clear" w:color="auto" w:fill="95B3D7"/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Umbriremedie1-Accentuare12">
    <w:name w:val="Umbrire medie 1 - Accentuare 12"/>
    <w:basedOn w:val="TableNormal"/>
    <w:uiPriority w:val="63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deculoaredeschis-Accentuare12">
    <w:name w:val="Listă de culoare deschisă - Accentuare 12"/>
    <w:basedOn w:val="TableNormal"/>
    <w:uiPriority w:val="61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deculoaredeschis-Accentuare13">
    <w:name w:val="Grilă de culoare deschisă - Accentuare 13"/>
    <w:basedOn w:val="TableNormal"/>
    <w:uiPriority w:val="62"/>
    <w:rsid w:val="002E4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2E45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4"/>
    <w:rPr>
      <w:color w:val="800080"/>
      <w:u w:val="single"/>
    </w:rPr>
  </w:style>
  <w:style w:type="paragraph" w:customStyle="1" w:styleId="xl65">
    <w:name w:val="xl65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7">
    <w:name w:val="xl67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8">
    <w:name w:val="xl68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2E45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2E45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2E45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73">
    <w:name w:val="xl73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</c:v>
                </c:pt>
              </c:strCache>
            </c:strRef>
          </c:tx>
          <c:dLbls>
            <c:dLbl>
              <c:idx val="1"/>
              <c:layout>
                <c:manualLayout>
                  <c:x val="-4.6296296296296389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9.2592592592592865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9.2592592592592865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1.157407407407407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-6.9444444444444545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6.9444444444444545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9.2592592592592431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9.2592592592592431E-3"/>
                  <c:y val="7.9365079365079465E-3"/>
                </c:manualLayout>
              </c:layout>
              <c:showVal val="1"/>
            </c:dLbl>
            <c:dLbl>
              <c:idx val="9"/>
              <c:layout>
                <c:manualLayout>
                  <c:x val="-6.9444444444444545E-3"/>
                  <c:y val="3.968253968253975E-3"/>
                </c:manualLayout>
              </c:layout>
              <c:showVal val="1"/>
            </c:dLbl>
            <c:dLbl>
              <c:idx val="10"/>
              <c:layout>
                <c:manualLayout>
                  <c:x val="-9.2592592592592865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-1.1574074074074079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-6.9444444444444545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-1.3888888888888914E-2"/>
                  <c:y val="3.968253968253975E-3"/>
                </c:manualLayout>
              </c:layout>
              <c:showVal val="1"/>
            </c:dLbl>
            <c:dLbl>
              <c:idx val="15"/>
              <c:layout>
                <c:manualLayout>
                  <c:x val="-9.2592592592591946E-3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-1.157407407407407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700" b="1" i="0" baseline="0">
                    <a:latin typeface="Times New Roman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Лист1!$A$2:$A$18</c:f>
              <c:strCache>
                <c:ptCount val="17"/>
                <c:pt idx="0">
                  <c:v>TRANZACTII IMOBILIAR</c:v>
                </c:pt>
                <c:pt idx="1">
                  <c:v>ASISTENTA SOCI.OBLIG</c:v>
                </c:pt>
                <c:pt idx="2">
                  <c:v>ENERGIE ELECTRICA SI</c:v>
                </c:pt>
                <c:pt idx="3">
                  <c:v>HOTELURI,RESTAURANTE</c:v>
                </c:pt>
                <c:pt idx="4">
                  <c:v>INDUSTRIE EXTRACTIVA</c:v>
                </c:pt>
                <c:pt idx="5">
                  <c:v>GOSPODARIA COMUNALA</c:v>
                </c:pt>
                <c:pt idx="6">
                  <c:v>ACTIVITATI FINANCIAR</c:v>
                </c:pt>
                <c:pt idx="7">
                  <c:v>DESERVIREA POPULATIE</c:v>
                </c:pt>
                <c:pt idx="8">
                  <c:v>CONSTRUCTIE</c:v>
                </c:pt>
                <c:pt idx="9">
                  <c:v>TRANSPORT SI COMUNIC</c:v>
                </c:pt>
                <c:pt idx="10">
                  <c:v>SANATATE SI ASIST.SO</c:v>
                </c:pt>
                <c:pt idx="11">
                  <c:v>INVATAMINT</c:v>
                </c:pt>
                <c:pt idx="12">
                  <c:v>ADMIN.PUBL.SI APARAR</c:v>
                </c:pt>
                <c:pt idx="13">
                  <c:v>AGRICULTURA, ECONOMI</c:v>
                </c:pt>
                <c:pt idx="14">
                  <c:v>ALTE ACTIVITATI DE S</c:v>
                </c:pt>
                <c:pt idx="15">
                  <c:v>COMERT CU RIDIC.SI A</c:v>
                </c:pt>
                <c:pt idx="16">
                  <c:v>INDUSTRIA PRELUCRATO</c:v>
                </c:pt>
              </c:strCache>
            </c:strRef>
          </c:cat>
          <c:val>
            <c:numRef>
              <c:f>Лист1!$B$2:$B$18</c:f>
              <c:numCache>
                <c:formatCode>#,##0</c:formatCode>
                <c:ptCount val="17"/>
                <c:pt idx="0">
                  <c:v>38</c:v>
                </c:pt>
                <c:pt idx="1">
                  <c:v>91</c:v>
                </c:pt>
                <c:pt idx="2">
                  <c:v>156</c:v>
                </c:pt>
                <c:pt idx="3">
                  <c:v>193</c:v>
                </c:pt>
                <c:pt idx="4">
                  <c:v>228</c:v>
                </c:pt>
                <c:pt idx="5">
                  <c:v>305</c:v>
                </c:pt>
                <c:pt idx="6">
                  <c:v>369</c:v>
                </c:pt>
                <c:pt idx="7">
                  <c:v>638</c:v>
                </c:pt>
                <c:pt idx="8">
                  <c:v>816</c:v>
                </c:pt>
                <c:pt idx="9">
                  <c:v>993</c:v>
                </c:pt>
                <c:pt idx="10">
                  <c:v>1185</c:v>
                </c:pt>
                <c:pt idx="11">
                  <c:v>1405</c:v>
                </c:pt>
                <c:pt idx="12">
                  <c:v>2242</c:v>
                </c:pt>
                <c:pt idx="13">
                  <c:v>2701</c:v>
                </c:pt>
                <c:pt idx="14">
                  <c:v>2912</c:v>
                </c:pt>
                <c:pt idx="15">
                  <c:v>3537</c:v>
                </c:pt>
                <c:pt idx="16">
                  <c:v>5702</c:v>
                </c:pt>
              </c:numCache>
            </c:numRef>
          </c:val>
        </c:ser>
        <c:axId val="104114816"/>
        <c:axId val="107368832"/>
      </c:barChart>
      <c:catAx>
        <c:axId val="104114816"/>
        <c:scaling>
          <c:orientation val="minMax"/>
        </c:scaling>
        <c:axPos val="l"/>
        <c:tickLblPos val="nextTo"/>
        <c:txPr>
          <a:bodyPr/>
          <a:lstStyle/>
          <a:p>
            <a:pPr>
              <a:defRPr sz="700" b="1" i="0" baseline="0">
                <a:solidFill>
                  <a:schemeClr val="tx2"/>
                </a:solidFill>
                <a:latin typeface="Times New Roman" pitchFamily="18" charset="0"/>
              </a:defRPr>
            </a:pPr>
            <a:endParaRPr lang="en-US"/>
          </a:p>
        </c:txPr>
        <c:crossAx val="107368832"/>
        <c:crosses val="autoZero"/>
        <c:auto val="1"/>
        <c:lblAlgn val="ctr"/>
        <c:lblOffset val="100"/>
      </c:catAx>
      <c:valAx>
        <c:axId val="107368832"/>
        <c:scaling>
          <c:orientation val="minMax"/>
        </c:scaling>
        <c:axPos val="b"/>
        <c:majorGridlines/>
        <c:numFmt formatCode="#,##0" sourceLinked="1"/>
        <c:tickLblPos val="nextTo"/>
        <c:txPr>
          <a:bodyPr/>
          <a:lstStyle/>
          <a:p>
            <a:pPr>
              <a:defRPr sz="700" b="1" i="0" baseline="0">
                <a:latin typeface="Times New Roman" pitchFamily="18" charset="0"/>
              </a:defRPr>
            </a:pPr>
            <a:endParaRPr lang="en-US"/>
          </a:p>
        </c:txPr>
        <c:crossAx val="104114816"/>
        <c:crosses val="autoZero"/>
        <c:crossBetween val="between"/>
      </c:valAx>
    </c:plotArea>
    <c:legend>
      <c:legendPos val="b"/>
      <c:txPr>
        <a:bodyPr/>
        <a:lstStyle/>
        <a:p>
          <a:pPr>
            <a:defRPr sz="700" b="1" i="0" baseline="0">
              <a:solidFill>
                <a:schemeClr val="tx2"/>
              </a:solidFill>
              <a:latin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25041389057137076"/>
          <c:y val="0.1286008467219672"/>
        </c:manualLayout>
      </c:layout>
      <c:txPr>
        <a:bodyPr/>
        <a:lstStyle/>
        <a:p>
          <a:pPr>
            <a:defRPr sz="1000" baseline="0">
              <a:solidFill>
                <a:schemeClr val="tx2"/>
              </a:solidFill>
              <a:latin typeface="Cambria" pitchFamily="18" charset="0"/>
            </a:defRPr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Șomeri înregistrați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0.62000000000000033</c:v>
                </c:pt>
                <c:pt idx="1">
                  <c:v>0.38000000000000017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800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81657328891580849"/>
          <c:y val="0.51589605884892553"/>
          <c:w val="0.17808483074231121"/>
          <c:h val="8.9326037667068328E-2"/>
        </c:manualLayout>
      </c:layout>
      <c:txPr>
        <a:bodyPr/>
        <a:lstStyle/>
        <a:p>
          <a:pPr>
            <a:defRPr sz="700" b="1" i="0" baseline="0">
              <a:solidFill>
                <a:schemeClr val="tx2"/>
              </a:solidFill>
              <a:latin typeface="Cambria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23456984184286597"/>
          <c:y val="8.6189930030064671E-2"/>
        </c:manualLayout>
      </c:layout>
      <c:txPr>
        <a:bodyPr/>
        <a:lstStyle/>
        <a:p>
          <a:pPr>
            <a:defRPr sz="1000" baseline="0">
              <a:solidFill>
                <a:schemeClr val="tx2"/>
              </a:solidFill>
              <a:latin typeface="Cambria" pitchFamily="18" charset="0"/>
            </a:defRPr>
          </a:pPr>
          <a:endParaRPr lang="en-US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9160870680209211"/>
          <c:y val="0.28059088093089024"/>
          <c:w val="0.50086295144229076"/>
          <c:h val="0.517127945994107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 înregistrate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032879050449631"/>
                  <c:y val="8.2292477626005486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0.83000000000000029</c:v>
                </c:pt>
              </c:numCache>
            </c:numRef>
          </c:val>
        </c:ser>
      </c:pie3DChart>
    </c:plotArea>
    <c:legend>
      <c:legendPos val="l"/>
      <c:legendEntry>
        <c:idx val="0"/>
        <c:delete val="1"/>
      </c:legendEntry>
      <c:layout>
        <c:manualLayout>
          <c:xMode val="edge"/>
          <c:yMode val="edge"/>
          <c:x val="0"/>
          <c:y val="0.49211589976372921"/>
          <c:w val="0.16482973046102031"/>
          <c:h val="9.407742357066759E-2"/>
        </c:manualLayout>
      </c:layout>
      <c:txPr>
        <a:bodyPr/>
        <a:lstStyle/>
        <a:p>
          <a:pPr>
            <a:defRPr sz="800" b="1" i="0" baseline="0">
              <a:solidFill>
                <a:srgbClr val="C00000"/>
              </a:solidFill>
              <a:latin typeface="Cambria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07E6-1F04-4E14-B3E4-943E8AD7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raisa.terzi</dc:creator>
  <cp:lastModifiedBy>elena.coban</cp:lastModifiedBy>
  <cp:revision>4</cp:revision>
  <cp:lastPrinted>2016-07-11T08:10:00Z</cp:lastPrinted>
  <dcterms:created xsi:type="dcterms:W3CDTF">2016-07-11T08:16:00Z</dcterms:created>
  <dcterms:modified xsi:type="dcterms:W3CDTF">2016-07-11T13:28:00Z</dcterms:modified>
</cp:coreProperties>
</file>