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16" w:rsidRDefault="00A16B56" w:rsidP="009A6FD2">
      <w:pPr>
        <w:spacing w:after="0" w:line="240" w:lineRule="auto"/>
        <w:jc w:val="center"/>
        <w:rPr>
          <w:rFonts w:ascii="Times New Roman" w:hAnsi="Times New Roman"/>
          <w:b/>
          <w:bCs/>
          <w:sz w:val="24"/>
          <w:szCs w:val="24"/>
          <w:lang w:val="ro-RO"/>
        </w:rPr>
      </w:pPr>
      <w:r>
        <w:rPr>
          <w:rFonts w:ascii="Times New Roman" w:hAnsi="Times New Roman"/>
          <w:b/>
          <w:bCs/>
          <w:noProof/>
          <w:sz w:val="24"/>
          <w:szCs w:val="24"/>
          <w:lang w:val="en-US"/>
        </w:rPr>
        <w:drawing>
          <wp:inline distT="0" distB="0" distL="0" distR="0">
            <wp:extent cx="1723012" cy="361731"/>
            <wp:effectExtent l="19050" t="0" r="0" b="0"/>
            <wp:docPr id="3" name="Picture 2" descr="ano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fm.jpg"/>
                    <pic:cNvPicPr/>
                  </pic:nvPicPr>
                  <pic:blipFill>
                    <a:blip r:embed="rId8" cstate="print"/>
                    <a:stretch>
                      <a:fillRect/>
                    </a:stretch>
                  </pic:blipFill>
                  <pic:spPr>
                    <a:xfrm>
                      <a:off x="0" y="0"/>
                      <a:ext cx="1726072" cy="362373"/>
                    </a:xfrm>
                    <a:prstGeom prst="rect">
                      <a:avLst/>
                    </a:prstGeom>
                  </pic:spPr>
                </pic:pic>
              </a:graphicData>
            </a:graphic>
          </wp:inline>
        </w:drawing>
      </w:r>
    </w:p>
    <w:p w:rsidR="00A16B56" w:rsidRPr="00961D24" w:rsidRDefault="00A16B56" w:rsidP="009A6FD2">
      <w:pPr>
        <w:spacing w:after="0" w:line="240" w:lineRule="auto"/>
        <w:jc w:val="center"/>
        <w:rPr>
          <w:rFonts w:ascii="Times New Roman" w:hAnsi="Times New Roman"/>
          <w:b/>
          <w:bCs/>
          <w:sz w:val="24"/>
          <w:szCs w:val="24"/>
          <w:lang w:val="ro-RO"/>
        </w:rPr>
      </w:pPr>
    </w:p>
    <w:p w:rsidR="0088364F" w:rsidRPr="00961D24" w:rsidRDefault="009A6FD2" w:rsidP="009A6FD2">
      <w:pPr>
        <w:spacing w:after="0" w:line="240" w:lineRule="auto"/>
        <w:jc w:val="center"/>
        <w:rPr>
          <w:rFonts w:ascii="Times New Roman" w:hAnsi="Times New Roman"/>
          <w:sz w:val="24"/>
          <w:szCs w:val="24"/>
          <w:lang w:val="ro-RO"/>
        </w:rPr>
      </w:pPr>
      <w:r w:rsidRPr="00961D24">
        <w:rPr>
          <w:rFonts w:ascii="Times New Roman" w:hAnsi="Times New Roman"/>
          <w:b/>
          <w:bCs/>
          <w:sz w:val="24"/>
          <w:szCs w:val="24"/>
          <w:lang w:val="ro-RO"/>
        </w:rPr>
        <w:t>AGENŢIA  NAŢIONALĂ  PENTRU  OCUPAREA  FORŢEI  DE  MUNCĂ</w:t>
      </w:r>
    </w:p>
    <w:p w:rsidR="0088364F" w:rsidRPr="00961D24" w:rsidRDefault="0088364F" w:rsidP="00454810">
      <w:pPr>
        <w:spacing w:after="0" w:line="360" w:lineRule="auto"/>
        <w:jc w:val="both"/>
        <w:rPr>
          <w:rFonts w:ascii="Times New Roman" w:hAnsi="Times New Roman"/>
          <w:sz w:val="24"/>
          <w:szCs w:val="24"/>
          <w:lang w:val="ro-RO"/>
        </w:rPr>
      </w:pPr>
    </w:p>
    <w:p w:rsidR="0088364F" w:rsidRPr="00961D24" w:rsidRDefault="0088364F" w:rsidP="00454810">
      <w:pPr>
        <w:spacing w:after="0" w:line="360" w:lineRule="auto"/>
        <w:jc w:val="both"/>
        <w:rPr>
          <w:rFonts w:ascii="Times New Roman" w:hAnsi="Times New Roman"/>
          <w:sz w:val="24"/>
          <w:szCs w:val="24"/>
          <w:lang w:val="ro-RO"/>
        </w:rPr>
      </w:pPr>
    </w:p>
    <w:p w:rsidR="00A82216" w:rsidRPr="00961D24" w:rsidRDefault="00A82216" w:rsidP="00A82216">
      <w:pPr>
        <w:spacing w:after="0" w:line="240" w:lineRule="auto"/>
        <w:jc w:val="right"/>
        <w:rPr>
          <w:rFonts w:ascii="Times New Roman" w:hAnsi="Times New Roman"/>
          <w:lang w:val="ro-RO"/>
        </w:rPr>
      </w:pPr>
      <w:r w:rsidRPr="00961D24">
        <w:rPr>
          <w:rFonts w:ascii="Times New Roman" w:hAnsi="Times New Roman"/>
          <w:lang w:val="ro-RO"/>
        </w:rPr>
        <w:t>APROBAT:</w:t>
      </w:r>
    </w:p>
    <w:p w:rsidR="00A82216" w:rsidRPr="00961D24" w:rsidRDefault="00A82216" w:rsidP="00A82216">
      <w:pPr>
        <w:spacing w:after="0" w:line="240" w:lineRule="auto"/>
        <w:jc w:val="right"/>
        <w:rPr>
          <w:rFonts w:ascii="Times New Roman" w:hAnsi="Times New Roman"/>
          <w:lang w:val="ro-RO"/>
        </w:rPr>
      </w:pPr>
    </w:p>
    <w:p w:rsidR="00A82216" w:rsidRPr="00961D24" w:rsidRDefault="0025064E" w:rsidP="0025064E">
      <w:pPr>
        <w:spacing w:after="0" w:line="240" w:lineRule="auto"/>
        <w:ind w:left="-360" w:firstLine="360"/>
        <w:jc w:val="right"/>
        <w:rPr>
          <w:rFonts w:ascii="Times New Roman" w:hAnsi="Times New Roman"/>
          <w:lang w:val="ro-RO"/>
        </w:rPr>
      </w:pPr>
      <w:r>
        <w:rPr>
          <w:rFonts w:ascii="Times New Roman" w:hAnsi="Times New Roman"/>
          <w:lang w:val="ro-RO"/>
        </w:rPr>
        <w:t xml:space="preserve">                                                  </w:t>
      </w:r>
      <w:proofErr w:type="spellStart"/>
      <w:r>
        <w:rPr>
          <w:rFonts w:ascii="Times New Roman" w:hAnsi="Times New Roman"/>
          <w:lang w:val="ro-RO"/>
        </w:rPr>
        <w:t>Raisa</w:t>
      </w:r>
      <w:proofErr w:type="spellEnd"/>
      <w:r>
        <w:rPr>
          <w:rFonts w:ascii="Times New Roman" w:hAnsi="Times New Roman"/>
          <w:lang w:val="ro-RO"/>
        </w:rPr>
        <w:t xml:space="preserve"> DOGARU</w:t>
      </w:r>
      <w:r w:rsidR="00A82216" w:rsidRPr="00961D24">
        <w:rPr>
          <w:rFonts w:ascii="Times New Roman" w:hAnsi="Times New Roman"/>
          <w:lang w:val="ro-RO"/>
        </w:rPr>
        <w:t xml:space="preserve">                                                                                                          Director al Agenţiei Naționale  </w:t>
      </w:r>
    </w:p>
    <w:p w:rsidR="00A82216" w:rsidRPr="00961D24" w:rsidRDefault="00A82216" w:rsidP="00A82216">
      <w:pPr>
        <w:spacing w:after="0" w:line="240" w:lineRule="auto"/>
        <w:ind w:left="-360" w:firstLine="360"/>
        <w:jc w:val="center"/>
        <w:rPr>
          <w:rFonts w:ascii="Times New Roman" w:hAnsi="Times New Roman"/>
          <w:lang w:val="ro-RO"/>
        </w:rPr>
      </w:pPr>
      <w:r w:rsidRPr="00961D24">
        <w:rPr>
          <w:rFonts w:ascii="Times New Roman" w:hAnsi="Times New Roman"/>
          <w:lang w:val="ro-RO"/>
        </w:rPr>
        <w:t xml:space="preserve">                                                                                                               pentru Ocuparea </w:t>
      </w:r>
      <w:proofErr w:type="spellStart"/>
      <w:r w:rsidRPr="00961D24">
        <w:rPr>
          <w:rFonts w:ascii="Times New Roman" w:hAnsi="Times New Roman"/>
          <w:lang w:val="ro-RO"/>
        </w:rPr>
        <w:t>Foreți</w:t>
      </w:r>
      <w:proofErr w:type="spellEnd"/>
      <w:r w:rsidRPr="00961D24">
        <w:rPr>
          <w:rFonts w:ascii="Times New Roman" w:hAnsi="Times New Roman"/>
          <w:lang w:val="ro-RO"/>
        </w:rPr>
        <w:t xml:space="preserve"> de Muncă</w:t>
      </w:r>
    </w:p>
    <w:p w:rsidR="00A82216" w:rsidRPr="00961D24" w:rsidRDefault="0025064E" w:rsidP="00A82216">
      <w:pPr>
        <w:spacing w:after="0" w:line="240" w:lineRule="auto"/>
        <w:ind w:left="-360" w:firstLine="360"/>
        <w:jc w:val="right"/>
        <w:rPr>
          <w:rFonts w:ascii="Times New Roman" w:hAnsi="Times New Roman"/>
          <w:lang w:val="ro-RO"/>
        </w:rPr>
      </w:pPr>
      <w:r>
        <w:rPr>
          <w:rFonts w:ascii="Times New Roman" w:hAnsi="Times New Roman"/>
          <w:lang w:val="ro-RO"/>
        </w:rPr>
        <w:t>25.11.</w:t>
      </w:r>
      <w:r w:rsidR="00A82216" w:rsidRPr="00961D24">
        <w:rPr>
          <w:rFonts w:ascii="Times New Roman" w:hAnsi="Times New Roman"/>
          <w:lang w:val="ro-RO"/>
        </w:rPr>
        <w:t>2020</w:t>
      </w:r>
    </w:p>
    <w:p w:rsidR="00454810" w:rsidRPr="00961D24" w:rsidRDefault="00454810" w:rsidP="00454810">
      <w:pPr>
        <w:spacing w:after="0" w:line="360" w:lineRule="auto"/>
        <w:jc w:val="center"/>
        <w:rPr>
          <w:rFonts w:ascii="Times New Roman" w:hAnsi="Times New Roman"/>
          <w:b/>
          <w:sz w:val="24"/>
          <w:szCs w:val="24"/>
          <w:u w:val="single"/>
          <w:lang w:val="ro-RO"/>
        </w:rPr>
      </w:pPr>
    </w:p>
    <w:p w:rsidR="00454810" w:rsidRPr="00961D24" w:rsidRDefault="00454810" w:rsidP="00454810">
      <w:pPr>
        <w:spacing w:after="0" w:line="360" w:lineRule="auto"/>
        <w:jc w:val="center"/>
        <w:rPr>
          <w:rFonts w:ascii="Times New Roman" w:hAnsi="Times New Roman"/>
          <w:b/>
          <w:sz w:val="24"/>
          <w:szCs w:val="24"/>
          <w:u w:val="single"/>
          <w:lang w:val="ro-RO"/>
        </w:rPr>
      </w:pPr>
    </w:p>
    <w:p w:rsidR="001A15B1" w:rsidRPr="00961D24" w:rsidRDefault="001A15B1"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b/>
          <w:sz w:val="24"/>
          <w:szCs w:val="24"/>
          <w:lang w:val="ro-RO"/>
        </w:rPr>
      </w:pPr>
    </w:p>
    <w:p w:rsidR="00D85ADD" w:rsidRPr="00961D24" w:rsidRDefault="00D85ADD" w:rsidP="00454810">
      <w:pPr>
        <w:spacing w:after="0" w:line="360" w:lineRule="auto"/>
        <w:jc w:val="center"/>
        <w:rPr>
          <w:rFonts w:ascii="Times New Roman" w:hAnsi="Times New Roman"/>
          <w:b/>
          <w:sz w:val="24"/>
          <w:szCs w:val="24"/>
          <w:lang w:val="ro-RO"/>
        </w:rPr>
      </w:pPr>
    </w:p>
    <w:p w:rsidR="00D85ADD" w:rsidRPr="00961D24" w:rsidRDefault="00D85ADD" w:rsidP="00454810">
      <w:pPr>
        <w:spacing w:after="0" w:line="360" w:lineRule="auto"/>
        <w:jc w:val="center"/>
        <w:rPr>
          <w:rFonts w:ascii="Times New Roman" w:hAnsi="Times New Roman"/>
          <w:b/>
          <w:sz w:val="24"/>
          <w:szCs w:val="24"/>
          <w:lang w:val="ro-RO"/>
        </w:rPr>
      </w:pPr>
    </w:p>
    <w:p w:rsidR="0088364F" w:rsidRPr="00961D24" w:rsidRDefault="00822B3A" w:rsidP="00822B3A">
      <w:pPr>
        <w:spacing w:after="0" w:line="360" w:lineRule="auto"/>
        <w:jc w:val="center"/>
        <w:rPr>
          <w:rFonts w:ascii="Times New Roman" w:hAnsi="Times New Roman"/>
          <w:b/>
          <w:sz w:val="40"/>
          <w:szCs w:val="40"/>
          <w:lang w:val="ro-RO"/>
        </w:rPr>
      </w:pPr>
      <w:r w:rsidRPr="00961D24">
        <w:rPr>
          <w:rFonts w:ascii="Times New Roman" w:hAnsi="Times New Roman"/>
          <w:b/>
          <w:sz w:val="40"/>
          <w:szCs w:val="40"/>
          <w:lang w:val="ro-RO"/>
        </w:rPr>
        <w:t>Programul de Dezvoltare  Strategică</w:t>
      </w:r>
    </w:p>
    <w:p w:rsidR="0088364F" w:rsidRPr="00961D24" w:rsidRDefault="00822B3A" w:rsidP="00D70DCD">
      <w:pPr>
        <w:spacing w:after="0" w:line="360" w:lineRule="auto"/>
        <w:jc w:val="center"/>
        <w:rPr>
          <w:rFonts w:ascii="Times New Roman" w:hAnsi="Times New Roman"/>
          <w:b/>
          <w:sz w:val="40"/>
          <w:szCs w:val="40"/>
          <w:lang w:val="ro-RO"/>
        </w:rPr>
      </w:pPr>
      <w:r w:rsidRPr="00961D24">
        <w:rPr>
          <w:rFonts w:ascii="Times New Roman" w:hAnsi="Times New Roman"/>
          <w:b/>
          <w:sz w:val="40"/>
          <w:szCs w:val="40"/>
          <w:lang w:val="ro-RO"/>
        </w:rPr>
        <w:t xml:space="preserve">al </w:t>
      </w:r>
      <w:r w:rsidR="0088364F" w:rsidRPr="00961D24">
        <w:rPr>
          <w:rFonts w:ascii="Times New Roman" w:hAnsi="Times New Roman"/>
          <w:b/>
          <w:sz w:val="40"/>
          <w:szCs w:val="40"/>
          <w:lang w:val="ro-RO"/>
        </w:rPr>
        <w:t>Agenți</w:t>
      </w:r>
      <w:r w:rsidRPr="00961D24">
        <w:rPr>
          <w:rFonts w:ascii="Times New Roman" w:hAnsi="Times New Roman"/>
          <w:b/>
          <w:sz w:val="40"/>
          <w:szCs w:val="40"/>
          <w:lang w:val="ro-RO"/>
        </w:rPr>
        <w:t>ei</w:t>
      </w:r>
      <w:r w:rsidR="0088364F" w:rsidRPr="00961D24">
        <w:rPr>
          <w:rFonts w:ascii="Times New Roman" w:hAnsi="Times New Roman"/>
          <w:b/>
          <w:sz w:val="40"/>
          <w:szCs w:val="40"/>
          <w:lang w:val="ro-RO"/>
        </w:rPr>
        <w:t xml:space="preserve"> Național</w:t>
      </w:r>
      <w:r w:rsidRPr="00961D24">
        <w:rPr>
          <w:rFonts w:ascii="Times New Roman" w:hAnsi="Times New Roman"/>
          <w:b/>
          <w:sz w:val="40"/>
          <w:szCs w:val="40"/>
          <w:lang w:val="ro-RO"/>
        </w:rPr>
        <w:t>e</w:t>
      </w:r>
      <w:r w:rsidR="0088364F" w:rsidRPr="00961D24">
        <w:rPr>
          <w:rFonts w:ascii="Times New Roman" w:hAnsi="Times New Roman"/>
          <w:b/>
          <w:sz w:val="40"/>
          <w:szCs w:val="40"/>
          <w:lang w:val="ro-RO"/>
        </w:rPr>
        <w:t xml:space="preserve"> pentru Ocuparea Forței de Muncă</w:t>
      </w:r>
      <w:r w:rsidR="00C40393">
        <w:rPr>
          <w:rFonts w:ascii="Times New Roman" w:hAnsi="Times New Roman"/>
          <w:b/>
          <w:sz w:val="40"/>
          <w:szCs w:val="40"/>
          <w:lang w:val="ro-RO"/>
        </w:rPr>
        <w:t xml:space="preserve"> </w:t>
      </w:r>
      <w:r w:rsidRPr="00961D24">
        <w:rPr>
          <w:rFonts w:ascii="Times New Roman" w:hAnsi="Times New Roman"/>
          <w:b/>
          <w:sz w:val="40"/>
          <w:szCs w:val="40"/>
          <w:lang w:val="ro-RO"/>
        </w:rPr>
        <w:t xml:space="preserve">pentru anii </w:t>
      </w:r>
      <w:r w:rsidR="00DC1549" w:rsidRPr="00961D24">
        <w:rPr>
          <w:rFonts w:ascii="Times New Roman" w:hAnsi="Times New Roman"/>
          <w:b/>
          <w:sz w:val="40"/>
          <w:szCs w:val="40"/>
          <w:lang w:val="ro-RO"/>
        </w:rPr>
        <w:t>20</w:t>
      </w:r>
      <w:r w:rsidR="00D70DCD" w:rsidRPr="00961D24">
        <w:rPr>
          <w:rFonts w:ascii="Times New Roman" w:hAnsi="Times New Roman"/>
          <w:b/>
          <w:sz w:val="40"/>
          <w:szCs w:val="40"/>
          <w:lang w:val="ro-RO"/>
        </w:rPr>
        <w:t>20</w:t>
      </w:r>
      <w:r w:rsidR="00DC1549" w:rsidRPr="00961D24">
        <w:rPr>
          <w:rFonts w:ascii="Times New Roman" w:hAnsi="Times New Roman"/>
          <w:b/>
          <w:sz w:val="40"/>
          <w:szCs w:val="40"/>
          <w:lang w:val="ro-RO"/>
        </w:rPr>
        <w:t>-20</w:t>
      </w:r>
      <w:r w:rsidR="00D70DCD" w:rsidRPr="00961D24">
        <w:rPr>
          <w:rFonts w:ascii="Times New Roman" w:hAnsi="Times New Roman"/>
          <w:b/>
          <w:sz w:val="40"/>
          <w:szCs w:val="40"/>
          <w:lang w:val="ro-RO"/>
        </w:rPr>
        <w:t>22</w:t>
      </w:r>
    </w:p>
    <w:p w:rsidR="0088364F" w:rsidRPr="00961D24" w:rsidRDefault="0088364F" w:rsidP="00454810">
      <w:pPr>
        <w:spacing w:after="0" w:line="360" w:lineRule="auto"/>
        <w:jc w:val="center"/>
        <w:rPr>
          <w:rFonts w:ascii="Times New Roman" w:hAnsi="Times New Roman"/>
          <w:b/>
          <w:sz w:val="40"/>
          <w:szCs w:val="40"/>
          <w:lang w:val="ro-RO"/>
        </w:rPr>
      </w:pPr>
    </w:p>
    <w:p w:rsidR="0088364F" w:rsidRPr="00961D24" w:rsidRDefault="0088364F"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74142B" w:rsidRPr="00961D24" w:rsidRDefault="0074142B" w:rsidP="00454810">
      <w:pPr>
        <w:spacing w:after="0" w:line="360" w:lineRule="auto"/>
        <w:jc w:val="center"/>
        <w:rPr>
          <w:rFonts w:ascii="Times New Roman" w:hAnsi="Times New Roman"/>
          <w:sz w:val="24"/>
          <w:szCs w:val="24"/>
          <w:lang w:val="ro-RO"/>
        </w:rPr>
      </w:pPr>
    </w:p>
    <w:p w:rsidR="00454810" w:rsidRPr="00961D24" w:rsidRDefault="00454810" w:rsidP="00454810">
      <w:pPr>
        <w:spacing w:after="0" w:line="360" w:lineRule="auto"/>
        <w:jc w:val="center"/>
        <w:rPr>
          <w:rFonts w:ascii="Times New Roman" w:hAnsi="Times New Roman"/>
          <w:sz w:val="24"/>
          <w:szCs w:val="24"/>
          <w:lang w:val="ro-RO"/>
        </w:rPr>
      </w:pPr>
    </w:p>
    <w:p w:rsidR="009927F4" w:rsidRPr="00961D24" w:rsidRDefault="0088364F" w:rsidP="00D70DCD">
      <w:pPr>
        <w:spacing w:after="0" w:line="360" w:lineRule="auto"/>
        <w:jc w:val="center"/>
        <w:rPr>
          <w:rFonts w:ascii="Times New Roman" w:hAnsi="Times New Roman"/>
          <w:b/>
          <w:sz w:val="24"/>
          <w:szCs w:val="24"/>
          <w:lang w:val="ro-RO"/>
        </w:rPr>
      </w:pPr>
      <w:r w:rsidRPr="00961D24">
        <w:rPr>
          <w:rFonts w:ascii="Times New Roman" w:hAnsi="Times New Roman"/>
          <w:sz w:val="24"/>
          <w:szCs w:val="24"/>
          <w:lang w:val="ro-RO"/>
        </w:rPr>
        <w:t>Chișinău</w:t>
      </w:r>
    </w:p>
    <w:p w:rsidR="00D70DCD" w:rsidRPr="00961D24" w:rsidRDefault="00D70DCD" w:rsidP="00D70DCD">
      <w:pPr>
        <w:spacing w:after="0" w:line="360" w:lineRule="auto"/>
        <w:jc w:val="center"/>
        <w:rPr>
          <w:rFonts w:ascii="Times New Roman" w:hAnsi="Times New Roman"/>
          <w:b/>
          <w:sz w:val="24"/>
          <w:szCs w:val="24"/>
          <w:lang w:val="ro-RO"/>
        </w:rPr>
      </w:pPr>
    </w:p>
    <w:p w:rsidR="00D70DCD" w:rsidRDefault="00D70DCD" w:rsidP="00D70DCD">
      <w:pPr>
        <w:spacing w:after="0" w:line="360" w:lineRule="auto"/>
        <w:jc w:val="center"/>
        <w:rPr>
          <w:rFonts w:ascii="Times New Roman" w:hAnsi="Times New Roman"/>
          <w:b/>
          <w:sz w:val="24"/>
          <w:szCs w:val="24"/>
          <w:lang w:val="ro-RO"/>
        </w:rPr>
      </w:pPr>
    </w:p>
    <w:p w:rsidR="003916C7" w:rsidRDefault="003916C7" w:rsidP="00D70DCD">
      <w:pPr>
        <w:spacing w:after="0" w:line="360" w:lineRule="auto"/>
        <w:jc w:val="center"/>
        <w:rPr>
          <w:rFonts w:ascii="Times New Roman" w:hAnsi="Times New Roman"/>
          <w:b/>
          <w:sz w:val="24"/>
          <w:szCs w:val="24"/>
          <w:lang w:val="ro-RO"/>
        </w:rPr>
      </w:pPr>
    </w:p>
    <w:p w:rsidR="003916C7" w:rsidRPr="00961D24" w:rsidRDefault="003916C7" w:rsidP="00D70DCD">
      <w:pPr>
        <w:spacing w:after="0" w:line="360" w:lineRule="auto"/>
        <w:jc w:val="center"/>
        <w:rPr>
          <w:rFonts w:ascii="Times New Roman" w:hAnsi="Times New Roman"/>
          <w:b/>
          <w:sz w:val="24"/>
          <w:szCs w:val="24"/>
          <w:lang w:val="ro-RO"/>
        </w:rPr>
      </w:pPr>
    </w:p>
    <w:p w:rsidR="00D70DCD" w:rsidRPr="00961D24" w:rsidRDefault="00D70DCD" w:rsidP="00D70DCD">
      <w:pPr>
        <w:spacing w:after="0" w:line="360" w:lineRule="auto"/>
        <w:jc w:val="center"/>
        <w:rPr>
          <w:rFonts w:ascii="Times New Roman" w:hAnsi="Times New Roman"/>
          <w:sz w:val="24"/>
          <w:szCs w:val="24"/>
          <w:lang w:val="ro-RO"/>
        </w:rPr>
      </w:pPr>
    </w:p>
    <w:p w:rsidR="00D70DCD" w:rsidRPr="00961D24" w:rsidRDefault="00D70DCD" w:rsidP="00EB7216">
      <w:pPr>
        <w:spacing w:after="0" w:line="240" w:lineRule="auto"/>
        <w:jc w:val="right"/>
        <w:rPr>
          <w:rFonts w:ascii="Times New Roman" w:hAnsi="Times New Roman"/>
          <w:b/>
          <w:bCs/>
          <w:sz w:val="24"/>
          <w:szCs w:val="24"/>
          <w:lang w:val="ro-RO"/>
        </w:rPr>
      </w:pPr>
    </w:p>
    <w:p w:rsidR="00EB7216" w:rsidRPr="00961D24" w:rsidRDefault="00EB7216" w:rsidP="00EB7216">
      <w:pPr>
        <w:pStyle w:val="Default"/>
        <w:jc w:val="right"/>
        <w:rPr>
          <w:rFonts w:ascii="Times New Roman" w:hAnsi="Times New Roman" w:cs="Times New Roman"/>
          <w:color w:val="auto"/>
          <w:lang w:val="ro-RO"/>
        </w:rPr>
      </w:pPr>
    </w:p>
    <w:p w:rsidR="00EB7216" w:rsidRPr="00961D24" w:rsidRDefault="00EB7216" w:rsidP="009927F4">
      <w:pPr>
        <w:spacing w:after="0" w:line="360" w:lineRule="auto"/>
        <w:jc w:val="both"/>
        <w:rPr>
          <w:rFonts w:ascii="Times New Roman" w:hAnsi="Times New Roman"/>
          <w:b/>
          <w:bCs/>
          <w:sz w:val="24"/>
          <w:szCs w:val="24"/>
          <w:lang w:val="ro-RO"/>
        </w:rPr>
      </w:pPr>
    </w:p>
    <w:p w:rsidR="00EB7216" w:rsidRPr="00961D24" w:rsidRDefault="00EB7216" w:rsidP="00E62F94">
      <w:pPr>
        <w:spacing w:after="0" w:line="360" w:lineRule="auto"/>
        <w:jc w:val="center"/>
        <w:rPr>
          <w:rFonts w:ascii="Times New Roman" w:hAnsi="Times New Roman"/>
          <w:b/>
          <w:bCs/>
          <w:sz w:val="24"/>
          <w:szCs w:val="24"/>
          <w:lang w:val="ro-RO"/>
        </w:rPr>
      </w:pPr>
    </w:p>
    <w:p w:rsidR="005127EB" w:rsidRPr="00961D24" w:rsidRDefault="00454810" w:rsidP="00E62F94">
      <w:pPr>
        <w:spacing w:after="0" w:line="360" w:lineRule="auto"/>
        <w:jc w:val="center"/>
        <w:rPr>
          <w:rFonts w:ascii="Times New Roman" w:hAnsi="Times New Roman"/>
          <w:b/>
          <w:sz w:val="24"/>
          <w:szCs w:val="24"/>
          <w:lang w:val="ro-RO"/>
        </w:rPr>
      </w:pPr>
      <w:r w:rsidRPr="00961D24">
        <w:rPr>
          <w:rFonts w:ascii="Times New Roman" w:hAnsi="Times New Roman"/>
          <w:b/>
          <w:sz w:val="24"/>
          <w:szCs w:val="24"/>
          <w:lang w:val="ro-RO"/>
        </w:rPr>
        <w:t>CUPRINS</w:t>
      </w:r>
    </w:p>
    <w:p w:rsidR="0036750E" w:rsidRPr="0036750E" w:rsidRDefault="00403F14">
      <w:pPr>
        <w:pStyle w:val="TOC1"/>
        <w:rPr>
          <w:rFonts w:asciiTheme="minorHAnsi" w:eastAsiaTheme="minorEastAsia" w:hAnsiTheme="minorHAnsi" w:cstheme="minorBidi"/>
          <w:noProof/>
          <w:lang w:val="en-US"/>
        </w:rPr>
      </w:pPr>
      <w:r w:rsidRPr="00961D24">
        <w:rPr>
          <w:rFonts w:ascii="Times New Roman" w:hAnsi="Times New Roman"/>
          <w:sz w:val="24"/>
          <w:szCs w:val="24"/>
          <w:lang w:val="ro-RO"/>
        </w:rPr>
        <w:fldChar w:fldCharType="begin"/>
      </w:r>
      <w:r w:rsidR="005127EB" w:rsidRPr="00961D24">
        <w:rPr>
          <w:rFonts w:ascii="Times New Roman" w:hAnsi="Times New Roman"/>
          <w:sz w:val="24"/>
          <w:szCs w:val="24"/>
          <w:lang w:val="ro-RO"/>
        </w:rPr>
        <w:instrText xml:space="preserve"> TOC \o "1-3" \h \z \u </w:instrText>
      </w:r>
      <w:r w:rsidRPr="00961D24">
        <w:rPr>
          <w:rFonts w:ascii="Times New Roman" w:hAnsi="Times New Roman"/>
          <w:sz w:val="24"/>
          <w:szCs w:val="24"/>
          <w:lang w:val="ro-RO"/>
        </w:rPr>
        <w:fldChar w:fldCharType="separate"/>
      </w:r>
      <w:hyperlink w:anchor="_Toc55394306" w:history="1">
        <w:r w:rsidR="0036750E" w:rsidRPr="0036750E">
          <w:rPr>
            <w:rStyle w:val="Hyperlink"/>
            <w:rFonts w:ascii="Times New Roman" w:hAnsi="Times New Roman"/>
            <w:noProof/>
            <w:lang w:val="ro-RO"/>
          </w:rPr>
          <w:t>SITUAȚIA CURENTĂ</w:t>
        </w:r>
        <w:r w:rsidR="0036750E" w:rsidRPr="0036750E">
          <w:rPr>
            <w:noProof/>
            <w:webHidden/>
          </w:rPr>
          <w:tab/>
        </w:r>
        <w:r w:rsidRPr="0036750E">
          <w:rPr>
            <w:noProof/>
            <w:webHidden/>
          </w:rPr>
          <w:fldChar w:fldCharType="begin"/>
        </w:r>
        <w:r w:rsidR="0036750E" w:rsidRPr="0036750E">
          <w:rPr>
            <w:noProof/>
            <w:webHidden/>
          </w:rPr>
          <w:instrText xml:space="preserve"> PAGEREF _Toc55394306 \h </w:instrText>
        </w:r>
        <w:r w:rsidRPr="0036750E">
          <w:rPr>
            <w:noProof/>
            <w:webHidden/>
          </w:rPr>
        </w:r>
        <w:r w:rsidRPr="0036750E">
          <w:rPr>
            <w:noProof/>
            <w:webHidden/>
          </w:rPr>
          <w:fldChar w:fldCharType="separate"/>
        </w:r>
        <w:r w:rsidR="00B36E10">
          <w:rPr>
            <w:noProof/>
            <w:webHidden/>
          </w:rPr>
          <w:t>3</w:t>
        </w:r>
        <w:r w:rsidRPr="0036750E">
          <w:rPr>
            <w:noProof/>
            <w:webHidden/>
          </w:rPr>
          <w:fldChar w:fldCharType="end"/>
        </w:r>
      </w:hyperlink>
    </w:p>
    <w:p w:rsidR="0036750E" w:rsidRPr="0036750E" w:rsidRDefault="00403F14">
      <w:pPr>
        <w:pStyle w:val="TOC1"/>
        <w:rPr>
          <w:rFonts w:asciiTheme="minorHAnsi" w:eastAsiaTheme="minorEastAsia" w:hAnsiTheme="minorHAnsi" w:cstheme="minorBidi"/>
          <w:noProof/>
          <w:lang w:val="en-US"/>
        </w:rPr>
      </w:pPr>
      <w:hyperlink w:anchor="_Toc55394307" w:history="1">
        <w:r w:rsidR="0036750E" w:rsidRPr="0036750E">
          <w:rPr>
            <w:rStyle w:val="Hyperlink"/>
            <w:rFonts w:ascii="Times New Roman" w:hAnsi="Times New Roman"/>
            <w:noProof/>
            <w:lang w:val="ro-RO"/>
          </w:rPr>
          <w:t>1. MISIUNEA</w:t>
        </w:r>
        <w:r w:rsidR="0036750E" w:rsidRPr="0036750E">
          <w:rPr>
            <w:noProof/>
            <w:webHidden/>
          </w:rPr>
          <w:tab/>
        </w:r>
        <w:r w:rsidRPr="0036750E">
          <w:rPr>
            <w:noProof/>
            <w:webHidden/>
          </w:rPr>
          <w:fldChar w:fldCharType="begin"/>
        </w:r>
        <w:r w:rsidR="0036750E" w:rsidRPr="0036750E">
          <w:rPr>
            <w:noProof/>
            <w:webHidden/>
          </w:rPr>
          <w:instrText xml:space="preserve"> PAGEREF _Toc55394307 \h </w:instrText>
        </w:r>
        <w:r w:rsidRPr="0036750E">
          <w:rPr>
            <w:noProof/>
            <w:webHidden/>
          </w:rPr>
        </w:r>
        <w:r w:rsidRPr="0036750E">
          <w:rPr>
            <w:noProof/>
            <w:webHidden/>
          </w:rPr>
          <w:fldChar w:fldCharType="separate"/>
        </w:r>
        <w:r w:rsidR="00B36E10">
          <w:rPr>
            <w:noProof/>
            <w:webHidden/>
          </w:rPr>
          <w:t>3</w:t>
        </w:r>
        <w:r w:rsidRPr="0036750E">
          <w:rPr>
            <w:noProof/>
            <w:webHidden/>
          </w:rPr>
          <w:fldChar w:fldCharType="end"/>
        </w:r>
      </w:hyperlink>
    </w:p>
    <w:p w:rsidR="0036750E" w:rsidRPr="0036750E" w:rsidRDefault="00403F14">
      <w:pPr>
        <w:pStyle w:val="TOC1"/>
        <w:rPr>
          <w:rFonts w:asciiTheme="minorHAnsi" w:eastAsiaTheme="minorEastAsia" w:hAnsiTheme="minorHAnsi" w:cstheme="minorBidi"/>
          <w:noProof/>
          <w:lang w:val="en-US"/>
        </w:rPr>
      </w:pPr>
      <w:hyperlink w:anchor="_Toc55394308" w:history="1">
        <w:r w:rsidR="0036750E" w:rsidRPr="0036750E">
          <w:rPr>
            <w:rStyle w:val="Hyperlink"/>
            <w:rFonts w:ascii="Times New Roman" w:hAnsi="Times New Roman"/>
            <w:noProof/>
            <w:lang w:val="ro-RO"/>
          </w:rPr>
          <w:t>2.  PROFILUL</w:t>
        </w:r>
        <w:r w:rsidR="0036750E" w:rsidRPr="0036750E">
          <w:rPr>
            <w:noProof/>
            <w:webHidden/>
          </w:rPr>
          <w:tab/>
        </w:r>
        <w:r w:rsidRPr="0036750E">
          <w:rPr>
            <w:noProof/>
            <w:webHidden/>
          </w:rPr>
          <w:fldChar w:fldCharType="begin"/>
        </w:r>
        <w:r w:rsidR="0036750E" w:rsidRPr="0036750E">
          <w:rPr>
            <w:noProof/>
            <w:webHidden/>
          </w:rPr>
          <w:instrText xml:space="preserve"> PAGEREF _Toc55394308 \h </w:instrText>
        </w:r>
        <w:r w:rsidRPr="0036750E">
          <w:rPr>
            <w:noProof/>
            <w:webHidden/>
          </w:rPr>
        </w:r>
        <w:r w:rsidRPr="0036750E">
          <w:rPr>
            <w:noProof/>
            <w:webHidden/>
          </w:rPr>
          <w:fldChar w:fldCharType="separate"/>
        </w:r>
        <w:r w:rsidR="00B36E10">
          <w:rPr>
            <w:noProof/>
            <w:webHidden/>
          </w:rPr>
          <w:t>4</w:t>
        </w:r>
        <w:r w:rsidRPr="0036750E">
          <w:rPr>
            <w:noProof/>
            <w:webHidden/>
          </w:rPr>
          <w:fldChar w:fldCharType="end"/>
        </w:r>
      </w:hyperlink>
    </w:p>
    <w:p w:rsidR="0036750E" w:rsidRPr="0036750E" w:rsidRDefault="00403F14">
      <w:pPr>
        <w:pStyle w:val="TOC2"/>
        <w:rPr>
          <w:rFonts w:asciiTheme="minorHAnsi" w:eastAsiaTheme="minorEastAsia" w:hAnsiTheme="minorHAnsi" w:cstheme="minorBidi"/>
          <w:noProof/>
          <w:lang w:val="en-US"/>
        </w:rPr>
      </w:pPr>
      <w:hyperlink w:anchor="_Toc55394309" w:history="1">
        <w:r w:rsidR="0036750E" w:rsidRPr="0036750E">
          <w:rPr>
            <w:rStyle w:val="Hyperlink"/>
            <w:rFonts w:ascii="Times New Roman" w:hAnsi="Times New Roman"/>
            <w:noProof/>
            <w:lang w:val="ro-RO"/>
          </w:rPr>
          <w:t>2.2 Bugetul</w:t>
        </w:r>
        <w:r w:rsidR="0036750E" w:rsidRPr="0036750E">
          <w:rPr>
            <w:noProof/>
            <w:webHidden/>
          </w:rPr>
          <w:tab/>
        </w:r>
        <w:r w:rsidRPr="0036750E">
          <w:rPr>
            <w:noProof/>
            <w:webHidden/>
          </w:rPr>
          <w:fldChar w:fldCharType="begin"/>
        </w:r>
        <w:r w:rsidR="0036750E" w:rsidRPr="0036750E">
          <w:rPr>
            <w:noProof/>
            <w:webHidden/>
          </w:rPr>
          <w:instrText xml:space="preserve"> PAGEREF _Toc55394309 \h </w:instrText>
        </w:r>
        <w:r w:rsidRPr="0036750E">
          <w:rPr>
            <w:noProof/>
            <w:webHidden/>
          </w:rPr>
        </w:r>
        <w:r w:rsidRPr="0036750E">
          <w:rPr>
            <w:noProof/>
            <w:webHidden/>
          </w:rPr>
          <w:fldChar w:fldCharType="separate"/>
        </w:r>
        <w:r w:rsidR="00B36E10">
          <w:rPr>
            <w:noProof/>
            <w:webHidden/>
          </w:rPr>
          <w:t>7</w:t>
        </w:r>
        <w:r w:rsidRPr="0036750E">
          <w:rPr>
            <w:noProof/>
            <w:webHidden/>
          </w:rPr>
          <w:fldChar w:fldCharType="end"/>
        </w:r>
      </w:hyperlink>
    </w:p>
    <w:p w:rsidR="0036750E" w:rsidRPr="0036750E" w:rsidRDefault="00403F14">
      <w:pPr>
        <w:pStyle w:val="TOC2"/>
        <w:rPr>
          <w:rFonts w:asciiTheme="minorHAnsi" w:eastAsiaTheme="minorEastAsia" w:hAnsiTheme="minorHAnsi" w:cstheme="minorBidi"/>
          <w:noProof/>
          <w:lang w:val="en-US"/>
        </w:rPr>
      </w:pPr>
      <w:hyperlink w:anchor="_Toc55394310" w:history="1">
        <w:r w:rsidR="0036750E" w:rsidRPr="0036750E">
          <w:rPr>
            <w:rStyle w:val="Hyperlink"/>
            <w:rFonts w:ascii="Times New Roman" w:hAnsi="Times New Roman"/>
            <w:noProof/>
            <w:lang w:val="ro-RO"/>
          </w:rPr>
          <w:t>2.3 Portofoliul subdiviziunilor interne ale Agenției Naționale</w:t>
        </w:r>
        <w:r w:rsidR="0036750E" w:rsidRPr="0036750E">
          <w:rPr>
            <w:noProof/>
            <w:webHidden/>
          </w:rPr>
          <w:tab/>
        </w:r>
        <w:r w:rsidRPr="0036750E">
          <w:rPr>
            <w:noProof/>
            <w:webHidden/>
          </w:rPr>
          <w:fldChar w:fldCharType="begin"/>
        </w:r>
        <w:r w:rsidR="0036750E" w:rsidRPr="0036750E">
          <w:rPr>
            <w:noProof/>
            <w:webHidden/>
          </w:rPr>
          <w:instrText xml:space="preserve"> PAGEREF _Toc55394310 \h </w:instrText>
        </w:r>
        <w:r w:rsidRPr="0036750E">
          <w:rPr>
            <w:noProof/>
            <w:webHidden/>
          </w:rPr>
        </w:r>
        <w:r w:rsidRPr="0036750E">
          <w:rPr>
            <w:noProof/>
            <w:webHidden/>
          </w:rPr>
          <w:fldChar w:fldCharType="separate"/>
        </w:r>
        <w:r w:rsidR="00B36E10">
          <w:rPr>
            <w:noProof/>
            <w:webHidden/>
          </w:rPr>
          <w:t>8</w:t>
        </w:r>
        <w:r w:rsidRPr="0036750E">
          <w:rPr>
            <w:noProof/>
            <w:webHidden/>
          </w:rPr>
          <w:fldChar w:fldCharType="end"/>
        </w:r>
      </w:hyperlink>
    </w:p>
    <w:p w:rsidR="0036750E" w:rsidRPr="0036750E" w:rsidRDefault="00403F14">
      <w:pPr>
        <w:pStyle w:val="TOC2"/>
        <w:rPr>
          <w:rFonts w:asciiTheme="minorHAnsi" w:eastAsiaTheme="minorEastAsia" w:hAnsiTheme="minorHAnsi" w:cstheme="minorBidi"/>
          <w:noProof/>
          <w:lang w:val="en-US"/>
        </w:rPr>
      </w:pPr>
      <w:hyperlink w:anchor="_Toc55394311" w:history="1">
        <w:r w:rsidR="0036750E" w:rsidRPr="0036750E">
          <w:rPr>
            <w:rStyle w:val="Hyperlink"/>
            <w:rFonts w:ascii="Times New Roman" w:hAnsi="Times New Roman"/>
            <w:noProof/>
            <w:lang w:val="ro-RO"/>
          </w:rPr>
          <w:t>2.4 Portofoliul subdiviziunilor teritoriale</w:t>
        </w:r>
        <w:r w:rsidR="0036750E" w:rsidRPr="0036750E">
          <w:rPr>
            <w:noProof/>
            <w:webHidden/>
          </w:rPr>
          <w:tab/>
        </w:r>
        <w:r w:rsidRPr="0036750E">
          <w:rPr>
            <w:noProof/>
            <w:webHidden/>
          </w:rPr>
          <w:fldChar w:fldCharType="begin"/>
        </w:r>
        <w:r w:rsidR="0036750E" w:rsidRPr="0036750E">
          <w:rPr>
            <w:noProof/>
            <w:webHidden/>
          </w:rPr>
          <w:instrText xml:space="preserve"> PAGEREF _Toc55394311 \h </w:instrText>
        </w:r>
        <w:r w:rsidRPr="0036750E">
          <w:rPr>
            <w:noProof/>
            <w:webHidden/>
          </w:rPr>
        </w:r>
        <w:r w:rsidRPr="0036750E">
          <w:rPr>
            <w:noProof/>
            <w:webHidden/>
          </w:rPr>
          <w:fldChar w:fldCharType="separate"/>
        </w:r>
        <w:r w:rsidR="00B36E10">
          <w:rPr>
            <w:noProof/>
            <w:webHidden/>
          </w:rPr>
          <w:t>9</w:t>
        </w:r>
        <w:r w:rsidRPr="0036750E">
          <w:rPr>
            <w:noProof/>
            <w:webHidden/>
          </w:rPr>
          <w:fldChar w:fldCharType="end"/>
        </w:r>
      </w:hyperlink>
    </w:p>
    <w:p w:rsidR="0036750E" w:rsidRPr="0036750E" w:rsidRDefault="00403F14">
      <w:pPr>
        <w:pStyle w:val="TOC2"/>
        <w:rPr>
          <w:rFonts w:asciiTheme="minorHAnsi" w:eastAsiaTheme="minorEastAsia" w:hAnsiTheme="minorHAnsi" w:cstheme="minorBidi"/>
          <w:noProof/>
          <w:lang w:val="en-US"/>
        </w:rPr>
      </w:pPr>
      <w:hyperlink w:anchor="_Toc55394312" w:history="1">
        <w:r w:rsidR="0036750E" w:rsidRPr="0036750E">
          <w:rPr>
            <w:rStyle w:val="Hyperlink"/>
            <w:rFonts w:ascii="Times New Roman" w:hAnsi="Times New Roman"/>
            <w:noProof/>
            <w:lang w:val="ro-RO"/>
          </w:rPr>
          <w:t>2.5. Informație cu privire la personal</w:t>
        </w:r>
        <w:r w:rsidR="0036750E" w:rsidRPr="0036750E">
          <w:rPr>
            <w:noProof/>
            <w:webHidden/>
          </w:rPr>
          <w:tab/>
        </w:r>
        <w:r w:rsidRPr="0036750E">
          <w:rPr>
            <w:noProof/>
            <w:webHidden/>
          </w:rPr>
          <w:fldChar w:fldCharType="begin"/>
        </w:r>
        <w:r w:rsidR="0036750E" w:rsidRPr="0036750E">
          <w:rPr>
            <w:noProof/>
            <w:webHidden/>
          </w:rPr>
          <w:instrText xml:space="preserve"> PAGEREF _Toc55394312 \h </w:instrText>
        </w:r>
        <w:r w:rsidRPr="0036750E">
          <w:rPr>
            <w:noProof/>
            <w:webHidden/>
          </w:rPr>
        </w:r>
        <w:r w:rsidRPr="0036750E">
          <w:rPr>
            <w:noProof/>
            <w:webHidden/>
          </w:rPr>
          <w:fldChar w:fldCharType="separate"/>
        </w:r>
        <w:r w:rsidR="00B36E10">
          <w:rPr>
            <w:noProof/>
            <w:webHidden/>
          </w:rPr>
          <w:t>10</w:t>
        </w:r>
        <w:r w:rsidRPr="0036750E">
          <w:rPr>
            <w:noProof/>
            <w:webHidden/>
          </w:rPr>
          <w:fldChar w:fldCharType="end"/>
        </w:r>
      </w:hyperlink>
    </w:p>
    <w:p w:rsidR="0036750E" w:rsidRPr="0036750E" w:rsidRDefault="00403F14">
      <w:pPr>
        <w:pStyle w:val="TOC1"/>
        <w:rPr>
          <w:rFonts w:asciiTheme="minorHAnsi" w:eastAsiaTheme="minorEastAsia" w:hAnsiTheme="minorHAnsi" w:cstheme="minorBidi"/>
          <w:noProof/>
          <w:lang w:val="en-US"/>
        </w:rPr>
      </w:pPr>
      <w:hyperlink w:anchor="_Toc55394313" w:history="1">
        <w:r w:rsidR="0036750E" w:rsidRPr="0036750E">
          <w:rPr>
            <w:rStyle w:val="Hyperlink"/>
            <w:rFonts w:ascii="Times New Roman" w:hAnsi="Times New Roman"/>
            <w:noProof/>
            <w:lang w:val="ro-RO"/>
          </w:rPr>
          <w:t>3.</w:t>
        </w:r>
        <w:r w:rsidR="0036750E" w:rsidRPr="0036750E">
          <w:rPr>
            <w:rFonts w:asciiTheme="minorHAnsi" w:eastAsiaTheme="minorEastAsia" w:hAnsiTheme="minorHAnsi" w:cstheme="minorBidi"/>
            <w:noProof/>
            <w:lang w:val="en-US"/>
          </w:rPr>
          <w:tab/>
        </w:r>
        <w:r w:rsidR="0036750E" w:rsidRPr="0036750E">
          <w:rPr>
            <w:rStyle w:val="Hyperlink"/>
            <w:rFonts w:ascii="Times New Roman" w:hAnsi="Times New Roman"/>
            <w:noProof/>
            <w:lang w:val="ro-RO"/>
          </w:rPr>
          <w:t>ANALIZA SWOT</w:t>
        </w:r>
        <w:r w:rsidR="0036750E" w:rsidRPr="0036750E">
          <w:rPr>
            <w:noProof/>
            <w:webHidden/>
          </w:rPr>
          <w:tab/>
        </w:r>
        <w:r w:rsidRPr="0036750E">
          <w:rPr>
            <w:noProof/>
            <w:webHidden/>
          </w:rPr>
          <w:fldChar w:fldCharType="begin"/>
        </w:r>
        <w:r w:rsidR="0036750E" w:rsidRPr="0036750E">
          <w:rPr>
            <w:noProof/>
            <w:webHidden/>
          </w:rPr>
          <w:instrText xml:space="preserve"> PAGEREF _Toc55394313 \h </w:instrText>
        </w:r>
        <w:r w:rsidRPr="0036750E">
          <w:rPr>
            <w:noProof/>
            <w:webHidden/>
          </w:rPr>
        </w:r>
        <w:r w:rsidRPr="0036750E">
          <w:rPr>
            <w:noProof/>
            <w:webHidden/>
          </w:rPr>
          <w:fldChar w:fldCharType="separate"/>
        </w:r>
        <w:r w:rsidR="00B36E10">
          <w:rPr>
            <w:noProof/>
            <w:webHidden/>
          </w:rPr>
          <w:t>11</w:t>
        </w:r>
        <w:r w:rsidRPr="0036750E">
          <w:rPr>
            <w:noProof/>
            <w:webHidden/>
          </w:rPr>
          <w:fldChar w:fldCharType="end"/>
        </w:r>
      </w:hyperlink>
    </w:p>
    <w:p w:rsidR="0036750E" w:rsidRPr="0036750E" w:rsidRDefault="00403F14">
      <w:pPr>
        <w:pStyle w:val="TOC1"/>
        <w:rPr>
          <w:rFonts w:asciiTheme="minorHAnsi" w:eastAsiaTheme="minorEastAsia" w:hAnsiTheme="minorHAnsi" w:cstheme="minorBidi"/>
          <w:noProof/>
          <w:lang w:val="en-US"/>
        </w:rPr>
      </w:pPr>
      <w:hyperlink w:anchor="_Toc55394314" w:history="1">
        <w:r w:rsidR="0036750E" w:rsidRPr="0036750E">
          <w:rPr>
            <w:rStyle w:val="Hyperlink"/>
            <w:rFonts w:ascii="Times New Roman" w:hAnsi="Times New Roman"/>
            <w:noProof/>
            <w:lang w:val="ro-RO"/>
          </w:rPr>
          <w:t>CADRU DE POLITICI PUBLICE</w:t>
        </w:r>
        <w:r w:rsidR="0036750E" w:rsidRPr="0036750E">
          <w:rPr>
            <w:noProof/>
            <w:webHidden/>
          </w:rPr>
          <w:tab/>
        </w:r>
        <w:r w:rsidRPr="0036750E">
          <w:rPr>
            <w:noProof/>
            <w:webHidden/>
          </w:rPr>
          <w:fldChar w:fldCharType="begin"/>
        </w:r>
        <w:r w:rsidR="0036750E" w:rsidRPr="0036750E">
          <w:rPr>
            <w:noProof/>
            <w:webHidden/>
          </w:rPr>
          <w:instrText xml:space="preserve"> PAGEREF _Toc55394314 \h </w:instrText>
        </w:r>
        <w:r w:rsidRPr="0036750E">
          <w:rPr>
            <w:noProof/>
            <w:webHidden/>
          </w:rPr>
        </w:r>
        <w:r w:rsidRPr="0036750E">
          <w:rPr>
            <w:noProof/>
            <w:webHidden/>
          </w:rPr>
          <w:fldChar w:fldCharType="separate"/>
        </w:r>
        <w:r w:rsidR="00B36E10">
          <w:rPr>
            <w:noProof/>
            <w:webHidden/>
          </w:rPr>
          <w:t>12</w:t>
        </w:r>
        <w:r w:rsidRPr="0036750E">
          <w:rPr>
            <w:noProof/>
            <w:webHidden/>
          </w:rPr>
          <w:fldChar w:fldCharType="end"/>
        </w:r>
      </w:hyperlink>
    </w:p>
    <w:p w:rsidR="0036750E" w:rsidRPr="0036750E" w:rsidRDefault="00403F14" w:rsidP="0036750E">
      <w:pPr>
        <w:pStyle w:val="TOC2"/>
        <w:ind w:left="0"/>
        <w:rPr>
          <w:rFonts w:asciiTheme="minorHAnsi" w:eastAsiaTheme="minorEastAsia" w:hAnsiTheme="minorHAnsi" w:cstheme="minorBidi"/>
          <w:noProof/>
          <w:lang w:val="en-US"/>
        </w:rPr>
      </w:pPr>
      <w:hyperlink w:anchor="_Toc55394315" w:history="1">
        <w:r w:rsidR="0036750E" w:rsidRPr="0036750E">
          <w:rPr>
            <w:rStyle w:val="Hyperlink"/>
            <w:rFonts w:ascii="Times New Roman" w:hAnsi="Times New Roman"/>
            <w:noProof/>
            <w:lang w:val="ro-RO"/>
          </w:rPr>
          <w:t>4.  Prioritățile de politici pe termen mediu</w:t>
        </w:r>
        <w:r w:rsidR="0036750E" w:rsidRPr="0036750E">
          <w:rPr>
            <w:noProof/>
            <w:webHidden/>
          </w:rPr>
          <w:tab/>
        </w:r>
        <w:r w:rsidRPr="0036750E">
          <w:rPr>
            <w:noProof/>
            <w:webHidden/>
          </w:rPr>
          <w:fldChar w:fldCharType="begin"/>
        </w:r>
        <w:r w:rsidR="0036750E" w:rsidRPr="0036750E">
          <w:rPr>
            <w:noProof/>
            <w:webHidden/>
          </w:rPr>
          <w:instrText xml:space="preserve"> PAGEREF _Toc55394315 \h </w:instrText>
        </w:r>
        <w:r w:rsidRPr="0036750E">
          <w:rPr>
            <w:noProof/>
            <w:webHidden/>
          </w:rPr>
        </w:r>
        <w:r w:rsidRPr="0036750E">
          <w:rPr>
            <w:noProof/>
            <w:webHidden/>
          </w:rPr>
          <w:fldChar w:fldCharType="separate"/>
        </w:r>
        <w:r w:rsidR="00B36E10">
          <w:rPr>
            <w:noProof/>
            <w:webHidden/>
          </w:rPr>
          <w:t>12</w:t>
        </w:r>
        <w:r w:rsidRPr="0036750E">
          <w:rPr>
            <w:noProof/>
            <w:webHidden/>
          </w:rPr>
          <w:fldChar w:fldCharType="end"/>
        </w:r>
      </w:hyperlink>
    </w:p>
    <w:p w:rsidR="0036750E" w:rsidRPr="0036750E" w:rsidRDefault="00403F14" w:rsidP="0036750E">
      <w:pPr>
        <w:pStyle w:val="TOC2"/>
        <w:ind w:left="0"/>
        <w:rPr>
          <w:rFonts w:asciiTheme="minorHAnsi" w:eastAsiaTheme="minorEastAsia" w:hAnsiTheme="minorHAnsi" w:cstheme="minorBidi"/>
          <w:noProof/>
          <w:lang w:val="en-US"/>
        </w:rPr>
      </w:pPr>
      <w:hyperlink w:anchor="_Toc55394316" w:history="1">
        <w:r w:rsidR="0036750E" w:rsidRPr="0036750E">
          <w:rPr>
            <w:rStyle w:val="Hyperlink"/>
            <w:rFonts w:ascii="Times New Roman" w:hAnsi="Times New Roman"/>
            <w:noProof/>
            <w:lang w:val="ro-RO"/>
          </w:rPr>
          <w:t>5. Programe prioritare pe termen mediu</w:t>
        </w:r>
        <w:r w:rsidR="0036750E" w:rsidRPr="0036750E">
          <w:rPr>
            <w:noProof/>
            <w:webHidden/>
          </w:rPr>
          <w:tab/>
        </w:r>
        <w:r w:rsidRPr="0036750E">
          <w:rPr>
            <w:noProof/>
            <w:webHidden/>
          </w:rPr>
          <w:fldChar w:fldCharType="begin"/>
        </w:r>
        <w:r w:rsidR="0036750E" w:rsidRPr="0036750E">
          <w:rPr>
            <w:noProof/>
            <w:webHidden/>
          </w:rPr>
          <w:instrText xml:space="preserve"> PAGEREF _Toc55394316 \h </w:instrText>
        </w:r>
        <w:r w:rsidRPr="0036750E">
          <w:rPr>
            <w:noProof/>
            <w:webHidden/>
          </w:rPr>
        </w:r>
        <w:r w:rsidRPr="0036750E">
          <w:rPr>
            <w:noProof/>
            <w:webHidden/>
          </w:rPr>
          <w:fldChar w:fldCharType="separate"/>
        </w:r>
        <w:r w:rsidR="00B36E10">
          <w:rPr>
            <w:noProof/>
            <w:webHidden/>
          </w:rPr>
          <w:t>12</w:t>
        </w:r>
        <w:r w:rsidRPr="0036750E">
          <w:rPr>
            <w:noProof/>
            <w:webHidden/>
          </w:rPr>
          <w:fldChar w:fldCharType="end"/>
        </w:r>
      </w:hyperlink>
    </w:p>
    <w:p w:rsidR="0036750E" w:rsidRPr="0036750E" w:rsidRDefault="00403F14" w:rsidP="0036750E">
      <w:pPr>
        <w:pStyle w:val="TOC2"/>
        <w:ind w:left="0"/>
        <w:rPr>
          <w:rStyle w:val="Hyperlink"/>
          <w:rFonts w:ascii="Times New Roman" w:hAnsi="Times New Roman"/>
          <w:noProof/>
          <w:u w:val="none"/>
          <w:lang w:val="ro-RO"/>
        </w:rPr>
      </w:pPr>
      <w:hyperlink w:anchor="_Toc55394317" w:history="1">
        <w:r w:rsidR="0036750E" w:rsidRPr="0036750E">
          <w:rPr>
            <w:rStyle w:val="Hyperlink"/>
            <w:rFonts w:ascii="Times New Roman" w:hAnsi="Times New Roman"/>
            <w:noProof/>
            <w:u w:val="none"/>
            <w:lang w:val="ro-RO"/>
          </w:rPr>
          <w:t>6. Obiective prioritare pe termen mediu</w:t>
        </w:r>
        <w:r w:rsidR="0036750E" w:rsidRPr="0036750E">
          <w:rPr>
            <w:rStyle w:val="Hyperlink"/>
            <w:rFonts w:ascii="Times New Roman" w:hAnsi="Times New Roman"/>
            <w:webHidden/>
            <w:u w:val="none"/>
            <w:lang w:val="ro-RO"/>
          </w:rPr>
          <w:tab/>
        </w:r>
        <w:r w:rsidRPr="0036750E">
          <w:rPr>
            <w:rStyle w:val="Hyperlink"/>
            <w:rFonts w:ascii="Times New Roman" w:hAnsi="Times New Roman"/>
            <w:webHidden/>
            <w:u w:val="none"/>
            <w:lang w:val="ro-RO"/>
          </w:rPr>
          <w:fldChar w:fldCharType="begin"/>
        </w:r>
        <w:r w:rsidR="0036750E" w:rsidRPr="0036750E">
          <w:rPr>
            <w:rStyle w:val="Hyperlink"/>
            <w:rFonts w:ascii="Times New Roman" w:hAnsi="Times New Roman"/>
            <w:webHidden/>
            <w:u w:val="none"/>
            <w:lang w:val="ro-RO"/>
          </w:rPr>
          <w:instrText xml:space="preserve"> PAGEREF _Toc55394317 \h </w:instrText>
        </w:r>
        <w:r w:rsidRPr="0036750E">
          <w:rPr>
            <w:rStyle w:val="Hyperlink"/>
            <w:rFonts w:ascii="Times New Roman" w:hAnsi="Times New Roman"/>
            <w:webHidden/>
            <w:u w:val="none"/>
            <w:lang w:val="ro-RO"/>
          </w:rPr>
        </w:r>
        <w:r w:rsidRPr="0036750E">
          <w:rPr>
            <w:rStyle w:val="Hyperlink"/>
            <w:rFonts w:ascii="Times New Roman" w:hAnsi="Times New Roman"/>
            <w:webHidden/>
            <w:u w:val="none"/>
            <w:lang w:val="ro-RO"/>
          </w:rPr>
          <w:fldChar w:fldCharType="separate"/>
        </w:r>
        <w:r w:rsidR="00B36E10">
          <w:rPr>
            <w:rStyle w:val="Hyperlink"/>
            <w:rFonts w:ascii="Times New Roman" w:hAnsi="Times New Roman"/>
            <w:noProof/>
            <w:webHidden/>
            <w:u w:val="none"/>
            <w:lang w:val="ro-RO"/>
          </w:rPr>
          <w:t>15</w:t>
        </w:r>
        <w:r w:rsidRPr="0036750E">
          <w:rPr>
            <w:rStyle w:val="Hyperlink"/>
            <w:rFonts w:ascii="Times New Roman" w:hAnsi="Times New Roman"/>
            <w:webHidden/>
            <w:u w:val="none"/>
            <w:lang w:val="ro-RO"/>
          </w:rPr>
          <w:fldChar w:fldCharType="end"/>
        </w:r>
      </w:hyperlink>
    </w:p>
    <w:p w:rsidR="0036750E" w:rsidRPr="0036750E" w:rsidRDefault="0036750E" w:rsidP="00C40393">
      <w:pPr>
        <w:spacing w:after="0"/>
        <w:ind w:left="-270" w:right="-5" w:firstLine="270"/>
        <w:rPr>
          <w:rStyle w:val="Hyperlink"/>
          <w:noProof/>
          <w:color w:val="auto"/>
          <w:u w:val="none"/>
          <w:lang w:val="en-US"/>
        </w:rPr>
      </w:pPr>
      <w:r w:rsidRPr="00C40393">
        <w:rPr>
          <w:rStyle w:val="Hyperlink"/>
          <w:rFonts w:ascii="Times New Roman" w:hAnsi="Times New Roman"/>
          <w:noProof/>
          <w:color w:val="auto"/>
          <w:u w:val="none"/>
          <w:lang w:val="ro-RO"/>
        </w:rPr>
        <w:t>7</w:t>
      </w:r>
      <w:r w:rsidRPr="0036750E">
        <w:rPr>
          <w:rStyle w:val="Hyperlink"/>
          <w:rFonts w:ascii="Times New Roman" w:hAnsi="Times New Roman"/>
          <w:noProof/>
          <w:color w:val="auto"/>
          <w:u w:val="none"/>
          <w:lang w:val="ro-RO"/>
        </w:rPr>
        <w:t>. Necesarul de Capacități și Soluțiile Consolidate (Nivelul organizațional și Individual)</w:t>
      </w:r>
      <w:r>
        <w:rPr>
          <w:rStyle w:val="Hyperlink"/>
          <w:rFonts w:ascii="Times New Roman" w:hAnsi="Times New Roman"/>
          <w:noProof/>
          <w:color w:val="auto"/>
          <w:u w:val="none"/>
          <w:lang w:val="ro-RO"/>
        </w:rPr>
        <w:t>…..</w:t>
      </w:r>
      <w:r w:rsidRPr="0036750E">
        <w:rPr>
          <w:rStyle w:val="Hyperlink"/>
          <w:noProof/>
          <w:color w:val="auto"/>
          <w:u w:val="none"/>
          <w:lang w:val="en-US"/>
        </w:rPr>
        <w:t>…….</w:t>
      </w:r>
      <w:r>
        <w:rPr>
          <w:rStyle w:val="Hyperlink"/>
          <w:noProof/>
          <w:color w:val="auto"/>
          <w:u w:val="none"/>
          <w:lang w:val="en-US"/>
        </w:rPr>
        <w:t>...</w:t>
      </w:r>
      <w:r w:rsidRPr="0036750E">
        <w:rPr>
          <w:rStyle w:val="Hyperlink"/>
          <w:noProof/>
          <w:color w:val="auto"/>
          <w:u w:val="none"/>
          <w:lang w:val="en-US"/>
        </w:rPr>
        <w:t>......</w:t>
      </w:r>
      <w:r>
        <w:rPr>
          <w:rStyle w:val="Hyperlink"/>
          <w:noProof/>
          <w:color w:val="auto"/>
          <w:u w:val="none"/>
          <w:lang w:val="en-US"/>
        </w:rPr>
        <w:t>...27</w:t>
      </w:r>
    </w:p>
    <w:p w:rsidR="0036750E" w:rsidRDefault="00403F14">
      <w:pPr>
        <w:pStyle w:val="TOC1"/>
        <w:rPr>
          <w:rFonts w:asciiTheme="minorHAnsi" w:eastAsiaTheme="minorEastAsia" w:hAnsiTheme="minorHAnsi" w:cstheme="minorBidi"/>
          <w:noProof/>
          <w:lang w:val="en-US"/>
        </w:rPr>
      </w:pPr>
      <w:hyperlink w:anchor="_Toc55394318" w:history="1">
        <w:r w:rsidR="0036750E" w:rsidRPr="0036750E">
          <w:rPr>
            <w:rStyle w:val="Hyperlink"/>
            <w:rFonts w:ascii="Times New Roman" w:hAnsi="Times New Roman"/>
            <w:noProof/>
            <w:lang w:val="ro-RO"/>
          </w:rPr>
          <w:t>8. EVALUAREA ȘI  DEZVOLTAREA CAPACITĂȚILOR</w:t>
        </w:r>
        <w:r w:rsidR="0036750E" w:rsidRPr="0036750E">
          <w:rPr>
            <w:noProof/>
            <w:webHidden/>
          </w:rPr>
          <w:tab/>
        </w:r>
        <w:r w:rsidRPr="0036750E">
          <w:rPr>
            <w:noProof/>
            <w:webHidden/>
          </w:rPr>
          <w:fldChar w:fldCharType="begin"/>
        </w:r>
        <w:r w:rsidR="0036750E" w:rsidRPr="0036750E">
          <w:rPr>
            <w:noProof/>
            <w:webHidden/>
          </w:rPr>
          <w:instrText xml:space="preserve"> PAGEREF _Toc55394318 \h </w:instrText>
        </w:r>
        <w:r w:rsidRPr="0036750E">
          <w:rPr>
            <w:noProof/>
            <w:webHidden/>
          </w:rPr>
        </w:r>
        <w:r w:rsidRPr="0036750E">
          <w:rPr>
            <w:noProof/>
            <w:webHidden/>
          </w:rPr>
          <w:fldChar w:fldCharType="separate"/>
        </w:r>
        <w:r w:rsidR="00B36E10">
          <w:rPr>
            <w:noProof/>
            <w:webHidden/>
          </w:rPr>
          <w:t>29</w:t>
        </w:r>
        <w:r w:rsidRPr="0036750E">
          <w:rPr>
            <w:noProof/>
            <w:webHidden/>
          </w:rPr>
          <w:fldChar w:fldCharType="end"/>
        </w:r>
      </w:hyperlink>
    </w:p>
    <w:p w:rsidR="005127EB" w:rsidRPr="00961D24" w:rsidRDefault="00403F14" w:rsidP="00454810">
      <w:pPr>
        <w:jc w:val="both"/>
        <w:rPr>
          <w:rFonts w:ascii="Times New Roman" w:hAnsi="Times New Roman"/>
          <w:sz w:val="24"/>
          <w:szCs w:val="24"/>
          <w:lang w:val="ro-RO"/>
        </w:rPr>
      </w:pPr>
      <w:r w:rsidRPr="00961D24">
        <w:rPr>
          <w:rFonts w:ascii="Times New Roman" w:hAnsi="Times New Roman"/>
          <w:sz w:val="24"/>
          <w:szCs w:val="24"/>
          <w:lang w:val="ro-RO"/>
        </w:rPr>
        <w:fldChar w:fldCharType="end"/>
      </w:r>
    </w:p>
    <w:p w:rsidR="00934623" w:rsidRPr="00961D24" w:rsidRDefault="00934623" w:rsidP="00454810">
      <w:pPr>
        <w:pStyle w:val="Default"/>
        <w:spacing w:line="360" w:lineRule="auto"/>
        <w:jc w:val="both"/>
        <w:rPr>
          <w:rFonts w:ascii="Times New Roman" w:hAnsi="Times New Roman" w:cs="Times New Roman"/>
          <w:color w:val="auto"/>
          <w:lang w:val="ro-RO"/>
        </w:rPr>
      </w:pPr>
    </w:p>
    <w:p w:rsidR="006B23DB" w:rsidRPr="00961D24" w:rsidRDefault="006B23DB" w:rsidP="00454810">
      <w:pPr>
        <w:pStyle w:val="Default"/>
        <w:spacing w:line="360" w:lineRule="auto"/>
        <w:jc w:val="both"/>
        <w:rPr>
          <w:rFonts w:ascii="Times New Roman" w:hAnsi="Times New Roman" w:cs="Times New Roman"/>
          <w:color w:val="auto"/>
          <w:lang w:val="ro-RO"/>
        </w:rPr>
      </w:pPr>
    </w:p>
    <w:p w:rsidR="006B23DB" w:rsidRPr="00961D24" w:rsidRDefault="006B23DB" w:rsidP="00454810">
      <w:pPr>
        <w:pStyle w:val="Default"/>
        <w:spacing w:line="360" w:lineRule="auto"/>
        <w:jc w:val="both"/>
        <w:rPr>
          <w:rFonts w:ascii="Times New Roman" w:hAnsi="Times New Roman" w:cs="Times New Roman"/>
          <w:color w:val="auto"/>
          <w:lang w:val="ro-RO"/>
        </w:rPr>
      </w:pPr>
    </w:p>
    <w:p w:rsidR="009F39F2" w:rsidRPr="00961D24" w:rsidRDefault="009F39F2" w:rsidP="00454810">
      <w:pPr>
        <w:spacing w:after="0" w:line="360" w:lineRule="auto"/>
        <w:jc w:val="both"/>
        <w:rPr>
          <w:rFonts w:ascii="Times New Roman" w:hAnsi="Times New Roman"/>
          <w:sz w:val="24"/>
          <w:szCs w:val="24"/>
          <w:lang w:val="ro-RO"/>
        </w:rPr>
      </w:pPr>
      <w:r w:rsidRPr="00961D24">
        <w:rPr>
          <w:rFonts w:ascii="Times New Roman" w:hAnsi="Times New Roman"/>
          <w:sz w:val="24"/>
          <w:szCs w:val="24"/>
          <w:lang w:val="ro-RO"/>
        </w:rPr>
        <w:br w:type="page"/>
      </w:r>
    </w:p>
    <w:p w:rsidR="00DC1549" w:rsidRPr="00961D24" w:rsidRDefault="0088364F" w:rsidP="006A54FE">
      <w:pPr>
        <w:spacing w:after="0" w:line="240" w:lineRule="auto"/>
        <w:rPr>
          <w:rFonts w:ascii="Times New Roman" w:hAnsi="Times New Roman"/>
          <w:b/>
          <w:sz w:val="24"/>
          <w:szCs w:val="24"/>
          <w:lang w:val="ro-RO"/>
        </w:rPr>
      </w:pPr>
      <w:r w:rsidRPr="00961D24">
        <w:rPr>
          <w:rFonts w:ascii="Times New Roman" w:hAnsi="Times New Roman"/>
          <w:b/>
          <w:sz w:val="24"/>
          <w:szCs w:val="24"/>
          <w:lang w:val="ro-RO"/>
        </w:rPr>
        <w:lastRenderedPageBreak/>
        <w:t>INTRODUCERE</w:t>
      </w:r>
    </w:p>
    <w:p w:rsidR="00841936" w:rsidRPr="00961D24" w:rsidRDefault="00841936" w:rsidP="00E30635">
      <w:pPr>
        <w:pStyle w:val="Default"/>
        <w:jc w:val="both"/>
        <w:rPr>
          <w:rFonts w:ascii="Times New Roman" w:hAnsi="Times New Roman" w:cs="Times New Roman"/>
          <w:b/>
          <w:bCs/>
          <w:color w:val="auto"/>
          <w:lang w:val="ro-RO"/>
        </w:rPr>
      </w:pPr>
    </w:p>
    <w:p w:rsidR="002E461C" w:rsidRDefault="002E461C" w:rsidP="006B4A14">
      <w:pPr>
        <w:autoSpaceDE w:val="0"/>
        <w:autoSpaceDN w:val="0"/>
        <w:adjustRightInd w:val="0"/>
        <w:spacing w:after="0" w:line="240" w:lineRule="auto"/>
        <w:jc w:val="both"/>
        <w:rPr>
          <w:rFonts w:ascii="Times New Roman" w:hAnsi="Times New Roman"/>
          <w:sz w:val="24"/>
          <w:szCs w:val="24"/>
          <w:lang w:val="ro-RO" w:eastAsia="ru-RU"/>
        </w:rPr>
      </w:pPr>
      <w:r w:rsidRPr="00961D24">
        <w:rPr>
          <w:rFonts w:ascii="Times New Roman" w:hAnsi="Times New Roman"/>
          <w:sz w:val="24"/>
          <w:szCs w:val="24"/>
          <w:lang w:val="ro-RO" w:eastAsia="ru-RU"/>
        </w:rPr>
        <w:t xml:space="preserve">Planificarea strategică pentru Agenția Națională pentru Ocuparea Forței de Muncă </w:t>
      </w:r>
      <w:r w:rsidR="006B4A14" w:rsidRPr="00961D24">
        <w:rPr>
          <w:rFonts w:ascii="Times New Roman" w:hAnsi="Times New Roman"/>
          <w:sz w:val="24"/>
          <w:szCs w:val="24"/>
          <w:lang w:val="ro-RO" w:eastAsia="ru-RU"/>
        </w:rPr>
        <w:t xml:space="preserve">(în continuare </w:t>
      </w:r>
      <w:r w:rsidR="00382D5E" w:rsidRPr="00961D24">
        <w:rPr>
          <w:rFonts w:ascii="Times New Roman" w:hAnsi="Times New Roman"/>
          <w:sz w:val="24"/>
          <w:szCs w:val="24"/>
          <w:lang w:val="ro-RO" w:eastAsia="ru-RU"/>
        </w:rPr>
        <w:t>-</w:t>
      </w:r>
      <w:r w:rsidR="00657AEF">
        <w:rPr>
          <w:rFonts w:ascii="Times New Roman" w:hAnsi="Times New Roman"/>
          <w:sz w:val="24"/>
          <w:szCs w:val="24"/>
          <w:lang w:val="ro-RO" w:eastAsia="ru-RU"/>
        </w:rPr>
        <w:t xml:space="preserve"> </w:t>
      </w:r>
      <w:r w:rsidR="00382D5E" w:rsidRPr="00961D24">
        <w:rPr>
          <w:rFonts w:ascii="Times New Roman" w:hAnsi="Times New Roman"/>
          <w:sz w:val="24"/>
          <w:szCs w:val="24"/>
          <w:lang w:val="ro-RO" w:eastAsia="ru-RU"/>
        </w:rPr>
        <w:t>Agenția Națională</w:t>
      </w:r>
      <w:r w:rsidR="006B4A14" w:rsidRPr="00961D24">
        <w:rPr>
          <w:rFonts w:ascii="Times New Roman" w:hAnsi="Times New Roman"/>
          <w:sz w:val="24"/>
          <w:szCs w:val="24"/>
          <w:lang w:val="ro-RO" w:eastAsia="ru-RU"/>
        </w:rPr>
        <w:t xml:space="preserve">) reprezintă </w:t>
      </w:r>
      <w:r w:rsidRPr="00961D24">
        <w:rPr>
          <w:rFonts w:ascii="Times New Roman" w:hAnsi="Times New Roman"/>
          <w:sz w:val="24"/>
          <w:szCs w:val="24"/>
          <w:lang w:val="ro-RO" w:eastAsia="ru-RU"/>
        </w:rPr>
        <w:t>un instrument de management în vederea atingerii rezultatelor scontate și este un pas esenţial în implementarea principiilor unei bune guvernări.</w:t>
      </w:r>
    </w:p>
    <w:p w:rsidR="00A82216" w:rsidRPr="00961D24" w:rsidRDefault="00A82216" w:rsidP="006B4A14">
      <w:pPr>
        <w:autoSpaceDE w:val="0"/>
        <w:autoSpaceDN w:val="0"/>
        <w:adjustRightInd w:val="0"/>
        <w:spacing w:after="0" w:line="240" w:lineRule="auto"/>
        <w:jc w:val="both"/>
        <w:rPr>
          <w:rFonts w:ascii="Times New Roman" w:hAnsi="Times New Roman"/>
          <w:sz w:val="24"/>
          <w:szCs w:val="24"/>
          <w:lang w:val="ro-RO" w:eastAsia="ru-RU"/>
        </w:rPr>
      </w:pPr>
    </w:p>
    <w:p w:rsidR="00A82216" w:rsidRDefault="002E461C" w:rsidP="00FC202B">
      <w:pPr>
        <w:autoSpaceDE w:val="0"/>
        <w:autoSpaceDN w:val="0"/>
        <w:adjustRightInd w:val="0"/>
        <w:spacing w:after="0" w:line="240" w:lineRule="auto"/>
        <w:jc w:val="both"/>
        <w:rPr>
          <w:rFonts w:ascii="Times New Roman" w:hAnsi="Times New Roman"/>
          <w:sz w:val="24"/>
          <w:szCs w:val="24"/>
          <w:lang w:val="ro-RO" w:eastAsia="ru-RU"/>
        </w:rPr>
      </w:pPr>
      <w:r w:rsidRPr="00961D24">
        <w:rPr>
          <w:rFonts w:ascii="Times New Roman" w:hAnsi="Times New Roman"/>
          <w:sz w:val="24"/>
          <w:szCs w:val="24"/>
          <w:lang w:val="ro-RO" w:eastAsia="ru-RU"/>
        </w:rPr>
        <w:t xml:space="preserve">Prezentul </w:t>
      </w:r>
      <w:r w:rsidRPr="00961D24">
        <w:rPr>
          <w:rFonts w:ascii="Times New Roman" w:hAnsi="Times New Roman"/>
          <w:b/>
          <w:bCs/>
          <w:sz w:val="24"/>
          <w:szCs w:val="24"/>
          <w:lang w:val="ro-RO" w:eastAsia="ru-RU"/>
        </w:rPr>
        <w:t>Program de dezvoltare strategică pentru anii 2020-2022</w:t>
      </w:r>
      <w:r w:rsidR="00657AEF">
        <w:rPr>
          <w:rFonts w:ascii="Times New Roman" w:hAnsi="Times New Roman"/>
          <w:b/>
          <w:bCs/>
          <w:sz w:val="24"/>
          <w:szCs w:val="24"/>
          <w:lang w:val="ro-RO" w:eastAsia="ru-RU"/>
        </w:rPr>
        <w:t xml:space="preserve"> </w:t>
      </w:r>
      <w:r w:rsidR="006B4A14" w:rsidRPr="00961D24">
        <w:rPr>
          <w:rFonts w:ascii="Times New Roman" w:hAnsi="Times New Roman"/>
          <w:sz w:val="24"/>
          <w:szCs w:val="24"/>
          <w:lang w:val="ro-RO" w:eastAsia="ru-RU"/>
        </w:rPr>
        <w:t>(</w:t>
      </w:r>
      <w:r w:rsidRPr="00961D24">
        <w:rPr>
          <w:rFonts w:ascii="Times New Roman" w:hAnsi="Times New Roman"/>
          <w:sz w:val="24"/>
          <w:szCs w:val="24"/>
          <w:lang w:val="ro-RO" w:eastAsia="ru-RU"/>
        </w:rPr>
        <w:t xml:space="preserve">în </w:t>
      </w:r>
      <w:r w:rsidR="006B4A14" w:rsidRPr="00961D24">
        <w:rPr>
          <w:rFonts w:ascii="Times New Roman" w:hAnsi="Times New Roman"/>
          <w:sz w:val="24"/>
          <w:szCs w:val="24"/>
          <w:lang w:val="ro-RO" w:eastAsia="ru-RU"/>
        </w:rPr>
        <w:t xml:space="preserve">continuare - </w:t>
      </w:r>
      <w:r w:rsidRPr="00961D24">
        <w:rPr>
          <w:rFonts w:ascii="Times New Roman" w:hAnsi="Times New Roman"/>
          <w:sz w:val="24"/>
          <w:szCs w:val="24"/>
          <w:lang w:val="ro-RO" w:eastAsia="ru-RU"/>
        </w:rPr>
        <w:t>PDS)</w:t>
      </w:r>
      <w:r w:rsidR="00382D5E" w:rsidRPr="00961D24">
        <w:rPr>
          <w:rFonts w:ascii="Times New Roman" w:hAnsi="Times New Roman"/>
          <w:sz w:val="24"/>
          <w:szCs w:val="24"/>
          <w:lang w:val="ro-RO" w:eastAsia="ru-RU"/>
        </w:rPr>
        <w:t>,</w:t>
      </w:r>
      <w:r w:rsidRPr="00961D24">
        <w:rPr>
          <w:rFonts w:ascii="Times New Roman" w:hAnsi="Times New Roman"/>
          <w:sz w:val="24"/>
          <w:szCs w:val="24"/>
          <w:lang w:val="ro-RO" w:eastAsia="ru-RU"/>
        </w:rPr>
        <w:t xml:space="preserve"> constituie documentul de bază în planificarea strategică</w:t>
      </w:r>
      <w:r w:rsidR="00657AEF">
        <w:rPr>
          <w:rFonts w:ascii="Times New Roman" w:hAnsi="Times New Roman"/>
          <w:sz w:val="24"/>
          <w:szCs w:val="24"/>
          <w:lang w:val="ro-RO" w:eastAsia="ru-RU"/>
        </w:rPr>
        <w:t xml:space="preserve"> </w:t>
      </w:r>
      <w:proofErr w:type="spellStart"/>
      <w:r w:rsidRPr="00961D24">
        <w:rPr>
          <w:rFonts w:ascii="Times New Roman" w:hAnsi="Times New Roman"/>
          <w:sz w:val="24"/>
          <w:szCs w:val="24"/>
          <w:lang w:val="ro-RO" w:eastAsia="ru-RU"/>
        </w:rPr>
        <w:t>asigurînd</w:t>
      </w:r>
      <w:proofErr w:type="spellEnd"/>
      <w:r w:rsidR="00657AEF">
        <w:rPr>
          <w:rFonts w:ascii="Times New Roman" w:hAnsi="Times New Roman"/>
          <w:sz w:val="24"/>
          <w:szCs w:val="24"/>
          <w:lang w:val="ro-RO" w:eastAsia="ru-RU"/>
        </w:rPr>
        <w:t xml:space="preserve"> </w:t>
      </w:r>
      <w:proofErr w:type="spellStart"/>
      <w:r w:rsidRPr="00961D24">
        <w:rPr>
          <w:rFonts w:ascii="Times New Roman" w:hAnsi="Times New Roman"/>
          <w:sz w:val="24"/>
          <w:szCs w:val="24"/>
          <w:lang w:val="ro-RO" w:eastAsia="ru-RU"/>
        </w:rPr>
        <w:t>prioritizarea</w:t>
      </w:r>
      <w:proofErr w:type="spellEnd"/>
      <w:r w:rsidRPr="00961D24">
        <w:rPr>
          <w:rFonts w:ascii="Times New Roman" w:hAnsi="Times New Roman"/>
          <w:sz w:val="24"/>
          <w:szCs w:val="24"/>
          <w:lang w:val="ro-RO" w:eastAsia="ru-RU"/>
        </w:rPr>
        <w:t xml:space="preserve"> obiectivelor reflectate în documente de politici</w:t>
      </w:r>
      <w:r w:rsidR="006B4A14" w:rsidRPr="00961D24">
        <w:rPr>
          <w:rFonts w:ascii="Times New Roman" w:hAnsi="Times New Roman"/>
          <w:sz w:val="24"/>
          <w:szCs w:val="24"/>
          <w:lang w:val="ro-RO" w:eastAsia="ru-RU"/>
        </w:rPr>
        <w:t xml:space="preserve"> în domeniu</w:t>
      </w:r>
      <w:r w:rsidRPr="00961D24">
        <w:rPr>
          <w:rFonts w:ascii="Times New Roman" w:hAnsi="Times New Roman"/>
          <w:sz w:val="24"/>
          <w:szCs w:val="24"/>
          <w:lang w:val="ro-RO" w:eastAsia="ru-RU"/>
        </w:rPr>
        <w:t>, precum şi identific</w:t>
      </w:r>
      <w:r w:rsidR="00382D5E" w:rsidRPr="00961D24">
        <w:rPr>
          <w:rFonts w:ascii="Times New Roman" w:hAnsi="Times New Roman"/>
          <w:sz w:val="24"/>
          <w:szCs w:val="24"/>
          <w:lang w:val="ro-RO" w:eastAsia="ru-RU"/>
        </w:rPr>
        <w:t xml:space="preserve">area </w:t>
      </w:r>
      <w:r w:rsidRPr="00961D24">
        <w:rPr>
          <w:rFonts w:ascii="Times New Roman" w:hAnsi="Times New Roman"/>
          <w:sz w:val="24"/>
          <w:szCs w:val="24"/>
          <w:lang w:val="ro-RO" w:eastAsia="ru-RU"/>
        </w:rPr>
        <w:t>lacunel</w:t>
      </w:r>
      <w:r w:rsidR="00382D5E" w:rsidRPr="00961D24">
        <w:rPr>
          <w:rFonts w:ascii="Times New Roman" w:hAnsi="Times New Roman"/>
          <w:sz w:val="24"/>
          <w:szCs w:val="24"/>
          <w:lang w:val="ro-RO" w:eastAsia="ru-RU"/>
        </w:rPr>
        <w:t>or</w:t>
      </w:r>
      <w:r w:rsidRPr="00961D24">
        <w:rPr>
          <w:rFonts w:ascii="Times New Roman" w:hAnsi="Times New Roman"/>
          <w:sz w:val="24"/>
          <w:szCs w:val="24"/>
          <w:lang w:val="ro-RO" w:eastAsia="ru-RU"/>
        </w:rPr>
        <w:t xml:space="preserve"> în capacităţile</w:t>
      </w:r>
      <w:r w:rsidR="006B4A14" w:rsidRPr="00961D24">
        <w:rPr>
          <w:rFonts w:ascii="Times New Roman" w:hAnsi="Times New Roman"/>
          <w:sz w:val="24"/>
          <w:szCs w:val="24"/>
          <w:lang w:val="ro-RO" w:eastAsia="ru-RU"/>
        </w:rPr>
        <w:t>,</w:t>
      </w:r>
      <w:r w:rsidRPr="00961D24">
        <w:rPr>
          <w:rFonts w:ascii="Times New Roman" w:hAnsi="Times New Roman"/>
          <w:sz w:val="24"/>
          <w:szCs w:val="24"/>
          <w:lang w:val="ro-RO" w:eastAsia="ru-RU"/>
        </w:rPr>
        <w:t xml:space="preserve"> metodele</w:t>
      </w:r>
      <w:r w:rsidR="006B4A14" w:rsidRPr="00961D24">
        <w:rPr>
          <w:rFonts w:ascii="Times New Roman" w:hAnsi="Times New Roman"/>
          <w:sz w:val="24"/>
          <w:szCs w:val="24"/>
          <w:lang w:val="ro-RO" w:eastAsia="ru-RU"/>
        </w:rPr>
        <w:t xml:space="preserve"> și </w:t>
      </w:r>
      <w:r w:rsidRPr="00961D24">
        <w:rPr>
          <w:rFonts w:ascii="Times New Roman" w:hAnsi="Times New Roman"/>
          <w:sz w:val="24"/>
          <w:szCs w:val="24"/>
          <w:lang w:val="ro-RO" w:eastAsia="ru-RU"/>
        </w:rPr>
        <w:t>instrumentele utilizate în vederea atingerii obiectivelor propuse</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PDS face posibilă previziune</w:t>
      </w:r>
      <w:r w:rsidR="006B4A14" w:rsidRPr="00961D24">
        <w:rPr>
          <w:rFonts w:ascii="Times New Roman" w:hAnsi="Times New Roman"/>
          <w:sz w:val="24"/>
          <w:szCs w:val="24"/>
          <w:lang w:val="ro-RO" w:eastAsia="ru-RU"/>
        </w:rPr>
        <w:t>a</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intervenţiilor sau măsurilor prin identificare</w:t>
      </w:r>
      <w:r w:rsidR="006B4A14" w:rsidRPr="00961D24">
        <w:rPr>
          <w:rFonts w:ascii="Times New Roman" w:hAnsi="Times New Roman"/>
          <w:sz w:val="24"/>
          <w:szCs w:val="24"/>
          <w:lang w:val="ro-RO" w:eastAsia="ru-RU"/>
        </w:rPr>
        <w:t>a priorităţilor pe termen mediu</w:t>
      </w:r>
      <w:r w:rsidRPr="00961D24">
        <w:rPr>
          <w:rFonts w:ascii="Times New Roman" w:hAnsi="Times New Roman"/>
          <w:sz w:val="24"/>
          <w:szCs w:val="24"/>
          <w:lang w:val="ro-RO" w:eastAsia="ru-RU"/>
        </w:rPr>
        <w:t xml:space="preserve"> în scopul realizării cu succes a misiunii</w:t>
      </w:r>
      <w:r w:rsidR="00382D5E" w:rsidRPr="00961D24">
        <w:rPr>
          <w:rFonts w:ascii="Times New Roman" w:hAnsi="Times New Roman"/>
          <w:sz w:val="24"/>
          <w:szCs w:val="24"/>
          <w:lang w:val="ro-RO" w:eastAsia="ru-RU"/>
        </w:rPr>
        <w:t xml:space="preserve"> instituției</w:t>
      </w:r>
      <w:r w:rsidRPr="00961D24">
        <w:rPr>
          <w:rFonts w:ascii="Times New Roman" w:hAnsi="Times New Roman"/>
          <w:sz w:val="24"/>
          <w:szCs w:val="24"/>
          <w:lang w:val="ro-RO" w:eastAsia="ru-RU"/>
        </w:rPr>
        <w:t>.</w:t>
      </w:r>
    </w:p>
    <w:p w:rsidR="00A82216" w:rsidRDefault="00A82216" w:rsidP="00FC202B">
      <w:pPr>
        <w:autoSpaceDE w:val="0"/>
        <w:autoSpaceDN w:val="0"/>
        <w:adjustRightInd w:val="0"/>
        <w:spacing w:after="0" w:line="240" w:lineRule="auto"/>
        <w:jc w:val="both"/>
        <w:rPr>
          <w:rFonts w:ascii="Times New Roman" w:hAnsi="Times New Roman"/>
          <w:sz w:val="24"/>
          <w:szCs w:val="24"/>
          <w:lang w:val="ro-RO" w:eastAsia="ru-RU"/>
        </w:rPr>
      </w:pPr>
    </w:p>
    <w:p w:rsidR="002E461C" w:rsidRPr="00961D24" w:rsidRDefault="002E461C" w:rsidP="00FC202B">
      <w:pPr>
        <w:autoSpaceDE w:val="0"/>
        <w:autoSpaceDN w:val="0"/>
        <w:adjustRightInd w:val="0"/>
        <w:spacing w:after="0" w:line="240" w:lineRule="auto"/>
        <w:jc w:val="both"/>
        <w:rPr>
          <w:rFonts w:ascii="Times New Roman" w:hAnsi="Times New Roman"/>
          <w:sz w:val="24"/>
          <w:szCs w:val="24"/>
          <w:lang w:val="ro-RO" w:eastAsia="ru-RU"/>
        </w:rPr>
      </w:pPr>
      <w:r w:rsidRPr="00961D24">
        <w:rPr>
          <w:rFonts w:ascii="Times New Roman" w:hAnsi="Times New Roman"/>
          <w:sz w:val="24"/>
          <w:szCs w:val="24"/>
          <w:lang w:val="ro-RO" w:eastAsia="ru-RU"/>
        </w:rPr>
        <w:t>Acest document a fost elaborat în conformitate cu prevederile Hotăr</w:t>
      </w:r>
      <w:r w:rsidR="00657AEF">
        <w:rPr>
          <w:rFonts w:ascii="Times New Roman" w:hAnsi="Times New Roman"/>
          <w:sz w:val="24"/>
          <w:szCs w:val="24"/>
          <w:lang w:val="ro-RO" w:eastAsia="ru-RU"/>
        </w:rPr>
        <w:t>â</w:t>
      </w:r>
      <w:r w:rsidRPr="00961D24">
        <w:rPr>
          <w:rFonts w:ascii="Times New Roman" w:hAnsi="Times New Roman"/>
          <w:sz w:val="24"/>
          <w:szCs w:val="24"/>
          <w:lang w:val="ro-RO" w:eastAsia="ru-RU"/>
        </w:rPr>
        <w:t>rii</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Guvernului nr. 176 din 22 martie 2011 „Cu privire la aprobarea Metodologiei de</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elaborare a programelor de dezvoltare strategică ale autorităţilor</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administraţiei</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publice centrale” şi a Ghidului privind elaborarea PDS.</w:t>
      </w:r>
    </w:p>
    <w:p w:rsidR="002E461C" w:rsidRPr="00961D24" w:rsidRDefault="002E461C" w:rsidP="006B4A14">
      <w:pPr>
        <w:autoSpaceDE w:val="0"/>
        <w:autoSpaceDN w:val="0"/>
        <w:adjustRightInd w:val="0"/>
        <w:spacing w:after="0" w:line="240" w:lineRule="auto"/>
        <w:jc w:val="both"/>
        <w:rPr>
          <w:rFonts w:ascii="Times New Roman" w:hAnsi="Times New Roman"/>
          <w:sz w:val="24"/>
          <w:szCs w:val="24"/>
          <w:lang w:val="ro-RO" w:eastAsia="ru-RU"/>
        </w:rPr>
      </w:pPr>
      <w:r w:rsidRPr="00961D24">
        <w:rPr>
          <w:rFonts w:ascii="Times New Roman" w:hAnsi="Times New Roman"/>
          <w:sz w:val="24"/>
          <w:szCs w:val="24"/>
          <w:lang w:val="ro-RO" w:eastAsia="ru-RU"/>
        </w:rPr>
        <w:t>PDS este elaborat pentru o perioadă de 3 ani</w:t>
      </w:r>
      <w:r w:rsidR="00FC202B" w:rsidRPr="00961D24">
        <w:rPr>
          <w:rFonts w:ascii="Times New Roman" w:hAnsi="Times New Roman"/>
          <w:sz w:val="24"/>
          <w:szCs w:val="24"/>
          <w:lang w:val="ro-RO" w:eastAsia="ru-RU"/>
        </w:rPr>
        <w:t>, iar  p</w:t>
      </w:r>
      <w:r w:rsidRPr="00961D24">
        <w:rPr>
          <w:rFonts w:ascii="Times New Roman" w:hAnsi="Times New Roman"/>
          <w:sz w:val="24"/>
          <w:szCs w:val="24"/>
          <w:lang w:val="ro-RO" w:eastAsia="ru-RU"/>
        </w:rPr>
        <w:t>entru planificarea</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operaţională a activităţii</w:t>
      </w:r>
      <w:r w:rsidR="00382D5E" w:rsidRPr="00961D24">
        <w:rPr>
          <w:rFonts w:ascii="Times New Roman" w:hAnsi="Times New Roman"/>
          <w:sz w:val="24"/>
          <w:szCs w:val="24"/>
          <w:lang w:val="ro-RO" w:eastAsia="ru-RU"/>
        </w:rPr>
        <w:t>,</w:t>
      </w:r>
      <w:r w:rsidR="00657AEF">
        <w:rPr>
          <w:rFonts w:ascii="Times New Roman" w:hAnsi="Times New Roman"/>
          <w:sz w:val="24"/>
          <w:szCs w:val="24"/>
          <w:lang w:val="ro-RO" w:eastAsia="ru-RU"/>
        </w:rPr>
        <w:t xml:space="preserve"> </w:t>
      </w:r>
      <w:r w:rsidR="006B4A14" w:rsidRPr="00961D24">
        <w:rPr>
          <w:rFonts w:ascii="Times New Roman" w:hAnsi="Times New Roman"/>
          <w:sz w:val="24"/>
          <w:szCs w:val="24"/>
          <w:lang w:val="ro-RO" w:eastAsia="ru-RU"/>
        </w:rPr>
        <w:t>ANOFM va</w:t>
      </w:r>
      <w:r w:rsidRPr="00961D24">
        <w:rPr>
          <w:rFonts w:ascii="Times New Roman" w:hAnsi="Times New Roman"/>
          <w:sz w:val="24"/>
          <w:szCs w:val="24"/>
          <w:lang w:val="ro-RO" w:eastAsia="ru-RU"/>
        </w:rPr>
        <w:t xml:space="preserve"> elabora planuri anuale, care vor</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prevedea măsuri concrete de realizare a PDS, constituind astfel un instrument de</w:t>
      </w:r>
      <w:r w:rsidR="00657AEF">
        <w:rPr>
          <w:rFonts w:ascii="Times New Roman" w:hAnsi="Times New Roman"/>
          <w:sz w:val="24"/>
          <w:szCs w:val="24"/>
          <w:lang w:val="ro-RO" w:eastAsia="ru-RU"/>
        </w:rPr>
        <w:t xml:space="preserve"> </w:t>
      </w:r>
      <w:r w:rsidRPr="00961D24">
        <w:rPr>
          <w:rFonts w:ascii="Times New Roman" w:hAnsi="Times New Roman"/>
          <w:sz w:val="24"/>
          <w:szCs w:val="24"/>
          <w:lang w:val="ro-RO" w:eastAsia="ru-RU"/>
        </w:rPr>
        <w:t>monitorizare şi evaluare a acestuia.</w:t>
      </w:r>
    </w:p>
    <w:p w:rsidR="00FC202B" w:rsidRPr="00961D24" w:rsidRDefault="00FC202B" w:rsidP="00FC202B">
      <w:pPr>
        <w:pStyle w:val="default0"/>
        <w:tabs>
          <w:tab w:val="left" w:pos="1001"/>
        </w:tabs>
        <w:spacing w:before="0" w:beforeAutospacing="0" w:after="0" w:afterAutospacing="0"/>
        <w:jc w:val="both"/>
        <w:rPr>
          <w:lang w:val="ro-RO"/>
        </w:rPr>
      </w:pPr>
    </w:p>
    <w:p w:rsidR="0017532B" w:rsidRPr="00961D24" w:rsidRDefault="0017532B" w:rsidP="00FC202B">
      <w:pPr>
        <w:pStyle w:val="default0"/>
        <w:tabs>
          <w:tab w:val="left" w:pos="1001"/>
        </w:tabs>
        <w:spacing w:before="0" w:beforeAutospacing="0" w:after="0" w:afterAutospacing="0"/>
        <w:jc w:val="both"/>
        <w:rPr>
          <w:lang w:val="ro-RO"/>
        </w:rPr>
      </w:pPr>
    </w:p>
    <w:p w:rsidR="00D859FC" w:rsidRPr="00961D24" w:rsidRDefault="00762286" w:rsidP="0017532B">
      <w:pPr>
        <w:pStyle w:val="Heading1"/>
        <w:spacing w:before="0" w:line="240" w:lineRule="auto"/>
        <w:jc w:val="both"/>
        <w:rPr>
          <w:rFonts w:ascii="Times New Roman" w:hAnsi="Times New Roman" w:cs="Times New Roman"/>
          <w:color w:val="auto"/>
          <w:sz w:val="24"/>
          <w:szCs w:val="24"/>
          <w:lang w:val="ro-RO"/>
        </w:rPr>
      </w:pPr>
      <w:bookmarkStart w:id="0" w:name="_Toc55394306"/>
      <w:r w:rsidRPr="00961D24">
        <w:rPr>
          <w:rFonts w:ascii="Times New Roman" w:hAnsi="Times New Roman" w:cs="Times New Roman"/>
          <w:color w:val="auto"/>
          <w:sz w:val="24"/>
          <w:szCs w:val="24"/>
          <w:lang w:val="ro-RO"/>
        </w:rPr>
        <w:t>SITUAȚIA CURENTĂ</w:t>
      </w:r>
      <w:bookmarkEnd w:id="0"/>
    </w:p>
    <w:p w:rsidR="00605D8F" w:rsidRPr="00961D24" w:rsidRDefault="00605D8F" w:rsidP="00E30635">
      <w:pPr>
        <w:pStyle w:val="ListParagraph"/>
        <w:spacing w:after="0" w:line="240" w:lineRule="auto"/>
        <w:ind w:left="0"/>
        <w:contextualSpacing w:val="0"/>
        <w:jc w:val="both"/>
        <w:rPr>
          <w:rFonts w:ascii="Times New Roman" w:hAnsi="Times New Roman"/>
          <w:sz w:val="24"/>
          <w:szCs w:val="24"/>
          <w:lang w:val="ro-RO"/>
        </w:rPr>
      </w:pPr>
    </w:p>
    <w:p w:rsidR="00762286" w:rsidRPr="00961D24" w:rsidRDefault="000D7ABB" w:rsidP="00762286">
      <w:pPr>
        <w:spacing w:after="0" w:line="240" w:lineRule="auto"/>
        <w:jc w:val="both"/>
        <w:rPr>
          <w:rStyle w:val="Heading1Char"/>
          <w:rFonts w:ascii="Times New Roman" w:hAnsi="Times New Roman" w:cs="Times New Roman"/>
          <w:color w:val="auto"/>
          <w:sz w:val="24"/>
          <w:szCs w:val="24"/>
          <w:lang w:val="ro-RO"/>
        </w:rPr>
      </w:pPr>
      <w:bookmarkStart w:id="1" w:name="_Toc55394307"/>
      <w:r w:rsidRPr="00961D24">
        <w:rPr>
          <w:rStyle w:val="Heading1Char"/>
          <w:rFonts w:ascii="Times New Roman" w:hAnsi="Times New Roman" w:cs="Times New Roman"/>
          <w:color w:val="auto"/>
          <w:sz w:val="24"/>
          <w:szCs w:val="24"/>
          <w:lang w:val="ro-RO"/>
        </w:rPr>
        <w:t xml:space="preserve">1. </w:t>
      </w:r>
      <w:r w:rsidR="008A775D" w:rsidRPr="00961D24">
        <w:rPr>
          <w:rStyle w:val="Heading1Char"/>
          <w:rFonts w:ascii="Times New Roman" w:hAnsi="Times New Roman" w:cs="Times New Roman"/>
          <w:color w:val="auto"/>
          <w:sz w:val="24"/>
          <w:szCs w:val="24"/>
          <w:lang w:val="ro-RO"/>
        </w:rPr>
        <w:t>M</w:t>
      </w:r>
      <w:r w:rsidR="00431DE5" w:rsidRPr="00961D24">
        <w:rPr>
          <w:rStyle w:val="Heading1Char"/>
          <w:rFonts w:ascii="Times New Roman" w:hAnsi="Times New Roman" w:cs="Times New Roman"/>
          <w:color w:val="auto"/>
          <w:sz w:val="24"/>
          <w:szCs w:val="24"/>
          <w:lang w:val="ro-RO"/>
        </w:rPr>
        <w:t>ISIUNEA</w:t>
      </w:r>
      <w:bookmarkEnd w:id="1"/>
    </w:p>
    <w:p w:rsidR="00696D22" w:rsidRDefault="00696D22" w:rsidP="006B4A14">
      <w:pPr>
        <w:pStyle w:val="default0"/>
        <w:tabs>
          <w:tab w:val="left" w:pos="1001"/>
        </w:tabs>
        <w:spacing w:before="0" w:beforeAutospacing="0" w:after="0" w:afterAutospacing="0"/>
        <w:jc w:val="both"/>
        <w:rPr>
          <w:lang w:val="ro-RO"/>
        </w:rPr>
      </w:pPr>
      <w:r w:rsidRPr="00961D24">
        <w:rPr>
          <w:rFonts w:eastAsia="Calibri"/>
          <w:lang w:val="ro-RO"/>
        </w:rPr>
        <w:t>Agenţia</w:t>
      </w:r>
      <w:r w:rsidR="00657AEF">
        <w:rPr>
          <w:rFonts w:eastAsia="Calibri"/>
          <w:lang w:val="ro-RO"/>
        </w:rPr>
        <w:t xml:space="preserve"> </w:t>
      </w:r>
      <w:r w:rsidRPr="00961D24">
        <w:rPr>
          <w:rFonts w:eastAsia="Calibri"/>
          <w:lang w:val="ro-RO"/>
        </w:rPr>
        <w:t xml:space="preserve">Naţională pentru Ocuparea Forţei de Muncă este </w:t>
      </w:r>
      <w:r w:rsidR="006B4A14" w:rsidRPr="00961D24">
        <w:rPr>
          <w:rFonts w:eastAsia="Calibri"/>
          <w:lang w:val="ro-RO"/>
        </w:rPr>
        <w:t xml:space="preserve">o </w:t>
      </w:r>
      <w:r w:rsidRPr="00961D24">
        <w:rPr>
          <w:rFonts w:eastAsia="Calibri"/>
          <w:lang w:val="ro-RO"/>
        </w:rPr>
        <w:t>autoritate administrativă, subordonată Ministerului Sănătății, Muncii și Protecției Sociale, cu statut de persoană juridică, responsabilă de implementarea politicii în domeniul promovării ocupării forței de muncă, migrației forței de munc</w:t>
      </w:r>
      <w:r w:rsidR="00657AEF">
        <w:rPr>
          <w:rFonts w:eastAsia="Calibri"/>
          <w:lang w:val="ro-RO"/>
        </w:rPr>
        <w:t>ă</w:t>
      </w:r>
      <w:r w:rsidRPr="00961D24">
        <w:rPr>
          <w:rFonts w:eastAsia="Calibri"/>
          <w:lang w:val="ro-RO"/>
        </w:rPr>
        <w:t xml:space="preserve"> și asigurarea de șomaj,</w:t>
      </w:r>
      <w:r w:rsidRPr="00961D24">
        <w:rPr>
          <w:lang w:val="ro-RO"/>
        </w:rPr>
        <w:t xml:space="preserve"> activează în conformitate cu Regulamentul cu privire la organizarea și funcționarea Agenției Naționale pentru Ocuparea Forței de Muncă, aprobat prin </w:t>
      </w:r>
      <w:proofErr w:type="spellStart"/>
      <w:r w:rsidRPr="00961D24">
        <w:rPr>
          <w:lang w:val="ro-RO"/>
        </w:rPr>
        <w:t>Hortăr</w:t>
      </w:r>
      <w:r w:rsidR="00657AEF">
        <w:rPr>
          <w:lang w:val="ro-RO"/>
        </w:rPr>
        <w:t>â</w:t>
      </w:r>
      <w:r w:rsidRPr="00961D24">
        <w:rPr>
          <w:lang w:val="ro-RO"/>
        </w:rPr>
        <w:t>rea</w:t>
      </w:r>
      <w:proofErr w:type="spellEnd"/>
      <w:r w:rsidR="00657AEF">
        <w:rPr>
          <w:lang w:val="ro-RO"/>
        </w:rPr>
        <w:t xml:space="preserve"> </w:t>
      </w:r>
      <w:proofErr w:type="spellStart"/>
      <w:r w:rsidRPr="00961D24">
        <w:rPr>
          <w:lang w:val="ro-RO"/>
        </w:rPr>
        <w:t>Guvernuli</w:t>
      </w:r>
      <w:proofErr w:type="spellEnd"/>
      <w:r w:rsidRPr="00961D24">
        <w:rPr>
          <w:lang w:val="ro-RO"/>
        </w:rPr>
        <w:t xml:space="preserve"> nr.990 din 10 octombrie 2018. </w:t>
      </w:r>
    </w:p>
    <w:p w:rsidR="00A82216" w:rsidRPr="00961D24" w:rsidRDefault="00A82216" w:rsidP="006B4A14">
      <w:pPr>
        <w:pStyle w:val="default0"/>
        <w:tabs>
          <w:tab w:val="left" w:pos="1001"/>
        </w:tabs>
        <w:spacing w:before="0" w:beforeAutospacing="0" w:after="0" w:afterAutospacing="0"/>
        <w:jc w:val="both"/>
        <w:rPr>
          <w:lang w:val="ro-RO"/>
        </w:rPr>
      </w:pPr>
    </w:p>
    <w:p w:rsidR="00EB7216" w:rsidRPr="00961D24" w:rsidRDefault="00696D22" w:rsidP="00696D22">
      <w:pPr>
        <w:spacing w:after="0" w:line="240" w:lineRule="auto"/>
        <w:jc w:val="both"/>
        <w:rPr>
          <w:rFonts w:ascii="Times New Roman" w:hAnsi="Times New Roman"/>
          <w:sz w:val="24"/>
          <w:szCs w:val="24"/>
          <w:lang w:val="ro-RO" w:eastAsia="ru-RU"/>
        </w:rPr>
      </w:pPr>
      <w:r w:rsidRPr="00961D24">
        <w:rPr>
          <w:rFonts w:ascii="Times New Roman" w:hAnsi="Times New Roman"/>
          <w:b/>
          <w:bCs/>
          <w:sz w:val="24"/>
          <w:szCs w:val="24"/>
          <w:lang w:val="ro-RO" w:eastAsia="ru-RU"/>
        </w:rPr>
        <w:t>Misiune</w:t>
      </w:r>
      <w:r w:rsidRPr="00657AEF">
        <w:rPr>
          <w:rFonts w:ascii="Times New Roman" w:hAnsi="Times New Roman"/>
          <w:b/>
          <w:sz w:val="24"/>
          <w:szCs w:val="24"/>
          <w:lang w:val="ro-RO"/>
        </w:rPr>
        <w:t>a</w:t>
      </w:r>
      <w:r w:rsidRPr="00961D24">
        <w:rPr>
          <w:rFonts w:ascii="Times New Roman" w:hAnsi="Times New Roman"/>
          <w:sz w:val="24"/>
          <w:szCs w:val="24"/>
          <w:lang w:val="ro-RO"/>
        </w:rPr>
        <w:t xml:space="preserve"> Agenţiei</w:t>
      </w:r>
      <w:r w:rsidR="00657AEF">
        <w:rPr>
          <w:rFonts w:ascii="Times New Roman" w:hAnsi="Times New Roman"/>
          <w:sz w:val="24"/>
          <w:szCs w:val="24"/>
          <w:lang w:val="ro-RO"/>
        </w:rPr>
        <w:t xml:space="preserve"> </w:t>
      </w:r>
      <w:r w:rsidRPr="00961D24">
        <w:rPr>
          <w:rFonts w:ascii="Times New Roman" w:hAnsi="Times New Roman"/>
          <w:sz w:val="24"/>
          <w:szCs w:val="24"/>
          <w:lang w:val="ro-RO"/>
        </w:rPr>
        <w:t xml:space="preserve">Naţionale este </w:t>
      </w:r>
      <w:r w:rsidR="00762286" w:rsidRPr="00961D24">
        <w:rPr>
          <w:rFonts w:ascii="Times New Roman" w:hAnsi="Times New Roman"/>
          <w:sz w:val="24"/>
          <w:szCs w:val="24"/>
          <w:lang w:val="ro-RO" w:eastAsia="ru-RU"/>
        </w:rPr>
        <w:t xml:space="preserve">de a spori posibilitățile de ocupare a persoanelor aflate în căutarea unui loc de muncă și </w:t>
      </w:r>
      <w:r w:rsidR="006B4A14" w:rsidRPr="00961D24">
        <w:rPr>
          <w:rFonts w:ascii="Times New Roman" w:hAnsi="Times New Roman"/>
          <w:sz w:val="24"/>
          <w:szCs w:val="24"/>
          <w:lang w:val="ro-RO" w:eastAsia="ru-RU"/>
        </w:rPr>
        <w:t xml:space="preserve">a </w:t>
      </w:r>
      <w:r w:rsidR="00762286" w:rsidRPr="00961D24">
        <w:rPr>
          <w:rFonts w:ascii="Times New Roman" w:hAnsi="Times New Roman"/>
          <w:sz w:val="24"/>
          <w:szCs w:val="24"/>
          <w:lang w:val="ro-RO" w:eastAsia="ru-RU"/>
        </w:rPr>
        <w:t>susține angajatorii la identificarea forței de muncă calificate și crearea locurilor noi de muncă.</w:t>
      </w:r>
    </w:p>
    <w:p w:rsidR="00240074" w:rsidRDefault="00696D22" w:rsidP="00240074">
      <w:pPr>
        <w:spacing w:after="0" w:line="240" w:lineRule="auto"/>
        <w:jc w:val="both"/>
        <w:rPr>
          <w:rFonts w:ascii="Times New Roman" w:hAnsi="Times New Roman"/>
          <w:sz w:val="24"/>
          <w:szCs w:val="24"/>
          <w:lang w:val="ro-RO" w:eastAsia="ru-RU"/>
        </w:rPr>
      </w:pPr>
      <w:r w:rsidRPr="00961D24">
        <w:rPr>
          <w:rFonts w:ascii="Times New Roman" w:hAnsi="Times New Roman"/>
          <w:sz w:val="24"/>
          <w:szCs w:val="24"/>
          <w:lang w:val="ro-RO" w:eastAsia="ru-RU"/>
        </w:rPr>
        <w:t>Pentru realizarea misiunii sale</w:t>
      </w:r>
      <w:r w:rsidR="00382D5E" w:rsidRPr="00961D24">
        <w:rPr>
          <w:rFonts w:ascii="Times New Roman" w:hAnsi="Times New Roman"/>
          <w:sz w:val="24"/>
          <w:szCs w:val="24"/>
          <w:lang w:val="ro-RO" w:eastAsia="ru-RU"/>
        </w:rPr>
        <w:t>,</w:t>
      </w:r>
      <w:r w:rsidR="00657AEF">
        <w:rPr>
          <w:rFonts w:ascii="Times New Roman" w:hAnsi="Times New Roman"/>
          <w:sz w:val="24"/>
          <w:szCs w:val="24"/>
          <w:lang w:val="ro-RO" w:eastAsia="ru-RU"/>
        </w:rPr>
        <w:t xml:space="preserve"> </w:t>
      </w:r>
      <w:r w:rsidR="00240074" w:rsidRPr="00961D24">
        <w:rPr>
          <w:rFonts w:ascii="Times New Roman" w:hAnsi="Times New Roman"/>
          <w:sz w:val="24"/>
          <w:szCs w:val="24"/>
          <w:lang w:val="ro-RO" w:eastAsia="ru-RU"/>
        </w:rPr>
        <w:t xml:space="preserve">Agenția Națională își realizează atribuțiile în următoarele domenii: </w:t>
      </w:r>
    </w:p>
    <w:p w:rsidR="00657AEF" w:rsidRPr="00961D24" w:rsidRDefault="00657AEF" w:rsidP="00240074">
      <w:pPr>
        <w:spacing w:after="0" w:line="240" w:lineRule="auto"/>
        <w:jc w:val="both"/>
        <w:rPr>
          <w:rFonts w:ascii="Times New Roman" w:hAnsi="Times New Roman"/>
          <w:sz w:val="24"/>
          <w:szCs w:val="24"/>
          <w:lang w:val="ro-RO" w:eastAsia="ru-RU"/>
        </w:rPr>
      </w:pPr>
    </w:p>
    <w:p w:rsidR="00240074" w:rsidRPr="00961D24" w:rsidRDefault="00240074" w:rsidP="00382D5E">
      <w:pPr>
        <w:tabs>
          <w:tab w:val="left" w:pos="540"/>
          <w:tab w:val="left" w:pos="630"/>
        </w:tabs>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 xml:space="preserve">1) implementarea politicii de promovare a ocupării forței de muncă; </w:t>
      </w:r>
    </w:p>
    <w:p w:rsidR="00240074" w:rsidRPr="00961D24" w:rsidRDefault="00240074" w:rsidP="00382D5E">
      <w:pPr>
        <w:tabs>
          <w:tab w:val="left" w:pos="540"/>
          <w:tab w:val="left" w:pos="630"/>
        </w:tabs>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 xml:space="preserve">2) </w:t>
      </w:r>
      <w:r w:rsidR="00961D24" w:rsidRPr="00961D24">
        <w:rPr>
          <w:rFonts w:ascii="Times New Roman" w:hAnsi="Times New Roman"/>
          <w:sz w:val="24"/>
          <w:szCs w:val="24"/>
          <w:lang w:val="ro-RO" w:eastAsia="ru-RU"/>
        </w:rPr>
        <w:t xml:space="preserve">implementarea politicii </w:t>
      </w:r>
      <w:r w:rsidR="00FB0948">
        <w:rPr>
          <w:rFonts w:ascii="Times New Roman" w:hAnsi="Times New Roman"/>
          <w:sz w:val="24"/>
          <w:szCs w:val="24"/>
          <w:lang w:val="ro-RO" w:eastAsia="ru-RU"/>
        </w:rPr>
        <w:t>î</w:t>
      </w:r>
      <w:r w:rsidR="00961D24" w:rsidRPr="00961D24">
        <w:rPr>
          <w:rFonts w:ascii="Times New Roman" w:hAnsi="Times New Roman"/>
          <w:sz w:val="24"/>
          <w:szCs w:val="24"/>
          <w:lang w:val="ro-RO" w:eastAsia="ru-RU"/>
        </w:rPr>
        <w:t>n dom</w:t>
      </w:r>
      <w:r w:rsidR="00CA065F">
        <w:rPr>
          <w:rFonts w:ascii="Times New Roman" w:hAnsi="Times New Roman"/>
          <w:sz w:val="24"/>
          <w:szCs w:val="24"/>
          <w:lang w:val="ro-RO" w:eastAsia="ru-RU"/>
        </w:rPr>
        <w:t>e</w:t>
      </w:r>
      <w:r w:rsidR="00961D24" w:rsidRPr="00961D24">
        <w:rPr>
          <w:rFonts w:ascii="Times New Roman" w:hAnsi="Times New Roman"/>
          <w:sz w:val="24"/>
          <w:szCs w:val="24"/>
          <w:lang w:val="ro-RO" w:eastAsia="ru-RU"/>
        </w:rPr>
        <w:t xml:space="preserve">niul </w:t>
      </w:r>
      <w:r w:rsidRPr="00961D24">
        <w:rPr>
          <w:rFonts w:ascii="Times New Roman" w:hAnsi="Times New Roman"/>
          <w:sz w:val="24"/>
          <w:szCs w:val="24"/>
          <w:lang w:val="ro-RO" w:eastAsia="ru-RU"/>
        </w:rPr>
        <w:t>migrați</w:t>
      </w:r>
      <w:r w:rsidR="00961D24" w:rsidRPr="00961D24">
        <w:rPr>
          <w:rFonts w:ascii="Times New Roman" w:hAnsi="Times New Roman"/>
          <w:sz w:val="24"/>
          <w:szCs w:val="24"/>
          <w:lang w:val="ro-RO" w:eastAsia="ru-RU"/>
        </w:rPr>
        <w:t>ei</w:t>
      </w:r>
      <w:r w:rsidRPr="00961D24">
        <w:rPr>
          <w:rFonts w:ascii="Times New Roman" w:hAnsi="Times New Roman"/>
          <w:sz w:val="24"/>
          <w:szCs w:val="24"/>
          <w:lang w:val="ro-RO" w:eastAsia="ru-RU"/>
        </w:rPr>
        <w:t xml:space="preserve"> forței de muncă;</w:t>
      </w:r>
    </w:p>
    <w:p w:rsidR="00240074" w:rsidRPr="00961D24" w:rsidRDefault="00240074" w:rsidP="00382D5E">
      <w:pPr>
        <w:tabs>
          <w:tab w:val="left" w:pos="540"/>
          <w:tab w:val="left" w:pos="630"/>
        </w:tabs>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 xml:space="preserve">3) </w:t>
      </w:r>
      <w:r w:rsidR="00961D24" w:rsidRPr="00961D24">
        <w:rPr>
          <w:rFonts w:ascii="Times New Roman" w:hAnsi="Times New Roman"/>
          <w:sz w:val="24"/>
          <w:szCs w:val="24"/>
          <w:lang w:val="ro-RO" w:eastAsia="ru-RU"/>
        </w:rPr>
        <w:t>acordare</w:t>
      </w:r>
      <w:r w:rsidR="00FB0948">
        <w:rPr>
          <w:rFonts w:ascii="Times New Roman" w:hAnsi="Times New Roman"/>
          <w:sz w:val="24"/>
          <w:szCs w:val="24"/>
          <w:lang w:val="ro-RO" w:eastAsia="ru-RU"/>
        </w:rPr>
        <w:t>a</w:t>
      </w:r>
      <w:r w:rsidR="00961D24" w:rsidRPr="00961D24">
        <w:rPr>
          <w:rFonts w:ascii="Times New Roman" w:hAnsi="Times New Roman"/>
          <w:sz w:val="24"/>
          <w:szCs w:val="24"/>
          <w:lang w:val="ro-RO" w:eastAsia="ru-RU"/>
        </w:rPr>
        <w:t xml:space="preserve"> dreptului la ajutor de șomaj </w:t>
      </w:r>
      <w:r w:rsidRPr="00961D24">
        <w:rPr>
          <w:rFonts w:ascii="Times New Roman" w:hAnsi="Times New Roman"/>
          <w:sz w:val="24"/>
          <w:szCs w:val="24"/>
          <w:lang w:val="ro-RO" w:eastAsia="ru-RU"/>
        </w:rPr>
        <w:t>de șomaj.</w:t>
      </w:r>
    </w:p>
    <w:p w:rsidR="006B4A14" w:rsidRPr="00961D24" w:rsidRDefault="006B4A14" w:rsidP="00240074">
      <w:pPr>
        <w:spacing w:after="0" w:line="240" w:lineRule="auto"/>
        <w:jc w:val="both"/>
        <w:rPr>
          <w:rFonts w:ascii="Times New Roman" w:hAnsi="Times New Roman"/>
          <w:sz w:val="24"/>
          <w:szCs w:val="24"/>
          <w:lang w:val="ro-RO" w:eastAsia="ru-RU"/>
        </w:rPr>
      </w:pPr>
    </w:p>
    <w:p w:rsidR="007E1130" w:rsidRPr="00961D24" w:rsidRDefault="006B4A14" w:rsidP="006B4A14">
      <w:pPr>
        <w:tabs>
          <w:tab w:val="left" w:pos="142"/>
        </w:tabs>
        <w:autoSpaceDE w:val="0"/>
        <w:autoSpaceDN w:val="0"/>
        <w:adjustRightInd w:val="0"/>
        <w:spacing w:after="0" w:line="240" w:lineRule="auto"/>
        <w:jc w:val="both"/>
        <w:rPr>
          <w:rFonts w:ascii="Times New Roman" w:hAnsi="Times New Roman"/>
          <w:sz w:val="24"/>
          <w:szCs w:val="24"/>
          <w:lang w:val="ro-RO" w:eastAsia="ru-RU"/>
        </w:rPr>
      </w:pPr>
      <w:r w:rsidRPr="00961D24">
        <w:rPr>
          <w:rFonts w:ascii="Times New Roman" w:hAnsi="Times New Roman"/>
          <w:sz w:val="24"/>
          <w:szCs w:val="24"/>
          <w:lang w:val="ro-RO" w:eastAsia="ru-RU"/>
        </w:rPr>
        <w:t>Î</w:t>
      </w:r>
      <w:r w:rsidR="007E1130" w:rsidRPr="00961D24">
        <w:rPr>
          <w:rFonts w:ascii="Times New Roman" w:hAnsi="Times New Roman"/>
          <w:sz w:val="24"/>
          <w:szCs w:val="24"/>
          <w:lang w:val="ro-RO" w:eastAsia="ru-RU"/>
        </w:rPr>
        <w:t xml:space="preserve">n conformitate cu </w:t>
      </w:r>
      <w:r w:rsidRPr="00961D24">
        <w:rPr>
          <w:rFonts w:ascii="Times New Roman" w:hAnsi="Times New Roman"/>
          <w:sz w:val="24"/>
          <w:szCs w:val="24"/>
          <w:lang w:val="ro-RO" w:eastAsia="ru-RU"/>
        </w:rPr>
        <w:t>prevederile Legii nr.</w:t>
      </w:r>
      <w:r w:rsidR="007E1130" w:rsidRPr="00961D24">
        <w:rPr>
          <w:rFonts w:ascii="Times New Roman" w:hAnsi="Times New Roman"/>
          <w:sz w:val="24"/>
          <w:szCs w:val="24"/>
          <w:lang w:val="ro-RO" w:eastAsia="ru-RU"/>
        </w:rPr>
        <w:t>105 din 14.06</w:t>
      </w:r>
      <w:r w:rsidR="00EB0561">
        <w:rPr>
          <w:rFonts w:ascii="Times New Roman" w:hAnsi="Times New Roman"/>
          <w:sz w:val="24"/>
          <w:szCs w:val="24"/>
          <w:lang w:val="ro-RO" w:eastAsia="ru-RU"/>
        </w:rPr>
        <w:t>.</w:t>
      </w:r>
      <w:r w:rsidR="007E1130" w:rsidRPr="00961D24">
        <w:rPr>
          <w:rFonts w:ascii="Times New Roman" w:hAnsi="Times New Roman"/>
          <w:sz w:val="24"/>
          <w:szCs w:val="24"/>
          <w:lang w:val="ro-RO" w:eastAsia="ru-RU"/>
        </w:rPr>
        <w:t>2018 cu privire la promovarea ocupării forței de muncă și asigurarea de șomaj (Monitorul Oficial al Republicii Moldova, 2018, nr. 295-308, art. 448)</w:t>
      </w:r>
      <w:r w:rsidRPr="00961D24">
        <w:rPr>
          <w:rFonts w:ascii="Times New Roman" w:hAnsi="Times New Roman"/>
          <w:sz w:val="24"/>
          <w:szCs w:val="24"/>
          <w:lang w:val="ro-RO" w:eastAsia="ru-RU"/>
        </w:rPr>
        <w:t xml:space="preserve"> și în vederea realizării misiunii sale, </w:t>
      </w:r>
      <w:r w:rsidR="007E1130" w:rsidRPr="00961D24">
        <w:rPr>
          <w:rFonts w:ascii="Times New Roman" w:hAnsi="Times New Roman"/>
          <w:sz w:val="24"/>
          <w:szCs w:val="24"/>
          <w:lang w:val="ro-RO" w:eastAsia="ru-RU"/>
        </w:rPr>
        <w:t xml:space="preserve">Agenției Naționale îi revin următoarele funcții de bază: </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a) participă la elaborarea politicilor în domeniul promo</w:t>
      </w:r>
      <w:r w:rsidR="00382D5E" w:rsidRPr="00961D24">
        <w:rPr>
          <w:rFonts w:ascii="Times New Roman" w:hAnsi="Times New Roman"/>
          <w:sz w:val="24"/>
          <w:szCs w:val="24"/>
          <w:lang w:val="ro-RO" w:eastAsia="ru-RU"/>
        </w:rPr>
        <w:t>vării ocupării forţei de muncă</w:t>
      </w:r>
      <w:r w:rsidR="00961D24" w:rsidRPr="00961D24">
        <w:rPr>
          <w:rFonts w:ascii="Times New Roman" w:hAnsi="Times New Roman"/>
          <w:sz w:val="24"/>
          <w:szCs w:val="24"/>
          <w:lang w:val="ro-RO" w:eastAsia="ru-RU"/>
        </w:rPr>
        <w:t xml:space="preserve"> și migrației forței de muncă</w:t>
      </w:r>
      <w:r w:rsidR="00382D5E" w:rsidRPr="00961D24">
        <w:rPr>
          <w:rFonts w:ascii="Times New Roman" w:hAnsi="Times New Roman"/>
          <w:sz w:val="24"/>
          <w:szCs w:val="24"/>
          <w:lang w:val="ro-RO" w:eastAsia="ru-RU"/>
        </w:rPr>
        <w:t>;</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b) asigură implementarea măsurilor de ocupare a forței de muncă, conform prevederilor legi;</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lastRenderedPageBreak/>
        <w:t>c) organizează, coordonează și controlează activitatea subdiviziunilor teritoriale</w:t>
      </w:r>
      <w:r w:rsidR="00382D5E" w:rsidRPr="00961D24">
        <w:rPr>
          <w:rFonts w:ascii="Times New Roman" w:hAnsi="Times New Roman"/>
          <w:sz w:val="24"/>
          <w:szCs w:val="24"/>
          <w:lang w:val="ro-RO" w:eastAsia="ru-RU"/>
        </w:rPr>
        <w:t xml:space="preserve"> pentru ocuparea forței de muncă</w:t>
      </w:r>
      <w:r w:rsidRPr="00961D24">
        <w:rPr>
          <w:rFonts w:ascii="Times New Roman" w:hAnsi="Times New Roman"/>
          <w:sz w:val="24"/>
          <w:szCs w:val="24"/>
          <w:lang w:val="ro-RO" w:eastAsia="ru-RU"/>
        </w:rPr>
        <w:t>;</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d) asigură utilizarea adecvată a mijloacelor financiare acordate pentru implementarea măsurilor de ocupare</w:t>
      </w:r>
      <w:r w:rsidR="00382D5E" w:rsidRPr="00961D24">
        <w:rPr>
          <w:rFonts w:ascii="Times New Roman" w:hAnsi="Times New Roman"/>
          <w:sz w:val="24"/>
          <w:szCs w:val="24"/>
          <w:lang w:val="ro-RO" w:eastAsia="ru-RU"/>
        </w:rPr>
        <w:t xml:space="preserve"> a forței de muncă;</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e) monitorizează piața muncii și prognozează schimbările acesteia la nivel național;</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f) dezvoltă și administrează sistemul informațional al pieței muncii;</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g) evaluează impactul măsurilor de ocupare a forței de muncă;</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h) aprobă planul anual al măsurilor de ocupare a forței de muncă, implementate de subdiviziunile teritoriale, monitorizează şi controlează realizarea acestuia;</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i) formulează propuneri de măsuri orientate spre reducerea șomajului și de creștere a nivelului de ocupare a forței de muncă, pe care le prezintă Ministerului Sănătăţii, Muncii şi</w:t>
      </w:r>
      <w:r w:rsidR="004577A8">
        <w:rPr>
          <w:rFonts w:ascii="Times New Roman" w:hAnsi="Times New Roman"/>
          <w:sz w:val="24"/>
          <w:szCs w:val="24"/>
          <w:lang w:val="ro-RO" w:eastAsia="ru-RU"/>
        </w:rPr>
        <w:t xml:space="preserve"> </w:t>
      </w:r>
      <w:r w:rsidRPr="00961D24">
        <w:rPr>
          <w:rFonts w:ascii="Times New Roman" w:hAnsi="Times New Roman"/>
          <w:sz w:val="24"/>
          <w:szCs w:val="24"/>
          <w:lang w:val="ro-RO" w:eastAsia="ru-RU"/>
        </w:rPr>
        <w:t>Protecţiei Sociale pentru aprobare și promovare;</w:t>
      </w:r>
    </w:p>
    <w:p w:rsidR="00382D5E"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j) asigură publicarea pe pagina web oficială a Agenţiei</w:t>
      </w:r>
      <w:r w:rsidR="004577A8">
        <w:rPr>
          <w:rFonts w:ascii="Times New Roman" w:hAnsi="Times New Roman"/>
          <w:sz w:val="24"/>
          <w:szCs w:val="24"/>
          <w:lang w:val="ro-RO" w:eastAsia="ru-RU"/>
        </w:rPr>
        <w:t xml:space="preserve"> </w:t>
      </w:r>
      <w:r w:rsidRPr="00961D24">
        <w:rPr>
          <w:rFonts w:ascii="Times New Roman" w:hAnsi="Times New Roman"/>
          <w:sz w:val="24"/>
          <w:szCs w:val="24"/>
          <w:lang w:val="ro-RO" w:eastAsia="ru-RU"/>
        </w:rPr>
        <w:t xml:space="preserve">Naţionale a informațiilor,  registrelor, documentelor conform prevederilor </w:t>
      </w:r>
      <w:r w:rsidR="00FB0948">
        <w:rPr>
          <w:rFonts w:ascii="Times New Roman" w:hAnsi="Times New Roman"/>
          <w:sz w:val="24"/>
          <w:szCs w:val="24"/>
          <w:lang w:val="ro-RO" w:eastAsia="ru-RU"/>
        </w:rPr>
        <w:t>l</w:t>
      </w:r>
      <w:r w:rsidRPr="00961D24">
        <w:rPr>
          <w:rFonts w:ascii="Times New Roman" w:hAnsi="Times New Roman"/>
          <w:sz w:val="24"/>
          <w:szCs w:val="24"/>
          <w:lang w:val="ro-RO" w:eastAsia="ru-RU"/>
        </w:rPr>
        <w:t>egi</w:t>
      </w:r>
      <w:r w:rsidR="00FB0948">
        <w:rPr>
          <w:rFonts w:ascii="Times New Roman" w:hAnsi="Times New Roman"/>
          <w:sz w:val="24"/>
          <w:szCs w:val="24"/>
          <w:lang w:val="ro-RO" w:eastAsia="ru-RU"/>
        </w:rPr>
        <w:t>slației in vigoare</w:t>
      </w:r>
      <w:r w:rsidRPr="00961D24">
        <w:rPr>
          <w:rFonts w:ascii="Times New Roman" w:hAnsi="Times New Roman"/>
          <w:sz w:val="24"/>
          <w:szCs w:val="24"/>
          <w:lang w:val="ro-RO" w:eastAsia="ru-RU"/>
        </w:rPr>
        <w:t>;</w:t>
      </w:r>
    </w:p>
    <w:p w:rsidR="007E1130" w:rsidRPr="00961D24" w:rsidRDefault="007E1130" w:rsidP="00382D5E">
      <w:pPr>
        <w:tabs>
          <w:tab w:val="left" w:pos="0"/>
          <w:tab w:val="left" w:pos="142"/>
        </w:tabs>
        <w:autoSpaceDE w:val="0"/>
        <w:autoSpaceDN w:val="0"/>
        <w:adjustRightInd w:val="0"/>
        <w:spacing w:after="0" w:line="240" w:lineRule="auto"/>
        <w:ind w:firstLine="450"/>
        <w:jc w:val="both"/>
        <w:rPr>
          <w:rFonts w:ascii="Times New Roman" w:hAnsi="Times New Roman"/>
          <w:sz w:val="24"/>
          <w:szCs w:val="24"/>
          <w:lang w:val="ro-RO" w:eastAsia="ru-RU"/>
        </w:rPr>
      </w:pPr>
      <w:r w:rsidRPr="00961D24">
        <w:rPr>
          <w:rFonts w:ascii="Times New Roman" w:hAnsi="Times New Roman"/>
          <w:sz w:val="24"/>
          <w:szCs w:val="24"/>
          <w:lang w:val="ro-RO" w:eastAsia="ru-RU"/>
        </w:rPr>
        <w:t>k) elaborează şi prezintă Ministerului Sănătăţii, Muncii şi</w:t>
      </w:r>
      <w:r w:rsidR="004577A8">
        <w:rPr>
          <w:rFonts w:ascii="Times New Roman" w:hAnsi="Times New Roman"/>
          <w:sz w:val="24"/>
          <w:szCs w:val="24"/>
          <w:lang w:val="ro-RO" w:eastAsia="ru-RU"/>
        </w:rPr>
        <w:t xml:space="preserve"> </w:t>
      </w:r>
      <w:r w:rsidRPr="00961D24">
        <w:rPr>
          <w:rFonts w:ascii="Times New Roman" w:hAnsi="Times New Roman"/>
          <w:sz w:val="24"/>
          <w:szCs w:val="24"/>
          <w:lang w:val="ro-RO" w:eastAsia="ru-RU"/>
        </w:rPr>
        <w:t>Protecţiei Sociale propuneri de buget.</w:t>
      </w:r>
    </w:p>
    <w:p w:rsidR="007E1130" w:rsidRPr="00961D24" w:rsidRDefault="007E1130" w:rsidP="00382D5E">
      <w:pPr>
        <w:tabs>
          <w:tab w:val="left" w:pos="142"/>
        </w:tabs>
        <w:autoSpaceDE w:val="0"/>
        <w:autoSpaceDN w:val="0"/>
        <w:adjustRightInd w:val="0"/>
        <w:spacing w:after="0" w:line="240" w:lineRule="auto"/>
        <w:ind w:left="284" w:firstLine="450"/>
        <w:rPr>
          <w:rFonts w:ascii="Times New Roman" w:hAnsi="Times New Roman"/>
          <w:sz w:val="24"/>
          <w:szCs w:val="24"/>
          <w:lang w:val="ro-RO" w:eastAsia="ru-RU"/>
        </w:rPr>
      </w:pPr>
    </w:p>
    <w:p w:rsidR="009F39F2" w:rsidRPr="00961D24" w:rsidRDefault="000D7ABB" w:rsidP="00E30635">
      <w:pPr>
        <w:pStyle w:val="Heading1"/>
        <w:spacing w:before="0" w:line="240" w:lineRule="auto"/>
        <w:jc w:val="both"/>
        <w:rPr>
          <w:rFonts w:ascii="Times New Roman" w:hAnsi="Times New Roman" w:cs="Times New Roman"/>
          <w:color w:val="auto"/>
          <w:sz w:val="24"/>
          <w:szCs w:val="24"/>
          <w:lang w:val="ro-RO"/>
        </w:rPr>
      </w:pPr>
      <w:bookmarkStart w:id="2" w:name="_Toc55394308"/>
      <w:r w:rsidRPr="00961D24">
        <w:rPr>
          <w:rFonts w:ascii="Times New Roman" w:hAnsi="Times New Roman" w:cs="Times New Roman"/>
          <w:color w:val="auto"/>
          <w:sz w:val="24"/>
          <w:szCs w:val="24"/>
          <w:lang w:val="ro-RO"/>
        </w:rPr>
        <w:t xml:space="preserve">2. </w:t>
      </w:r>
      <w:r w:rsidR="0088364F" w:rsidRPr="00961D24">
        <w:rPr>
          <w:rFonts w:ascii="Times New Roman" w:hAnsi="Times New Roman" w:cs="Times New Roman"/>
          <w:color w:val="auto"/>
          <w:sz w:val="24"/>
          <w:szCs w:val="24"/>
          <w:lang w:val="ro-RO"/>
        </w:rPr>
        <w:t>PROFILUL</w:t>
      </w:r>
      <w:bookmarkEnd w:id="2"/>
    </w:p>
    <w:p w:rsidR="00A82216" w:rsidRDefault="00A82216" w:rsidP="006B4A14">
      <w:pPr>
        <w:pStyle w:val="default0"/>
        <w:tabs>
          <w:tab w:val="left" w:pos="1001"/>
        </w:tabs>
        <w:spacing w:before="0" w:beforeAutospacing="0" w:after="0" w:afterAutospacing="0"/>
        <w:jc w:val="both"/>
        <w:rPr>
          <w:lang w:val="ro-RO"/>
        </w:rPr>
      </w:pPr>
    </w:p>
    <w:p w:rsidR="006D6521" w:rsidRPr="00961D24" w:rsidRDefault="00382D5E" w:rsidP="006B4A14">
      <w:pPr>
        <w:pStyle w:val="default0"/>
        <w:tabs>
          <w:tab w:val="left" w:pos="1001"/>
        </w:tabs>
        <w:spacing w:before="0" w:beforeAutospacing="0" w:after="0" w:afterAutospacing="0"/>
        <w:jc w:val="both"/>
        <w:rPr>
          <w:rFonts w:eastAsia="Calibri"/>
          <w:strike/>
          <w:lang w:val="ro-RO"/>
        </w:rPr>
      </w:pPr>
      <w:r w:rsidRPr="00961D24">
        <w:rPr>
          <w:lang w:val="ro-RO"/>
        </w:rPr>
        <w:t>Agenția Națională</w:t>
      </w:r>
      <w:r w:rsidR="00B41248" w:rsidRPr="00961D24">
        <w:rPr>
          <w:lang w:val="ro-RO"/>
        </w:rPr>
        <w:t xml:space="preserve"> este persoană juridică de drept public cu sediul în municipiul Chișinău, dispune de denumire, de ștampilă cu Stema de Stat a Republicii Moldova, de conturi </w:t>
      </w:r>
      <w:proofErr w:type="spellStart"/>
      <w:r w:rsidR="00B41248" w:rsidRPr="00961D24">
        <w:rPr>
          <w:lang w:val="ro-RO"/>
        </w:rPr>
        <w:t>trezoreriale</w:t>
      </w:r>
      <w:proofErr w:type="spellEnd"/>
      <w:r w:rsidR="00B41248" w:rsidRPr="00961D24">
        <w:rPr>
          <w:lang w:val="ro-RO"/>
        </w:rPr>
        <w:t>, precum și de alte atribute specifice autorităților publice, stabilite în legislație</w:t>
      </w:r>
      <w:r w:rsidR="006D6521" w:rsidRPr="00961D24">
        <w:rPr>
          <w:lang w:val="ro-RO"/>
        </w:rPr>
        <w:t>.</w:t>
      </w:r>
      <w:r w:rsidR="004577A8">
        <w:rPr>
          <w:lang w:val="ro-RO"/>
        </w:rPr>
        <w:t xml:space="preserve"> </w:t>
      </w:r>
      <w:r w:rsidR="006D6521" w:rsidRPr="00961D24">
        <w:rPr>
          <w:lang w:val="ro-RO"/>
        </w:rPr>
        <w:t>Confor</w:t>
      </w:r>
      <w:r w:rsidR="00CA065F">
        <w:rPr>
          <w:lang w:val="ro-RO"/>
        </w:rPr>
        <w:t xml:space="preserve">m </w:t>
      </w:r>
      <w:r w:rsidR="006D6521" w:rsidRPr="00961D24">
        <w:rPr>
          <w:lang w:val="ro-RO"/>
        </w:rPr>
        <w:t xml:space="preserve">legislației în vigoare, </w:t>
      </w:r>
      <w:r w:rsidRPr="00961D24">
        <w:rPr>
          <w:lang w:val="ro-RO"/>
        </w:rPr>
        <w:t xml:space="preserve">Agenția Națională </w:t>
      </w:r>
      <w:r w:rsidR="006D6521" w:rsidRPr="00961D24">
        <w:rPr>
          <w:lang w:val="ro-RO"/>
        </w:rPr>
        <w:t>e</w:t>
      </w:r>
      <w:r w:rsidR="006B4A14" w:rsidRPr="00961D24">
        <w:rPr>
          <w:lang w:val="ro-RO"/>
        </w:rPr>
        <w:t>ste finanța</w:t>
      </w:r>
      <w:r w:rsidR="006D6521" w:rsidRPr="00961D24">
        <w:rPr>
          <w:lang w:val="ro-RO"/>
        </w:rPr>
        <w:t>tă din bugetul</w:t>
      </w:r>
      <w:r w:rsidR="004577A8">
        <w:rPr>
          <w:lang w:val="ro-RO"/>
        </w:rPr>
        <w:t xml:space="preserve"> </w:t>
      </w:r>
      <w:r w:rsidR="006D6521" w:rsidRPr="00961D24">
        <w:rPr>
          <w:lang w:val="ro-RO"/>
        </w:rPr>
        <w:t>de stat</w:t>
      </w:r>
      <w:r w:rsidR="006B4A14" w:rsidRPr="00961D24">
        <w:rPr>
          <w:lang w:val="ro-RO"/>
        </w:rPr>
        <w:t>, alte</w:t>
      </w:r>
      <w:r w:rsidR="003A5639" w:rsidRPr="00961D24">
        <w:rPr>
          <w:lang w:val="ro-RO"/>
        </w:rPr>
        <w:t xml:space="preserve"> surse c</w:t>
      </w:r>
      <w:r w:rsidR="006B4A14" w:rsidRPr="00961D24">
        <w:rPr>
          <w:lang w:val="ro-RO"/>
        </w:rPr>
        <w:t>a</w:t>
      </w:r>
      <w:r w:rsidRPr="00961D24">
        <w:rPr>
          <w:lang w:val="ro-RO"/>
        </w:rPr>
        <w:t>r</w:t>
      </w:r>
      <w:r w:rsidR="006B4A14" w:rsidRPr="00961D24">
        <w:rPr>
          <w:lang w:val="ro-RO"/>
        </w:rPr>
        <w:t xml:space="preserve">e </w:t>
      </w:r>
      <w:r w:rsidR="003A5639" w:rsidRPr="00961D24">
        <w:rPr>
          <w:lang w:val="ro-RO"/>
        </w:rPr>
        <w:t>nu contravin legislației în vigoare.</w:t>
      </w:r>
    </w:p>
    <w:p w:rsidR="00A82216" w:rsidRDefault="00A82216" w:rsidP="00F45C0D">
      <w:pPr>
        <w:pStyle w:val="default0"/>
        <w:tabs>
          <w:tab w:val="left" w:pos="1001"/>
        </w:tabs>
        <w:spacing w:before="0" w:beforeAutospacing="0" w:after="0" w:afterAutospacing="0"/>
        <w:jc w:val="both"/>
        <w:rPr>
          <w:lang w:val="ro-RO"/>
        </w:rPr>
      </w:pPr>
    </w:p>
    <w:p w:rsidR="00B41248" w:rsidRPr="00961D24" w:rsidRDefault="00382D5E" w:rsidP="00F45C0D">
      <w:pPr>
        <w:pStyle w:val="default0"/>
        <w:tabs>
          <w:tab w:val="left" w:pos="1001"/>
        </w:tabs>
        <w:spacing w:before="0" w:beforeAutospacing="0" w:after="0" w:afterAutospacing="0"/>
        <w:jc w:val="both"/>
        <w:rPr>
          <w:rFonts w:eastAsia="Calibri"/>
          <w:lang w:val="ro-RO"/>
        </w:rPr>
      </w:pPr>
      <w:r w:rsidRPr="00961D24">
        <w:rPr>
          <w:lang w:val="ro-RO"/>
        </w:rPr>
        <w:t xml:space="preserve">Agenția Națională </w:t>
      </w:r>
      <w:r w:rsidR="00B41248" w:rsidRPr="00961D24">
        <w:rPr>
          <w:rFonts w:eastAsia="Calibri"/>
          <w:lang w:val="ro-RO"/>
        </w:rPr>
        <w:t xml:space="preserve">își desfășoară activitatea în teritoriu prin intermediul </w:t>
      </w:r>
      <w:r w:rsidR="006B4A14" w:rsidRPr="00961D24">
        <w:rPr>
          <w:rFonts w:eastAsia="Calibri"/>
          <w:lang w:val="ro-RO"/>
        </w:rPr>
        <w:t>ce</w:t>
      </w:r>
      <w:r w:rsidR="00F45C0D" w:rsidRPr="00961D24">
        <w:rPr>
          <w:rFonts w:eastAsia="Calibri"/>
          <w:lang w:val="ro-RO"/>
        </w:rPr>
        <w:t>l</w:t>
      </w:r>
      <w:r w:rsidR="006B4A14" w:rsidRPr="00961D24">
        <w:rPr>
          <w:rFonts w:eastAsia="Calibri"/>
          <w:lang w:val="ro-RO"/>
        </w:rPr>
        <w:t xml:space="preserve">or 35 </w:t>
      </w:r>
      <w:r w:rsidR="00B41248" w:rsidRPr="00961D24">
        <w:rPr>
          <w:rFonts w:eastAsia="Calibri"/>
          <w:lang w:val="ro-RO"/>
        </w:rPr>
        <w:t xml:space="preserve">subdiviziuni teritoriale pentru ocuparea forţei de muncă (în continuare </w:t>
      </w:r>
      <w:r w:rsidR="006B4A14" w:rsidRPr="00961D24">
        <w:rPr>
          <w:rFonts w:eastAsia="Calibri"/>
          <w:lang w:val="ro-RO"/>
        </w:rPr>
        <w:t>-</w:t>
      </w:r>
      <w:r w:rsidR="00B41248" w:rsidRPr="00961D24">
        <w:rPr>
          <w:rFonts w:eastAsia="Calibri"/>
          <w:lang w:val="ro-RO"/>
        </w:rPr>
        <w:t xml:space="preserve"> subdiviziuni teritoriale). Subdiviziunile teritoriale s</w:t>
      </w:r>
      <w:r w:rsidR="004577A8">
        <w:rPr>
          <w:rFonts w:eastAsia="Calibri"/>
          <w:lang w:val="ro-RO"/>
        </w:rPr>
        <w:t>u</w:t>
      </w:r>
      <w:r w:rsidR="00B41248" w:rsidRPr="00961D24">
        <w:rPr>
          <w:rFonts w:eastAsia="Calibri"/>
          <w:lang w:val="ro-RO"/>
        </w:rPr>
        <w:t xml:space="preserve">nt structuri fără personalitate juridică, care funcţionează sub conducerea şi controlul </w:t>
      </w:r>
      <w:r w:rsidR="00FB0948">
        <w:rPr>
          <w:rFonts w:eastAsia="Calibri"/>
          <w:lang w:val="ro-RO"/>
        </w:rPr>
        <w:t>Agenției Naționale</w:t>
      </w:r>
      <w:r w:rsidR="00B41248" w:rsidRPr="00961D24">
        <w:rPr>
          <w:rFonts w:eastAsia="Calibri"/>
          <w:lang w:val="ro-RO"/>
        </w:rPr>
        <w:t xml:space="preserve"> în conformitate cu regulamentele de organizare şi</w:t>
      </w:r>
      <w:r w:rsidR="004577A8">
        <w:rPr>
          <w:rFonts w:eastAsia="Calibri"/>
          <w:lang w:val="ro-RO"/>
        </w:rPr>
        <w:t xml:space="preserve"> </w:t>
      </w:r>
      <w:r w:rsidR="00B41248" w:rsidRPr="00961D24">
        <w:rPr>
          <w:rFonts w:eastAsia="Calibri"/>
          <w:lang w:val="ro-RO"/>
        </w:rPr>
        <w:t xml:space="preserve">funcţionare ale subdiviziunilor teritoriale aprobate de </w:t>
      </w:r>
      <w:r w:rsidR="006B4A14" w:rsidRPr="00961D24">
        <w:rPr>
          <w:rFonts w:eastAsia="Calibri"/>
          <w:lang w:val="ro-RO"/>
        </w:rPr>
        <w:t xml:space="preserve">directorul </w:t>
      </w:r>
      <w:r w:rsidR="00FB0948">
        <w:rPr>
          <w:rFonts w:eastAsia="Calibri"/>
          <w:lang w:val="ro-RO"/>
        </w:rPr>
        <w:t>Agenției Naționale</w:t>
      </w:r>
      <w:r w:rsidR="006B4A14" w:rsidRPr="00961D24">
        <w:rPr>
          <w:rFonts w:eastAsia="Calibri"/>
          <w:lang w:val="ro-RO"/>
        </w:rPr>
        <w:t>.</w:t>
      </w:r>
    </w:p>
    <w:p w:rsidR="00B41248" w:rsidRPr="00961D24" w:rsidRDefault="00B41248" w:rsidP="00B41248">
      <w:pPr>
        <w:pStyle w:val="Default"/>
        <w:tabs>
          <w:tab w:val="left" w:pos="567"/>
        </w:tabs>
        <w:jc w:val="both"/>
        <w:rPr>
          <w:rFonts w:ascii="Times New Roman" w:hAnsi="Times New Roman" w:cs="Times New Roman"/>
          <w:color w:val="auto"/>
          <w:lang w:val="ro-RO"/>
        </w:rPr>
      </w:pPr>
    </w:p>
    <w:p w:rsidR="007E1130" w:rsidRPr="00961D24" w:rsidRDefault="00382D5E" w:rsidP="00F040CC">
      <w:pPr>
        <w:pStyle w:val="default0"/>
        <w:tabs>
          <w:tab w:val="left" w:pos="1001"/>
        </w:tabs>
        <w:spacing w:before="0" w:beforeAutospacing="0" w:after="0" w:afterAutospacing="0"/>
        <w:jc w:val="both"/>
        <w:rPr>
          <w:lang w:val="ro-RO"/>
        </w:rPr>
      </w:pPr>
      <w:r w:rsidRPr="00961D24">
        <w:rPr>
          <w:lang w:val="ro-RO"/>
        </w:rPr>
        <w:t xml:space="preserve">Agenția Națională </w:t>
      </w:r>
      <w:r w:rsidR="007E1130" w:rsidRPr="00961D24">
        <w:rPr>
          <w:rFonts w:eastAsia="Calibri"/>
          <w:lang w:val="ro-RO"/>
        </w:rPr>
        <w:t xml:space="preserve">este condusă de către un director, care este numit în funcție publică, eliberat sau destituit din funcție publică de către ministrul sănătății, muncii și protecției sociale, în condițiile Legii nr.158/2008 cu privire la funcția publică și statutul funcționarului public. </w:t>
      </w:r>
      <w:r w:rsidR="007E1130" w:rsidRPr="00961D24">
        <w:rPr>
          <w:lang w:val="ro-RO"/>
        </w:rPr>
        <w:t xml:space="preserve">Directorul este asistat de doi directori adjuncți, numiți în funcție publică, eliberați sau destituiți din funcție publică de către ministrul sănătății, muncii și protecției sociale, în condițiile Legii nr.158/2008 cu privire la funcția publică și statutul funcționarului public. Atribuțiile, responsabilitățile și limitele de acțiune ale directorilor adjuncți se stabilesc prin ordin al directorului </w:t>
      </w:r>
      <w:r w:rsidR="00FB0948">
        <w:rPr>
          <w:rFonts w:eastAsia="Calibri"/>
          <w:lang w:val="ro-RO"/>
        </w:rPr>
        <w:t>Agenției Naționale</w:t>
      </w:r>
      <w:r w:rsidR="007E1130" w:rsidRPr="00961D24">
        <w:rPr>
          <w:lang w:val="ro-RO"/>
        </w:rPr>
        <w:t xml:space="preserve">. </w:t>
      </w:r>
    </w:p>
    <w:p w:rsidR="00A82216" w:rsidRDefault="00A82216" w:rsidP="00F040CC">
      <w:pPr>
        <w:pStyle w:val="default0"/>
        <w:tabs>
          <w:tab w:val="left" w:pos="1001"/>
        </w:tabs>
        <w:spacing w:before="0" w:beforeAutospacing="0" w:after="0" w:afterAutospacing="0"/>
        <w:jc w:val="both"/>
        <w:rPr>
          <w:lang w:val="ro-RO"/>
        </w:rPr>
      </w:pPr>
    </w:p>
    <w:p w:rsidR="007E1130" w:rsidRPr="00961D24" w:rsidRDefault="007E1130" w:rsidP="00F040CC">
      <w:pPr>
        <w:pStyle w:val="default0"/>
        <w:tabs>
          <w:tab w:val="left" w:pos="1001"/>
        </w:tabs>
        <w:spacing w:before="0" w:beforeAutospacing="0" w:after="0" w:afterAutospacing="0"/>
        <w:jc w:val="both"/>
        <w:rPr>
          <w:lang w:val="ro-RO"/>
        </w:rPr>
      </w:pPr>
      <w:r w:rsidRPr="00961D24">
        <w:rPr>
          <w:lang w:val="ro-RO"/>
        </w:rPr>
        <w:t xml:space="preserve">Directorul </w:t>
      </w:r>
      <w:r w:rsidR="00FB0948">
        <w:rPr>
          <w:rFonts w:eastAsia="Calibri"/>
          <w:lang w:val="ro-RO"/>
        </w:rPr>
        <w:t>Agenției Naționale</w:t>
      </w:r>
      <w:r w:rsidR="004577A8">
        <w:rPr>
          <w:rFonts w:eastAsia="Calibri"/>
          <w:lang w:val="ro-RO"/>
        </w:rPr>
        <w:t xml:space="preserve"> </w:t>
      </w:r>
      <w:r w:rsidRPr="00961D24">
        <w:rPr>
          <w:lang w:val="ro-RO"/>
        </w:rPr>
        <w:t xml:space="preserve">exercită următoarele atribuții: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 conduce </w:t>
      </w:r>
      <w:r w:rsidR="00FB0948">
        <w:rPr>
          <w:rFonts w:eastAsia="Calibri"/>
          <w:lang w:val="ro-RO"/>
        </w:rPr>
        <w:t>Agenția Națională</w:t>
      </w:r>
      <w:r w:rsidRPr="00961D24">
        <w:rPr>
          <w:rFonts w:ascii="TimesNewRomanPSMT" w:hAnsi="TimesNewRomanPSMT" w:cs="TimesNewRomanPSMT"/>
          <w:lang w:val="ro-RO"/>
        </w:rPr>
        <w:t xml:space="preserve">, este responsabil de realizarea de către </w:t>
      </w:r>
      <w:r w:rsidR="00FB0948">
        <w:rPr>
          <w:rFonts w:eastAsia="Calibri"/>
          <w:lang w:val="ro-RO"/>
        </w:rPr>
        <w:t>Agenția Națională</w:t>
      </w:r>
      <w:r w:rsidR="004577A8">
        <w:rPr>
          <w:rFonts w:eastAsia="Calibri"/>
          <w:lang w:val="ro-RO"/>
        </w:rPr>
        <w:t xml:space="preserve"> </w:t>
      </w:r>
      <w:r w:rsidRPr="00961D24">
        <w:rPr>
          <w:rFonts w:ascii="TimesNewRomanPSMT" w:hAnsi="TimesNewRomanPSMT" w:cs="TimesNewRomanPSMT"/>
          <w:lang w:val="ro-RO"/>
        </w:rPr>
        <w:t>a obiectivelor anuale privind ocuparea forței de muncă stabilite de Ministerul Sănătății, Muncii și Protecției Sociale, de îndeplinirea corespunzătoare a funcțiilor atribuite, conform Regulament</w:t>
      </w:r>
      <w:r w:rsidR="00F040CC" w:rsidRPr="00961D24">
        <w:rPr>
          <w:rFonts w:ascii="TimesNewRomanPSMT" w:hAnsi="TimesNewRomanPSMT" w:cs="TimesNewRomanPSMT"/>
          <w:lang w:val="ro-RO"/>
        </w:rPr>
        <w:t xml:space="preserve">ului de organizare și </w:t>
      </w:r>
      <w:proofErr w:type="spellStart"/>
      <w:r w:rsidR="00F040CC" w:rsidRPr="00961D24">
        <w:rPr>
          <w:rFonts w:ascii="TimesNewRomanPSMT" w:hAnsi="TimesNewRomanPSMT" w:cs="TimesNewRomanPSMT"/>
          <w:lang w:val="ro-RO"/>
        </w:rPr>
        <w:t>fincționare</w:t>
      </w:r>
      <w:proofErr w:type="spellEnd"/>
      <w:r w:rsidRPr="00961D24">
        <w:rPr>
          <w:rFonts w:ascii="TimesNewRomanPSMT" w:hAnsi="TimesNewRomanPSMT" w:cs="TimesNewRomanPSMT"/>
          <w:lang w:val="ro-RO"/>
        </w:rPr>
        <w:t>;</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 2) asigură elaborarea Planului anual de activitate al </w:t>
      </w:r>
      <w:r w:rsidR="00FB0948">
        <w:rPr>
          <w:rFonts w:eastAsia="Calibri"/>
          <w:lang w:val="ro-RO"/>
        </w:rPr>
        <w:t>Agenți</w:t>
      </w:r>
      <w:r w:rsidR="00CA065F">
        <w:rPr>
          <w:rFonts w:eastAsia="Calibri"/>
          <w:lang w:val="ro-RO"/>
        </w:rPr>
        <w:t>ei</w:t>
      </w:r>
      <w:r w:rsidR="00FB0948">
        <w:rPr>
          <w:rFonts w:eastAsia="Calibri"/>
          <w:lang w:val="ro-RO"/>
        </w:rPr>
        <w:t xml:space="preserve"> Național</w:t>
      </w:r>
      <w:r w:rsidR="00CA065F">
        <w:rPr>
          <w:rFonts w:eastAsia="Calibri"/>
          <w:lang w:val="ro-RO"/>
        </w:rPr>
        <w:t>e</w:t>
      </w:r>
      <w:r w:rsidR="004577A8">
        <w:rPr>
          <w:rFonts w:eastAsia="Calibri"/>
          <w:lang w:val="ro-RO"/>
        </w:rPr>
        <w:t xml:space="preserve"> </w:t>
      </w:r>
      <w:r w:rsidRPr="00961D24">
        <w:rPr>
          <w:rFonts w:ascii="TimesNewRomanPSMT" w:hAnsi="TimesNewRomanPSMT" w:cs="TimesNewRomanPSMT"/>
          <w:lang w:val="ro-RO"/>
        </w:rPr>
        <w:t xml:space="preserve">și îl prezintă ministrului sănătății, muncii și protecției sociale pentru aprobare;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3) asigură implementarea prevederilor actelor normative în domeniul ocupării și migrației forței de muncă, protecției sociale în caz de șomaj;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4) aprobă planurile anuale de activitate ale subdiviziunilor teritoriale;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lastRenderedPageBreak/>
        <w:t xml:space="preserve">5) dezvoltă, menține și îmbunătățește continuu sistemul de management al calității în cadrul </w:t>
      </w:r>
      <w:r w:rsidR="00FB0948">
        <w:rPr>
          <w:rFonts w:eastAsia="Calibri"/>
          <w:lang w:val="ro-RO"/>
        </w:rPr>
        <w:t>Agenți</w:t>
      </w:r>
      <w:r w:rsidR="004577A8">
        <w:rPr>
          <w:rFonts w:eastAsia="Calibri"/>
          <w:lang w:val="ro-RO"/>
        </w:rPr>
        <w:t>ei</w:t>
      </w:r>
      <w:r w:rsidR="00FB0948">
        <w:rPr>
          <w:rFonts w:eastAsia="Calibri"/>
          <w:lang w:val="ro-RO"/>
        </w:rPr>
        <w:t xml:space="preserve"> Național</w:t>
      </w:r>
      <w:r w:rsidR="004577A8">
        <w:rPr>
          <w:rFonts w:eastAsia="Calibri"/>
          <w:lang w:val="ro-RO"/>
        </w:rPr>
        <w:t xml:space="preserve">e </w:t>
      </w:r>
      <w:r w:rsidRPr="00961D24">
        <w:rPr>
          <w:rFonts w:ascii="TimesNewRomanPSMT" w:hAnsi="TimesNewRomanPSMT" w:cs="TimesNewRomanPSMT"/>
          <w:lang w:val="ro-RO"/>
        </w:rPr>
        <w:t>și subdiviziunilor teritoriale;</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 6) prezintă Ministerului Sănătății, Muncii și Protecției Sociale propuneri de modificare a proiectelor de acte normative necesare realizării misiunii </w:t>
      </w:r>
      <w:r w:rsidR="00FB0948">
        <w:rPr>
          <w:rFonts w:eastAsia="Calibri"/>
          <w:lang w:val="ro-RO"/>
        </w:rPr>
        <w:t>Agenției Naționale</w:t>
      </w:r>
      <w:r w:rsidRPr="00961D24">
        <w:rPr>
          <w:rFonts w:ascii="TimesNewRomanPSMT" w:hAnsi="TimesNewRomanPSMT" w:cs="TimesNewRomanPSMT"/>
          <w:lang w:val="ro-RO"/>
        </w:rPr>
        <w:t xml:space="preserv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7) delimitează sarcinile, atribuțiile principale și stabilește responsabilitățile directorilor adjuncți și conducătorilor subdiviziunilor interioare ale aparatului central al </w:t>
      </w:r>
      <w:r w:rsidR="00FB0948">
        <w:rPr>
          <w:rFonts w:eastAsia="Calibri"/>
          <w:lang w:val="ro-RO"/>
        </w:rPr>
        <w:t>Agenției</w:t>
      </w:r>
      <w:r w:rsidR="004577A8">
        <w:rPr>
          <w:rFonts w:eastAsia="Calibri"/>
          <w:lang w:val="ro-RO"/>
        </w:rPr>
        <w:t xml:space="preserve"> </w:t>
      </w:r>
      <w:r w:rsidR="00FB0948">
        <w:rPr>
          <w:rFonts w:eastAsia="Calibri"/>
          <w:lang w:val="ro-RO"/>
        </w:rPr>
        <w:t>Naționale</w:t>
      </w:r>
      <w:r w:rsidR="004577A8">
        <w:rPr>
          <w:rFonts w:eastAsia="Calibri"/>
          <w:lang w:val="ro-RO"/>
        </w:rPr>
        <w:t xml:space="preserve"> </w:t>
      </w:r>
      <w:r w:rsidRPr="00961D24">
        <w:rPr>
          <w:rFonts w:ascii="TimesNewRomanPSMT" w:hAnsi="TimesNewRomanPSMT" w:cs="TimesNewRomanPSMT"/>
          <w:lang w:val="ro-RO"/>
        </w:rPr>
        <w:t xml:space="preserve">și ale subdiviziunilor teritoriale, în coordonare cu Ministerul Sănătății, Muncii și Protecției Sociale;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8) aprobă regulamentele subdiviziunilor și fișele postului ale personalului din cadrul </w:t>
      </w:r>
      <w:r w:rsidR="00FB0948">
        <w:rPr>
          <w:rFonts w:eastAsia="Calibri"/>
          <w:lang w:val="ro-RO"/>
        </w:rPr>
        <w:t>Agenției Naționale</w:t>
      </w:r>
      <w:r w:rsidRPr="00961D24">
        <w:rPr>
          <w:rFonts w:ascii="TimesNewRomanPSMT" w:hAnsi="TimesNewRomanPSMT" w:cs="TimesNewRomanPSMT"/>
          <w:lang w:val="ro-RO"/>
        </w:rPr>
        <w:t>, coordonează și controlează activitatea acestora;</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 9) poartă răspundere pentru folosirea rațională a mijloacelor financiare, înregistrarea bunurilor materiale, garantează corectitudinea rapoartelor statistice și contabile, asigură dezvoltarea sistemului de management financiar și control intern eficient privind utilizarea mijloacelor financiare bugetare și bunurilor materiale ale </w:t>
      </w:r>
      <w:r w:rsidR="00F040CC" w:rsidRPr="00961D24">
        <w:rPr>
          <w:rFonts w:ascii="TimesNewRomanPSMT" w:hAnsi="TimesNewRomanPSMT" w:cs="TimesNewRomanPSMT"/>
          <w:lang w:val="ro-RO"/>
        </w:rPr>
        <w:t>ANOFM</w:t>
      </w:r>
      <w:r w:rsidRPr="00961D24">
        <w:rPr>
          <w:rFonts w:ascii="TimesNewRomanPSMT" w:hAnsi="TimesNewRomanPSMT" w:cs="TimesNewRomanPSMT"/>
          <w:lang w:val="ro-RO"/>
        </w:rPr>
        <w:t xml:space="preserve"> și ale subdiviziunilor teritoriale;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10) numește în funcții, modifică, </w:t>
      </w:r>
      <w:proofErr w:type="spellStart"/>
      <w:r w:rsidRPr="00961D24">
        <w:rPr>
          <w:rFonts w:ascii="TimesNewRomanPSMT" w:hAnsi="TimesNewRomanPSMT" w:cs="TimesNewRomanPSMT"/>
          <w:lang w:val="ro-RO"/>
        </w:rPr>
        <w:t>suspend</w:t>
      </w:r>
      <w:r w:rsidR="00E546D6">
        <w:rPr>
          <w:rFonts w:ascii="TimesNewRomanPSMT" w:hAnsi="TimesNewRomanPSMT" w:cs="TimesNewRomanPSMT"/>
          <w:lang w:val="ro-RO"/>
        </w:rPr>
        <w:t>ează</w:t>
      </w:r>
      <w:proofErr w:type="spellEnd"/>
      <w:r w:rsidRPr="00961D24">
        <w:rPr>
          <w:rFonts w:ascii="TimesNewRomanPSMT" w:hAnsi="TimesNewRomanPSMT" w:cs="TimesNewRomanPSMT"/>
          <w:lang w:val="ro-RO"/>
        </w:rPr>
        <w:t xml:space="preserve"> și încetează raporturile de muncă cu personalul </w:t>
      </w:r>
      <w:r w:rsidR="00FB0948">
        <w:rPr>
          <w:rFonts w:eastAsia="Calibri"/>
          <w:lang w:val="ro-RO"/>
        </w:rPr>
        <w:t>Agenției Naționale</w:t>
      </w:r>
      <w:r w:rsidRPr="00961D24">
        <w:rPr>
          <w:rFonts w:ascii="TimesNewRomanPSMT" w:hAnsi="TimesNewRomanPSMT" w:cs="TimesNewRomanPSMT"/>
          <w:lang w:val="ro-RO"/>
        </w:rPr>
        <w:t xml:space="preserve">, în conformitate cu Legea nr.158/2008 cu privire la funcția publică și statutul funcționarului public și Codul Muncii al Republicii Moldova nr.154/2003; </w:t>
      </w:r>
    </w:p>
    <w:p w:rsidR="00F040CC"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11) conferă grade de calificare funcționarilor publici, acordă stimulări și aplică sancțiuni disciplinare în condițiile legii;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12) aprobă sau modifică statul de personal și schema de încadrare a </w:t>
      </w:r>
      <w:r w:rsidR="00FB0948">
        <w:rPr>
          <w:rFonts w:eastAsia="Calibri"/>
          <w:lang w:val="ro-RO"/>
        </w:rPr>
        <w:t>Agenției Naționale</w:t>
      </w:r>
      <w:r w:rsidR="00E546D6">
        <w:rPr>
          <w:rFonts w:eastAsia="Calibri"/>
          <w:lang w:val="ro-RO"/>
        </w:rPr>
        <w:t xml:space="preserve">, </w:t>
      </w:r>
      <w:r w:rsidRPr="00961D24">
        <w:rPr>
          <w:rFonts w:ascii="TimesNewRomanPSMT" w:hAnsi="TimesNewRomanPSMT" w:cs="TimesNewRomanPSMT"/>
          <w:lang w:val="ro-RO"/>
        </w:rPr>
        <w:t>limitele fondului de retribuire a muncii și ale structurii și efectivului-limită stabilite de Guvern;</w:t>
      </w:r>
    </w:p>
    <w:p w:rsidR="00F040CC"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13) reprezintă </w:t>
      </w:r>
      <w:r w:rsidR="00FB0948">
        <w:rPr>
          <w:rFonts w:eastAsia="Calibri"/>
          <w:lang w:val="ro-RO"/>
        </w:rPr>
        <w:t>Agenția Națională</w:t>
      </w:r>
      <w:r w:rsidR="00E546D6">
        <w:rPr>
          <w:rFonts w:eastAsia="Calibri"/>
          <w:lang w:val="ro-RO"/>
        </w:rPr>
        <w:t xml:space="preserve"> </w:t>
      </w:r>
      <w:r w:rsidRPr="00961D24">
        <w:rPr>
          <w:rFonts w:ascii="TimesNewRomanPSMT" w:hAnsi="TimesNewRomanPSMT" w:cs="TimesNewRomanPSMT"/>
          <w:lang w:val="ro-RO"/>
        </w:rPr>
        <w:t>în relațiile cu autoritățile publice, organizațiile și instituțiile naționale și internaț</w:t>
      </w:r>
      <w:r w:rsidR="00F040CC" w:rsidRPr="00961D24">
        <w:rPr>
          <w:rFonts w:ascii="TimesNewRomanPSMT" w:hAnsi="TimesNewRomanPSMT" w:cs="TimesNewRomanPSMT"/>
          <w:lang w:val="ro-RO"/>
        </w:rPr>
        <w:t xml:space="preserve">ionale, instituțiile donatoare </w:t>
      </w:r>
      <w:r w:rsidRPr="00961D24">
        <w:rPr>
          <w:rFonts w:ascii="TimesNewRomanPSMT" w:hAnsi="TimesNewRomanPSMT" w:cs="TimesNewRomanPSMT"/>
          <w:lang w:val="ro-RO"/>
        </w:rPr>
        <w:t xml:space="preserve">care asigură suport, instanțele judecătorești, instituțiile financiare, cu persoanele fizice și cu alte persoane juridice;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14) reprezintă </w:t>
      </w:r>
      <w:r w:rsidR="00FB0948">
        <w:rPr>
          <w:rFonts w:eastAsia="Calibri"/>
          <w:lang w:val="ro-RO"/>
        </w:rPr>
        <w:t>Agenția Națională</w:t>
      </w:r>
      <w:r w:rsidR="00E546D6">
        <w:rPr>
          <w:rFonts w:eastAsia="Calibri"/>
          <w:lang w:val="ro-RO"/>
        </w:rPr>
        <w:t xml:space="preserve"> </w:t>
      </w:r>
      <w:r w:rsidRPr="00961D24">
        <w:rPr>
          <w:rFonts w:ascii="TimesNewRomanPSMT" w:hAnsi="TimesNewRomanPSMT" w:cs="TimesNewRomanPSMT"/>
          <w:lang w:val="ro-RO"/>
        </w:rPr>
        <w:t xml:space="preserve">în relația cu terții sau acordă împuterniciri altor angajați de a reprezenta instituția;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15) coordonează elaborarea și prezintă Ministerului Sănătății, Muncii și Protecției Sociale spre aprobare proiectul de buget al </w:t>
      </w:r>
      <w:r w:rsidR="00FB0948">
        <w:rPr>
          <w:rFonts w:eastAsia="Calibri"/>
          <w:lang w:val="ro-RO"/>
        </w:rPr>
        <w:t>Agenți</w:t>
      </w:r>
      <w:r w:rsidR="00CA065F">
        <w:rPr>
          <w:rFonts w:eastAsia="Calibri"/>
          <w:lang w:val="ro-RO"/>
        </w:rPr>
        <w:t>ei</w:t>
      </w:r>
      <w:r w:rsidR="00FB0948">
        <w:rPr>
          <w:rFonts w:eastAsia="Calibri"/>
          <w:lang w:val="ro-RO"/>
        </w:rPr>
        <w:t xml:space="preserve"> Național</w:t>
      </w:r>
      <w:r w:rsidR="00CA065F">
        <w:rPr>
          <w:rFonts w:eastAsia="Calibri"/>
          <w:lang w:val="ro-RO"/>
        </w:rPr>
        <w:t>e</w:t>
      </w:r>
      <w:r w:rsidRPr="00961D24">
        <w:rPr>
          <w:rFonts w:ascii="TimesNewRomanPSMT" w:hAnsi="TimesNewRomanPSMT" w:cs="TimesNewRomanPSMT"/>
          <w:lang w:val="ro-RO"/>
        </w:rPr>
        <w:t xml:space="preserv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16) raportează ministrului sănătății, muncii și protecției sociale despre activitatea </w:t>
      </w:r>
      <w:r w:rsidR="00FB0948">
        <w:rPr>
          <w:rFonts w:eastAsia="Calibri"/>
          <w:lang w:val="ro-RO"/>
        </w:rPr>
        <w:t>Agenți</w:t>
      </w:r>
      <w:r w:rsidR="00E546D6">
        <w:rPr>
          <w:rFonts w:eastAsia="Calibri"/>
          <w:lang w:val="ro-RO"/>
        </w:rPr>
        <w:t>ei</w:t>
      </w:r>
      <w:r w:rsidR="00FB0948">
        <w:rPr>
          <w:rFonts w:eastAsia="Calibri"/>
          <w:lang w:val="ro-RO"/>
        </w:rPr>
        <w:t xml:space="preserve"> Național</w:t>
      </w:r>
      <w:r w:rsidR="00E546D6">
        <w:rPr>
          <w:rFonts w:eastAsia="Calibri"/>
          <w:lang w:val="ro-RO"/>
        </w:rPr>
        <w:t>e</w:t>
      </w:r>
      <w:r w:rsidRPr="00961D24">
        <w:rPr>
          <w:rFonts w:ascii="TimesNewRomanPSMT" w:hAnsi="TimesNewRomanPSMT" w:cs="TimesNewRomanPSMT"/>
          <w:lang w:val="ro-RO"/>
        </w:rPr>
        <w:t xml:space="preserv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17) asigură activitatea Consiliului tripartit </w:t>
      </w:r>
      <w:r w:rsidR="00F040CC" w:rsidRPr="00961D24">
        <w:rPr>
          <w:rFonts w:ascii="TimesNewRomanPSMT" w:hAnsi="TimesNewRomanPSMT" w:cs="TimesNewRomanPSMT"/>
          <w:lang w:val="ro-RO"/>
        </w:rPr>
        <w:t>pe l</w:t>
      </w:r>
      <w:r w:rsidR="00E546D6">
        <w:rPr>
          <w:rFonts w:ascii="TimesNewRomanPSMT" w:hAnsi="TimesNewRomanPSMT" w:cs="TimesNewRomanPSMT"/>
          <w:lang w:val="ro-RO"/>
        </w:rPr>
        <w:t>â</w:t>
      </w:r>
      <w:r w:rsidR="00F040CC" w:rsidRPr="00961D24">
        <w:rPr>
          <w:rFonts w:ascii="TimesNewRomanPSMT" w:hAnsi="TimesNewRomanPSMT" w:cs="TimesNewRomanPSMT"/>
          <w:lang w:val="ro-RO"/>
        </w:rPr>
        <w:t>ngă</w:t>
      </w:r>
      <w:r w:rsidR="00E546D6">
        <w:rPr>
          <w:rFonts w:ascii="TimesNewRomanPSMT" w:hAnsi="TimesNewRomanPSMT" w:cs="TimesNewRomanPSMT"/>
          <w:lang w:val="ro-RO"/>
        </w:rPr>
        <w:t xml:space="preserve"> </w:t>
      </w:r>
      <w:r w:rsidR="00FB0948">
        <w:rPr>
          <w:rFonts w:eastAsia="Calibri"/>
          <w:lang w:val="ro-RO"/>
        </w:rPr>
        <w:t>Agenția Națională</w:t>
      </w:r>
      <w:r w:rsidR="00E546D6">
        <w:rPr>
          <w:rFonts w:eastAsia="Calibri"/>
          <w:lang w:val="ro-RO"/>
        </w:rPr>
        <w:t xml:space="preserve"> </w:t>
      </w:r>
      <w:r w:rsidR="00F040CC" w:rsidRPr="00961D24">
        <w:rPr>
          <w:rFonts w:ascii="TimesNewRomanPSMT" w:hAnsi="TimesNewRomanPSMT" w:cs="TimesNewRomanPSMT"/>
          <w:lang w:val="ro-RO"/>
        </w:rPr>
        <w:t>și subdiviziunile teritoriale</w:t>
      </w:r>
      <w:r w:rsidRPr="00961D24">
        <w:rPr>
          <w:rFonts w:ascii="TimesNewRomanPSMT" w:hAnsi="TimesNewRomanPSMT" w:cs="TimesNewRomanPSMT"/>
          <w:lang w:val="ro-RO"/>
        </w:rPr>
        <w:t xml:space="preserve">; </w:t>
      </w:r>
    </w:p>
    <w:p w:rsidR="00F040CC"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18) asigură respectarea prevederilor legale privind procedura de achiziții publice în cadrul </w:t>
      </w:r>
      <w:r w:rsidR="00FB0948">
        <w:rPr>
          <w:rFonts w:eastAsia="Calibri"/>
          <w:lang w:val="ro-RO"/>
        </w:rPr>
        <w:t>Agenției Naționale</w:t>
      </w:r>
      <w:r w:rsidRPr="00961D24">
        <w:rPr>
          <w:rFonts w:ascii="TimesNewRomanPSMT" w:hAnsi="TimesNewRomanPSMT" w:cs="TimesNewRomanPSMT"/>
          <w:lang w:val="ro-RO"/>
        </w:rPr>
        <w:t>;</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19) aprobă regu</w:t>
      </w:r>
      <w:r w:rsidR="00F040CC" w:rsidRPr="00961D24">
        <w:rPr>
          <w:rFonts w:ascii="TimesNewRomanPSMT" w:hAnsi="TimesNewRomanPSMT" w:cs="TimesNewRomanPSMT"/>
          <w:lang w:val="ro-RO"/>
        </w:rPr>
        <w:t>lamentul intern de activitate</w:t>
      </w:r>
      <w:r w:rsidRPr="00961D24">
        <w:rPr>
          <w:rFonts w:ascii="TimesNewRomanPSMT" w:hAnsi="TimesNewRomanPSMT" w:cs="TimesNewRomanPSMT"/>
          <w:lang w:val="ro-RO"/>
        </w:rPr>
        <w:t xml:space="preserve">; </w:t>
      </w:r>
    </w:p>
    <w:p w:rsidR="007E1130" w:rsidRPr="00961D24" w:rsidRDefault="007E1130" w:rsidP="00382D5E">
      <w:pPr>
        <w:pStyle w:val="default0"/>
        <w:tabs>
          <w:tab w:val="left" w:pos="1001"/>
        </w:tabs>
        <w:spacing w:before="0" w:beforeAutospacing="0" w:after="0" w:afterAutospacing="0"/>
        <w:ind w:firstLine="450"/>
        <w:jc w:val="both"/>
        <w:rPr>
          <w:rFonts w:ascii="TimesNewRomanPSMT" w:hAnsi="TimesNewRomanPSMT" w:cs="TimesNewRomanPSMT"/>
          <w:lang w:val="ro-RO"/>
        </w:rPr>
      </w:pPr>
      <w:r w:rsidRPr="00961D24">
        <w:rPr>
          <w:rFonts w:ascii="TimesNewRomanPSMT" w:hAnsi="TimesNewRomanPSMT" w:cs="TimesNewRomanPSMT"/>
          <w:lang w:val="ro-RO"/>
        </w:rPr>
        <w:t xml:space="preserve">20) în exercitarea atribuțiilor sale, directorul emite ordine, indicații și dispoziții în condițiile legii. </w:t>
      </w:r>
    </w:p>
    <w:p w:rsidR="007E1130" w:rsidRPr="00961D24" w:rsidRDefault="007E1130" w:rsidP="00240074">
      <w:pPr>
        <w:tabs>
          <w:tab w:val="left" w:pos="142"/>
        </w:tabs>
        <w:autoSpaceDE w:val="0"/>
        <w:autoSpaceDN w:val="0"/>
        <w:adjustRightInd w:val="0"/>
        <w:spacing w:after="0" w:line="240" w:lineRule="auto"/>
        <w:jc w:val="both"/>
        <w:rPr>
          <w:rFonts w:ascii="Times New Roman" w:hAnsi="Times New Roman"/>
          <w:sz w:val="24"/>
          <w:szCs w:val="24"/>
          <w:lang w:val="ro-RO" w:eastAsia="ru-RU"/>
        </w:rPr>
      </w:pPr>
    </w:p>
    <w:p w:rsidR="0017532B" w:rsidRPr="0045562D" w:rsidRDefault="001026B7" w:rsidP="00F040CC">
      <w:pPr>
        <w:pStyle w:val="default0"/>
        <w:tabs>
          <w:tab w:val="left" w:pos="1001"/>
        </w:tabs>
        <w:spacing w:before="0" w:beforeAutospacing="0" w:after="0" w:afterAutospacing="0"/>
        <w:jc w:val="both"/>
        <w:rPr>
          <w:rFonts w:ascii="TimesNewRomanPSMT" w:eastAsia="Calibri" w:hAnsi="TimesNewRomanPSMT" w:cs="TimesNewRomanPSMT"/>
          <w:lang w:val="ro-RO"/>
        </w:rPr>
      </w:pPr>
      <w:r w:rsidRPr="0045562D">
        <w:rPr>
          <w:rFonts w:ascii="TimesNewRomanPSMT" w:eastAsia="Calibri" w:hAnsi="TimesNewRomanPSMT" w:cs="TimesNewRomanPSMT"/>
          <w:lang w:val="ro-RO"/>
        </w:rPr>
        <w:t xml:space="preserve">Funcțiile de consultare a </w:t>
      </w:r>
      <w:r w:rsidR="00382D5E" w:rsidRPr="0045562D">
        <w:rPr>
          <w:lang w:val="ro-RO"/>
        </w:rPr>
        <w:t>Agenți</w:t>
      </w:r>
      <w:r w:rsidR="002C6030" w:rsidRPr="0045562D">
        <w:rPr>
          <w:lang w:val="ro-RO"/>
        </w:rPr>
        <w:t>ei</w:t>
      </w:r>
      <w:r w:rsidR="00382D5E" w:rsidRPr="0045562D">
        <w:rPr>
          <w:lang w:val="ro-RO"/>
        </w:rPr>
        <w:t xml:space="preserve"> Național</w:t>
      </w:r>
      <w:r w:rsidR="002C6030" w:rsidRPr="0045562D">
        <w:rPr>
          <w:lang w:val="ro-RO"/>
        </w:rPr>
        <w:t>e</w:t>
      </w:r>
      <w:r w:rsidRPr="0045562D">
        <w:rPr>
          <w:rFonts w:ascii="TimesNewRomanPSMT" w:eastAsia="Calibri" w:hAnsi="TimesNewRomanPSMT" w:cs="TimesNewRomanPSMT"/>
          <w:lang w:val="ro-RO"/>
        </w:rPr>
        <w:t xml:space="preserve"> îi revin </w:t>
      </w:r>
      <w:r w:rsidR="0017532B" w:rsidRPr="0045562D">
        <w:rPr>
          <w:rFonts w:ascii="TimesNewRomanPSMT" w:eastAsia="Calibri" w:hAnsi="TimesNewRomanPSMT" w:cs="TimesNewRomanPSMT"/>
          <w:lang w:val="ro-RO"/>
        </w:rPr>
        <w:t>Consiliul</w:t>
      </w:r>
      <w:r w:rsidRPr="0045562D">
        <w:rPr>
          <w:rFonts w:ascii="TimesNewRomanPSMT" w:eastAsia="Calibri" w:hAnsi="TimesNewRomanPSMT" w:cs="TimesNewRomanPSMT"/>
          <w:lang w:val="ro-RO"/>
        </w:rPr>
        <w:t>ui</w:t>
      </w:r>
      <w:r w:rsidR="0017532B" w:rsidRPr="0045562D">
        <w:rPr>
          <w:rFonts w:ascii="TimesNewRomanPSMT" w:eastAsia="Calibri" w:hAnsi="TimesNewRomanPSMT" w:cs="TimesNewRomanPSMT"/>
          <w:lang w:val="ro-RO"/>
        </w:rPr>
        <w:t xml:space="preserve"> tripartit </w:t>
      </w:r>
      <w:r w:rsidRPr="0045562D">
        <w:rPr>
          <w:rFonts w:ascii="TimesNewRomanPSMT" w:eastAsia="Calibri" w:hAnsi="TimesNewRomanPSMT" w:cs="TimesNewRomanPSMT"/>
          <w:lang w:val="ro-RO"/>
        </w:rPr>
        <w:t>constituit pe l</w:t>
      </w:r>
      <w:r w:rsidR="00E546D6">
        <w:rPr>
          <w:rFonts w:ascii="TimesNewRomanPSMT" w:eastAsia="Calibri" w:hAnsi="TimesNewRomanPSMT" w:cs="TimesNewRomanPSMT"/>
          <w:lang w:val="ro-RO"/>
        </w:rPr>
        <w:t>â</w:t>
      </w:r>
      <w:r w:rsidRPr="0045562D">
        <w:rPr>
          <w:rFonts w:ascii="TimesNewRomanPSMT" w:eastAsia="Calibri" w:hAnsi="TimesNewRomanPSMT" w:cs="TimesNewRomanPSMT"/>
          <w:lang w:val="ro-RO"/>
        </w:rPr>
        <w:t>ngă</w:t>
      </w:r>
      <w:r w:rsidR="00E546D6">
        <w:rPr>
          <w:rFonts w:ascii="TimesNewRomanPSMT" w:eastAsia="Calibri" w:hAnsi="TimesNewRomanPSMT" w:cs="TimesNewRomanPSMT"/>
          <w:lang w:val="ro-RO"/>
        </w:rPr>
        <w:t xml:space="preserve"> </w:t>
      </w:r>
      <w:r w:rsidR="002C6030" w:rsidRPr="0045562D">
        <w:rPr>
          <w:lang w:val="ro-RO"/>
        </w:rPr>
        <w:t>Agenția Națională</w:t>
      </w:r>
      <w:r w:rsidR="0017532B" w:rsidRPr="0045562D">
        <w:rPr>
          <w:rFonts w:ascii="TimesNewRomanPSMT" w:eastAsia="Calibri" w:hAnsi="TimesNewRomanPSMT" w:cs="TimesNewRomanPSMT"/>
          <w:lang w:val="ro-RO"/>
        </w:rPr>
        <w:t>, format pe baza principiului parităţii, cu rol consultativ, din reprezentanţi ai guvernului, sindicatelor şi patronatului. Consiliul tripartit asigură realizarea dialogului social în procesul de elaborare şi implementare a politic</w:t>
      </w:r>
      <w:r w:rsidR="00FB0948" w:rsidRPr="0045562D">
        <w:rPr>
          <w:rFonts w:ascii="TimesNewRomanPSMT" w:eastAsia="Calibri" w:hAnsi="TimesNewRomanPSMT" w:cs="TimesNewRomanPSMT"/>
          <w:lang w:val="ro-RO"/>
        </w:rPr>
        <w:t xml:space="preserve">ii de ocupare a forţei de muncă, migrației forței de muncă </w:t>
      </w:r>
      <w:r w:rsidR="0017532B" w:rsidRPr="0045562D">
        <w:rPr>
          <w:rFonts w:ascii="TimesNewRomanPSMT" w:eastAsia="Calibri" w:hAnsi="TimesNewRomanPSMT" w:cs="TimesNewRomanPSMT"/>
          <w:lang w:val="ro-RO"/>
        </w:rPr>
        <w:t>şi asigurării de şomaj la nivel naţional.</w:t>
      </w:r>
    </w:p>
    <w:p w:rsidR="00A82216" w:rsidRDefault="00A82216" w:rsidP="00F040CC">
      <w:pPr>
        <w:pStyle w:val="default0"/>
        <w:tabs>
          <w:tab w:val="left" w:pos="1001"/>
        </w:tabs>
        <w:spacing w:before="0" w:beforeAutospacing="0" w:after="0" w:afterAutospacing="0"/>
        <w:jc w:val="both"/>
        <w:rPr>
          <w:rFonts w:ascii="TimesNewRomanPSMT" w:eastAsia="Calibri" w:hAnsi="TimesNewRomanPSMT" w:cs="TimesNewRomanPSMT"/>
          <w:lang w:val="ro-RO"/>
        </w:rPr>
      </w:pPr>
    </w:p>
    <w:p w:rsidR="00F040CC" w:rsidRPr="0045562D" w:rsidRDefault="0017532B" w:rsidP="00F040CC">
      <w:pPr>
        <w:pStyle w:val="default0"/>
        <w:tabs>
          <w:tab w:val="left" w:pos="1001"/>
        </w:tabs>
        <w:spacing w:before="0" w:beforeAutospacing="0" w:after="0" w:afterAutospacing="0"/>
        <w:jc w:val="both"/>
        <w:rPr>
          <w:rFonts w:ascii="TimesNewRomanPSMT" w:eastAsia="Calibri" w:hAnsi="TimesNewRomanPSMT" w:cs="TimesNewRomanPSMT"/>
          <w:lang w:val="ro-RO"/>
        </w:rPr>
      </w:pPr>
      <w:r w:rsidRPr="0045562D">
        <w:rPr>
          <w:rFonts w:ascii="TimesNewRomanPSMT" w:eastAsia="Calibri" w:hAnsi="TimesNewRomanPSMT" w:cs="TimesNewRomanPSMT"/>
          <w:lang w:val="ro-RO"/>
        </w:rPr>
        <w:t>Consiliul de tripartit este constituit în temeiul art. 12 din Legea nr. 105/2018 și Ordinul Ministerului Sănătăţii, Muncii şi</w:t>
      </w:r>
      <w:r w:rsidR="00E546D6">
        <w:rPr>
          <w:rFonts w:ascii="TimesNewRomanPSMT" w:eastAsia="Calibri" w:hAnsi="TimesNewRomanPSMT" w:cs="TimesNewRomanPSMT"/>
          <w:lang w:val="ro-RO"/>
        </w:rPr>
        <w:t xml:space="preserve"> </w:t>
      </w:r>
      <w:r w:rsidRPr="0045562D">
        <w:rPr>
          <w:rFonts w:ascii="TimesNewRomanPSMT" w:eastAsia="Calibri" w:hAnsi="TimesNewRomanPSMT" w:cs="TimesNewRomanPSMT"/>
          <w:lang w:val="ro-RO"/>
        </w:rPr>
        <w:t>Protecţiei Sociale nr.3 din  9 ianuarie 2019  cu privire la aprobarea Regulamentului Consiliului tripartit pe l</w:t>
      </w:r>
      <w:r w:rsidR="00E546D6">
        <w:rPr>
          <w:rFonts w:ascii="TimesNewRomanPSMT" w:eastAsia="Calibri" w:hAnsi="TimesNewRomanPSMT" w:cs="TimesNewRomanPSMT"/>
          <w:lang w:val="ro-RO"/>
        </w:rPr>
        <w:t>â</w:t>
      </w:r>
      <w:r w:rsidRPr="0045562D">
        <w:rPr>
          <w:rFonts w:ascii="TimesNewRomanPSMT" w:eastAsia="Calibri" w:hAnsi="TimesNewRomanPSMT" w:cs="TimesNewRomanPSMT"/>
          <w:lang w:val="ro-RO"/>
        </w:rPr>
        <w:t>ngă Agenţia</w:t>
      </w:r>
      <w:r w:rsidR="00E546D6">
        <w:rPr>
          <w:rFonts w:ascii="TimesNewRomanPSMT" w:eastAsia="Calibri" w:hAnsi="TimesNewRomanPSMT" w:cs="TimesNewRomanPSMT"/>
          <w:lang w:val="ro-RO"/>
        </w:rPr>
        <w:t xml:space="preserve"> </w:t>
      </w:r>
      <w:r w:rsidRPr="0045562D">
        <w:rPr>
          <w:rFonts w:ascii="TimesNewRomanPSMT" w:eastAsia="Calibri" w:hAnsi="TimesNewRomanPSMT" w:cs="TimesNewRomanPSMT"/>
          <w:lang w:val="ro-RO"/>
        </w:rPr>
        <w:t>Naţională</w:t>
      </w:r>
      <w:r w:rsidR="00F040CC" w:rsidRPr="0045562D">
        <w:rPr>
          <w:rFonts w:ascii="TimesNewRomanPSMT" w:eastAsia="Calibri" w:hAnsi="TimesNewRomanPSMT" w:cs="TimesNewRomanPSMT"/>
          <w:lang w:val="ro-RO"/>
        </w:rPr>
        <w:t xml:space="preserve"> pentru Ocuparea Forţei de Muncă.</w:t>
      </w:r>
      <w:r w:rsidR="00E546D6">
        <w:rPr>
          <w:rFonts w:ascii="TimesNewRomanPSMT" w:eastAsia="Calibri" w:hAnsi="TimesNewRomanPSMT" w:cs="TimesNewRomanPSMT"/>
          <w:lang w:val="ro-RO"/>
        </w:rPr>
        <w:t xml:space="preserve"> </w:t>
      </w:r>
      <w:r w:rsidR="001026B7" w:rsidRPr="0045562D">
        <w:rPr>
          <w:rFonts w:ascii="TimesNewRomanPSMT" w:eastAsia="Calibri" w:hAnsi="TimesNewRomanPSMT" w:cs="TimesNewRomanPSMT"/>
          <w:lang w:val="ro-RO"/>
        </w:rPr>
        <w:t>Consili</w:t>
      </w:r>
      <w:r w:rsidR="00E546D6">
        <w:rPr>
          <w:rFonts w:ascii="TimesNewRomanPSMT" w:eastAsia="Calibri" w:hAnsi="TimesNewRomanPSMT" w:cs="TimesNewRomanPSMT"/>
          <w:lang w:val="ro-RO"/>
        </w:rPr>
        <w:t>ile</w:t>
      </w:r>
      <w:r w:rsidR="001026B7" w:rsidRPr="0045562D">
        <w:rPr>
          <w:rFonts w:ascii="TimesNewRomanPSMT" w:eastAsia="Calibri" w:hAnsi="TimesNewRomanPSMT" w:cs="TimesNewRomanPSMT"/>
          <w:lang w:val="ro-RO"/>
        </w:rPr>
        <w:t xml:space="preserve"> tripartit</w:t>
      </w:r>
      <w:r w:rsidR="00EE0848" w:rsidRPr="0045562D">
        <w:rPr>
          <w:rFonts w:ascii="TimesNewRomanPSMT" w:eastAsia="Calibri" w:hAnsi="TimesNewRomanPSMT" w:cs="TimesNewRomanPSMT"/>
          <w:lang w:val="ro-RO"/>
        </w:rPr>
        <w:t xml:space="preserve">e sunt constituite </w:t>
      </w:r>
      <w:r w:rsidR="00F040CC" w:rsidRPr="0045562D">
        <w:rPr>
          <w:rFonts w:ascii="TimesNewRomanPSMT" w:eastAsia="Calibri" w:hAnsi="TimesNewRomanPSMT" w:cs="TimesNewRomanPSMT"/>
          <w:lang w:val="ro-RO"/>
        </w:rPr>
        <w:t xml:space="preserve">și </w:t>
      </w:r>
      <w:r w:rsidR="001026B7" w:rsidRPr="0045562D">
        <w:rPr>
          <w:rFonts w:ascii="TimesNewRomanPSMT" w:eastAsia="Calibri" w:hAnsi="TimesNewRomanPSMT" w:cs="TimesNewRomanPSMT"/>
          <w:lang w:val="ro-RO"/>
        </w:rPr>
        <w:t>pe l</w:t>
      </w:r>
      <w:r w:rsidR="00E546D6">
        <w:rPr>
          <w:rFonts w:ascii="TimesNewRomanPSMT" w:eastAsia="Calibri" w:hAnsi="TimesNewRomanPSMT" w:cs="TimesNewRomanPSMT"/>
          <w:lang w:val="ro-RO"/>
        </w:rPr>
        <w:t>â</w:t>
      </w:r>
      <w:r w:rsidR="001026B7" w:rsidRPr="0045562D">
        <w:rPr>
          <w:rFonts w:ascii="TimesNewRomanPSMT" w:eastAsia="Calibri" w:hAnsi="TimesNewRomanPSMT" w:cs="TimesNewRomanPSMT"/>
          <w:lang w:val="ro-RO"/>
        </w:rPr>
        <w:t>ngă</w:t>
      </w:r>
      <w:r w:rsidR="00EE0848" w:rsidRPr="0045562D">
        <w:rPr>
          <w:rFonts w:ascii="TimesNewRomanPSMT" w:eastAsia="Calibri" w:hAnsi="TimesNewRomanPSMT" w:cs="TimesNewRomanPSMT"/>
          <w:lang w:val="ro-RO"/>
        </w:rPr>
        <w:t xml:space="preserve"> fiecare </w:t>
      </w:r>
      <w:r w:rsidR="001026B7" w:rsidRPr="0045562D">
        <w:rPr>
          <w:rFonts w:ascii="TimesNewRomanPSMT" w:eastAsia="Calibri" w:hAnsi="TimesNewRomanPSMT" w:cs="TimesNewRomanPSMT"/>
          <w:lang w:val="ro-RO"/>
        </w:rPr>
        <w:t>subdiviziune teritorial</w:t>
      </w:r>
      <w:r w:rsidR="00EE0848" w:rsidRPr="0045562D">
        <w:rPr>
          <w:rFonts w:ascii="TimesNewRomanPSMT" w:eastAsia="Calibri" w:hAnsi="TimesNewRomanPSMT" w:cs="TimesNewRomanPSMT"/>
          <w:lang w:val="ro-RO"/>
        </w:rPr>
        <w:t>ă pe</w:t>
      </w:r>
      <w:r w:rsidR="00FB0948" w:rsidRPr="0045562D">
        <w:rPr>
          <w:rFonts w:ascii="TimesNewRomanPSMT" w:eastAsia="Calibri" w:hAnsi="TimesNewRomanPSMT" w:cs="TimesNewRomanPSMT"/>
          <w:lang w:val="ro-RO"/>
        </w:rPr>
        <w:t>n</w:t>
      </w:r>
      <w:r w:rsidR="00EE0848" w:rsidRPr="0045562D">
        <w:rPr>
          <w:rFonts w:ascii="TimesNewRomanPSMT" w:eastAsia="Calibri" w:hAnsi="TimesNewRomanPSMT" w:cs="TimesNewRomanPSMT"/>
          <w:lang w:val="ro-RO"/>
        </w:rPr>
        <w:t>tru ocuparea forței de muncă</w:t>
      </w:r>
      <w:r w:rsidR="00E546D6">
        <w:rPr>
          <w:rFonts w:ascii="TimesNewRomanPSMT" w:eastAsia="Calibri" w:hAnsi="TimesNewRomanPSMT" w:cs="TimesNewRomanPSMT"/>
          <w:lang w:val="ro-RO"/>
        </w:rPr>
        <w:t xml:space="preserve"> </w:t>
      </w:r>
      <w:r w:rsidR="00EE0848" w:rsidRPr="0045562D">
        <w:rPr>
          <w:rFonts w:ascii="TimesNewRomanPSMT" w:eastAsia="Calibri" w:hAnsi="TimesNewRomanPSMT" w:cs="TimesNewRomanPSMT"/>
          <w:lang w:val="ro-RO"/>
        </w:rPr>
        <w:t>la fe</w:t>
      </w:r>
      <w:r w:rsidR="00F040CC" w:rsidRPr="0045562D">
        <w:rPr>
          <w:rFonts w:ascii="TimesNewRomanPSMT" w:eastAsia="Calibri" w:hAnsi="TimesNewRomanPSMT" w:cs="TimesNewRomanPSMT"/>
          <w:lang w:val="ro-RO"/>
        </w:rPr>
        <w:t>l</w:t>
      </w:r>
      <w:r w:rsidR="00EE0848" w:rsidRPr="0045562D">
        <w:rPr>
          <w:rFonts w:ascii="TimesNewRomanPSMT" w:eastAsia="Calibri" w:hAnsi="TimesNewRomanPSMT" w:cs="TimesNewRomanPSMT"/>
          <w:lang w:val="ro-RO"/>
        </w:rPr>
        <w:t xml:space="preserve"> cu rol consultativ.</w:t>
      </w:r>
    </w:p>
    <w:p w:rsidR="00F040CC" w:rsidRPr="0045562D" w:rsidRDefault="00F040CC" w:rsidP="00F040CC">
      <w:pPr>
        <w:pStyle w:val="default0"/>
        <w:tabs>
          <w:tab w:val="left" w:pos="1001"/>
        </w:tabs>
        <w:spacing w:before="0" w:beforeAutospacing="0" w:after="0" w:afterAutospacing="0"/>
        <w:jc w:val="both"/>
        <w:rPr>
          <w:rFonts w:ascii="TimesNewRomanPSMT" w:eastAsia="Calibri" w:hAnsi="TimesNewRomanPSMT" w:cs="TimesNewRomanPSMT"/>
          <w:lang w:val="ro-RO"/>
        </w:rPr>
      </w:pPr>
    </w:p>
    <w:p w:rsidR="001026B7" w:rsidRPr="0045562D" w:rsidRDefault="0017532B" w:rsidP="00F040CC">
      <w:pPr>
        <w:pStyle w:val="default0"/>
        <w:tabs>
          <w:tab w:val="left" w:pos="1001"/>
        </w:tabs>
        <w:spacing w:before="0" w:beforeAutospacing="0" w:after="0" w:afterAutospacing="0"/>
        <w:jc w:val="both"/>
        <w:rPr>
          <w:rFonts w:ascii="TimesNewRomanPSMT" w:eastAsia="Calibri" w:hAnsi="TimesNewRomanPSMT" w:cs="TimesNewRomanPSMT"/>
          <w:lang w:val="ro-RO"/>
        </w:rPr>
      </w:pPr>
      <w:r w:rsidRPr="0045562D">
        <w:rPr>
          <w:rFonts w:ascii="TimesNewRomanPSMT" w:eastAsia="Calibri" w:hAnsi="TimesNewRomanPSMT" w:cs="TimesNewRomanPSMT"/>
          <w:lang w:val="ro-RO"/>
        </w:rPr>
        <w:lastRenderedPageBreak/>
        <w:t>În activitatea sa</w:t>
      </w:r>
      <w:r w:rsidR="00FB0948" w:rsidRPr="0045562D">
        <w:rPr>
          <w:rFonts w:ascii="TimesNewRomanPSMT" w:eastAsia="Calibri" w:hAnsi="TimesNewRomanPSMT" w:cs="TimesNewRomanPSMT"/>
          <w:lang w:val="ro-RO"/>
        </w:rPr>
        <w:t>,</w:t>
      </w:r>
      <w:r w:rsidR="00E546D6">
        <w:rPr>
          <w:rFonts w:ascii="TimesNewRomanPSMT" w:eastAsia="Calibri" w:hAnsi="TimesNewRomanPSMT" w:cs="TimesNewRomanPSMT"/>
          <w:lang w:val="ro-RO"/>
        </w:rPr>
        <w:t xml:space="preserve"> </w:t>
      </w:r>
      <w:r w:rsidR="002C6030" w:rsidRPr="0045562D">
        <w:rPr>
          <w:lang w:val="ro-RO"/>
        </w:rPr>
        <w:t xml:space="preserve">Agenția Națională </w:t>
      </w:r>
      <w:r w:rsidRPr="0045562D">
        <w:rPr>
          <w:rFonts w:ascii="TimesNewRomanPSMT" w:eastAsia="Calibri" w:hAnsi="TimesNewRomanPSMT" w:cs="TimesNewRomanPSMT"/>
          <w:lang w:val="ro-RO"/>
        </w:rPr>
        <w:t xml:space="preserve">colaborează activ cu </w:t>
      </w:r>
      <w:r w:rsidR="001026B7" w:rsidRPr="0045562D">
        <w:rPr>
          <w:rFonts w:ascii="TimesNewRomanPSMT" w:eastAsia="Calibri" w:hAnsi="TimesNewRomanPSMT" w:cs="TimesNewRomanPSMT"/>
          <w:lang w:val="ro-RO"/>
        </w:rPr>
        <w:t xml:space="preserve">agenţi economici din Republica Moldova, </w:t>
      </w:r>
      <w:proofErr w:type="spellStart"/>
      <w:r w:rsidR="002C6030" w:rsidRPr="0045562D">
        <w:rPr>
          <w:rFonts w:ascii="TimesNewRomanPSMT" w:eastAsia="Calibri" w:hAnsi="TimesNewRomanPSMT" w:cs="TimesNewRomanPSMT"/>
          <w:lang w:val="ro-RO"/>
        </w:rPr>
        <w:t>instituți</w:t>
      </w:r>
      <w:proofErr w:type="spellEnd"/>
      <w:r w:rsidR="002C6030" w:rsidRPr="0045562D">
        <w:rPr>
          <w:rFonts w:ascii="TimesNewRomanPSMT" w:eastAsia="Calibri" w:hAnsi="TimesNewRomanPSMT" w:cs="TimesNewRomanPSMT"/>
          <w:lang w:val="ro-RO"/>
        </w:rPr>
        <w:t xml:space="preserve"> publice, </w:t>
      </w:r>
      <w:r w:rsidRPr="0045562D">
        <w:rPr>
          <w:rFonts w:ascii="TimesNewRomanPSMT" w:eastAsia="Calibri" w:hAnsi="TimesNewRomanPSMT" w:cs="TimesNewRomanPSMT"/>
          <w:lang w:val="ro-RO"/>
        </w:rPr>
        <w:t>parteneri de dezvoltar</w:t>
      </w:r>
      <w:r w:rsidR="00F040CC" w:rsidRPr="0045562D">
        <w:rPr>
          <w:rFonts w:ascii="TimesNewRomanPSMT" w:eastAsia="Calibri" w:hAnsi="TimesNewRomanPSMT" w:cs="TimesNewRomanPSMT"/>
          <w:lang w:val="ro-RO"/>
        </w:rPr>
        <w:t>e, precum: ministere, autorităţ</w:t>
      </w:r>
      <w:r w:rsidRPr="0045562D">
        <w:rPr>
          <w:rFonts w:ascii="TimesNewRomanPSMT" w:eastAsia="Calibri" w:hAnsi="TimesNewRomanPSMT" w:cs="TimesNewRomanPSMT"/>
          <w:lang w:val="ro-RO"/>
        </w:rPr>
        <w:t>i publice la nivel central ş</w:t>
      </w:r>
      <w:r w:rsidR="001026B7" w:rsidRPr="0045562D">
        <w:rPr>
          <w:rFonts w:ascii="TimesNewRomanPSMT" w:eastAsia="Calibri" w:hAnsi="TimesNewRomanPSMT" w:cs="TimesNewRomanPSMT"/>
          <w:lang w:val="ro-RO"/>
        </w:rPr>
        <w:t>i local,</w:t>
      </w:r>
      <w:r w:rsidRPr="0045562D">
        <w:rPr>
          <w:rFonts w:ascii="TimesNewRomanPSMT" w:eastAsia="Calibri" w:hAnsi="TimesNewRomanPSMT" w:cs="TimesNewRomanPSMT"/>
          <w:lang w:val="ro-RO"/>
        </w:rPr>
        <w:t xml:space="preserve"> organizații care reprezintă societatea civilă, </w:t>
      </w:r>
      <w:r w:rsidR="001026B7" w:rsidRPr="0045562D">
        <w:rPr>
          <w:rFonts w:ascii="TimesNewRomanPSMT" w:eastAsia="Calibri" w:hAnsi="TimesNewRomanPSMT" w:cs="TimesNewRomanPSMT"/>
          <w:lang w:val="ro-RO"/>
        </w:rPr>
        <w:t xml:space="preserve">proiecte, </w:t>
      </w:r>
      <w:r w:rsidRPr="0045562D">
        <w:rPr>
          <w:rFonts w:ascii="TimesNewRomanPSMT" w:eastAsia="Calibri" w:hAnsi="TimesNewRomanPSMT" w:cs="TimesNewRomanPSMT"/>
          <w:lang w:val="ro-RO"/>
        </w:rPr>
        <w:t>donatori şi</w:t>
      </w:r>
      <w:r w:rsidR="00E546D6">
        <w:rPr>
          <w:rFonts w:ascii="TimesNewRomanPSMT" w:eastAsia="Calibri" w:hAnsi="TimesNewRomanPSMT" w:cs="TimesNewRomanPSMT"/>
          <w:lang w:val="ro-RO"/>
        </w:rPr>
        <w:t xml:space="preserve"> </w:t>
      </w:r>
      <w:r w:rsidRPr="0045562D">
        <w:rPr>
          <w:rFonts w:ascii="TimesNewRomanPSMT" w:eastAsia="Calibri" w:hAnsi="TimesNewRomanPSMT" w:cs="TimesNewRomanPSMT"/>
          <w:lang w:val="ro-RO"/>
        </w:rPr>
        <w:t>organizaţii</w:t>
      </w:r>
      <w:r w:rsidR="00E546D6">
        <w:rPr>
          <w:rFonts w:ascii="TimesNewRomanPSMT" w:eastAsia="Calibri" w:hAnsi="TimesNewRomanPSMT" w:cs="TimesNewRomanPSMT"/>
          <w:lang w:val="ro-RO"/>
        </w:rPr>
        <w:t xml:space="preserve"> </w:t>
      </w:r>
      <w:r w:rsidRPr="0045562D">
        <w:rPr>
          <w:rFonts w:ascii="TimesNewRomanPSMT" w:eastAsia="Calibri" w:hAnsi="TimesNewRomanPSMT" w:cs="TimesNewRomanPSMT"/>
          <w:lang w:val="ro-RO"/>
        </w:rPr>
        <w:t>internaţionale, instituț</w:t>
      </w:r>
      <w:r w:rsidR="001026B7" w:rsidRPr="0045562D">
        <w:rPr>
          <w:rFonts w:ascii="TimesNewRomanPSMT" w:eastAsia="Calibri" w:hAnsi="TimesNewRomanPSMT" w:cs="TimesNewRomanPSMT"/>
          <w:lang w:val="ro-RO"/>
        </w:rPr>
        <w:t xml:space="preserve">ii mass-media, ș.a. </w:t>
      </w:r>
    </w:p>
    <w:p w:rsidR="006D6521" w:rsidRPr="0045562D" w:rsidRDefault="006D6521" w:rsidP="001026B7">
      <w:pPr>
        <w:tabs>
          <w:tab w:val="left" w:pos="142"/>
        </w:tabs>
        <w:autoSpaceDE w:val="0"/>
        <w:autoSpaceDN w:val="0"/>
        <w:adjustRightInd w:val="0"/>
        <w:spacing w:after="0" w:line="240" w:lineRule="auto"/>
        <w:ind w:left="284" w:hanging="284"/>
        <w:rPr>
          <w:rFonts w:ascii="Times New Roman" w:hAnsi="Times New Roman"/>
          <w:sz w:val="24"/>
          <w:szCs w:val="24"/>
          <w:lang w:val="ro-RO" w:eastAsia="ru-RU"/>
        </w:rPr>
      </w:pPr>
    </w:p>
    <w:p w:rsidR="006D6521" w:rsidRPr="0045562D" w:rsidRDefault="006D6521" w:rsidP="00535CE5">
      <w:pPr>
        <w:pStyle w:val="default0"/>
        <w:tabs>
          <w:tab w:val="left" w:pos="1001"/>
        </w:tabs>
        <w:spacing w:before="0" w:beforeAutospacing="0" w:after="0" w:afterAutospacing="0"/>
        <w:jc w:val="both"/>
        <w:rPr>
          <w:rFonts w:ascii="TimesNewRomanPSMT" w:hAnsi="TimesNewRomanPSMT" w:cs="TimesNewRomanPSMT"/>
          <w:lang w:val="ro-RO"/>
        </w:rPr>
      </w:pPr>
      <w:r w:rsidRPr="0045562D">
        <w:rPr>
          <w:rFonts w:ascii="TimesNewRomanPSMT" w:hAnsi="TimesNewRomanPSMT" w:cs="TimesNewRomanPSMT"/>
          <w:lang w:val="ro-RO"/>
        </w:rPr>
        <w:t>Conform Regulamentului de</w:t>
      </w:r>
      <w:r w:rsidR="00E546D6">
        <w:rPr>
          <w:rFonts w:ascii="TimesNewRomanPSMT" w:hAnsi="TimesNewRomanPSMT" w:cs="TimesNewRomanPSMT"/>
          <w:lang w:val="ro-RO"/>
        </w:rPr>
        <w:t xml:space="preserve"> </w:t>
      </w:r>
      <w:r w:rsidR="00F040CC" w:rsidRPr="0045562D">
        <w:rPr>
          <w:rFonts w:ascii="TimesNewRomanPSMT" w:hAnsi="TimesNewRomanPSMT" w:cs="TimesNewRomanPSMT"/>
          <w:lang w:val="ro-RO"/>
        </w:rPr>
        <w:t>organizare și funcționare</w:t>
      </w:r>
      <w:r w:rsidR="00535CE5" w:rsidRPr="0045562D">
        <w:rPr>
          <w:lang w:val="ro-RO"/>
        </w:rPr>
        <w:t xml:space="preserve"> aprobat prin Hotăr</w:t>
      </w:r>
      <w:r w:rsidR="00E546D6">
        <w:rPr>
          <w:lang w:val="ro-RO"/>
        </w:rPr>
        <w:t>â</w:t>
      </w:r>
      <w:r w:rsidR="00535CE5" w:rsidRPr="0045562D">
        <w:rPr>
          <w:lang w:val="ro-RO"/>
        </w:rPr>
        <w:t>rea Guvernul</w:t>
      </w:r>
      <w:r w:rsidR="00FC369F" w:rsidRPr="0045562D">
        <w:rPr>
          <w:lang w:val="ro-RO"/>
        </w:rPr>
        <w:t>u</w:t>
      </w:r>
      <w:r w:rsidR="00535CE5" w:rsidRPr="0045562D">
        <w:rPr>
          <w:lang w:val="ro-RO"/>
        </w:rPr>
        <w:t>i nr.990 din 10 octombrie 2018</w:t>
      </w:r>
      <w:r w:rsidR="00F040CC" w:rsidRPr="0045562D">
        <w:rPr>
          <w:rFonts w:ascii="TimesNewRomanPSMT" w:hAnsi="TimesNewRomanPSMT" w:cs="TimesNewRomanPSMT"/>
          <w:lang w:val="ro-RO"/>
        </w:rPr>
        <w:t xml:space="preserve">, </w:t>
      </w:r>
      <w:r w:rsidR="002C6030" w:rsidRPr="0045562D">
        <w:rPr>
          <w:rFonts w:ascii="TimesNewRomanPSMT" w:hAnsi="TimesNewRomanPSMT" w:cs="TimesNewRomanPSMT"/>
          <w:lang w:val="ro-RO"/>
        </w:rPr>
        <w:t xml:space="preserve">Agenția Națională </w:t>
      </w:r>
      <w:r w:rsidRPr="0045562D">
        <w:rPr>
          <w:rFonts w:ascii="TimesNewRomanPSMT" w:hAnsi="TimesNewRomanPSMT" w:cs="TimesNewRomanPSMT"/>
          <w:lang w:val="ro-RO"/>
        </w:rPr>
        <w:t>realizează</w:t>
      </w:r>
      <w:r w:rsidR="00E546D6">
        <w:rPr>
          <w:rFonts w:ascii="TimesNewRomanPSMT" w:hAnsi="TimesNewRomanPSMT" w:cs="TimesNewRomanPSMT"/>
          <w:lang w:val="ro-RO"/>
        </w:rPr>
        <w:t xml:space="preserve"> </w:t>
      </w:r>
      <w:r w:rsidRPr="0045562D">
        <w:rPr>
          <w:rFonts w:ascii="TimesNewRomanPSMT" w:hAnsi="TimesNewRomanPSMT" w:cs="TimesNewRomanPSMT"/>
          <w:lang w:val="ro-RO"/>
        </w:rPr>
        <w:t xml:space="preserve">următoarele atribuții: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 stabilirea procedurilor și coordonarea prestării serviciilor </w:t>
      </w:r>
      <w:r w:rsidR="00535CE5" w:rsidRPr="0045562D">
        <w:rPr>
          <w:rFonts w:ascii="TimesNewRomanPSMT" w:hAnsi="TimesNewRomanPSMT" w:cs="TimesNewRomanPSMT"/>
          <w:sz w:val="24"/>
          <w:szCs w:val="24"/>
          <w:lang w:val="ro-RO" w:eastAsia="ru-RU"/>
        </w:rPr>
        <w:t>și</w:t>
      </w:r>
      <w:r w:rsidRPr="0045562D">
        <w:rPr>
          <w:rFonts w:ascii="TimesNewRomanPSMT" w:hAnsi="TimesNewRomanPSMT" w:cs="TimesNewRomanPSMT"/>
          <w:sz w:val="24"/>
          <w:szCs w:val="24"/>
          <w:lang w:val="ro-RO" w:eastAsia="ru-RU"/>
        </w:rPr>
        <w:t xml:space="preserve"> măsurilor</w:t>
      </w:r>
      <w:r w:rsidR="002C6030" w:rsidRPr="0045562D">
        <w:rPr>
          <w:rFonts w:ascii="TimesNewRomanPSMT" w:hAnsi="TimesNewRomanPSMT" w:cs="TimesNewRomanPSMT"/>
          <w:sz w:val="24"/>
          <w:szCs w:val="24"/>
          <w:lang w:val="ro-RO" w:eastAsia="ru-RU"/>
        </w:rPr>
        <w:t xml:space="preserve"> active</w:t>
      </w:r>
      <w:r w:rsidRPr="0045562D">
        <w:rPr>
          <w:rFonts w:ascii="TimesNewRomanPSMT" w:hAnsi="TimesNewRomanPSMT" w:cs="TimesNewRomanPSMT"/>
          <w:sz w:val="24"/>
          <w:szCs w:val="24"/>
          <w:lang w:val="ro-RO" w:eastAsia="ru-RU"/>
        </w:rPr>
        <w:t xml:space="preserve"> de ocupare a forței de muncă</w:t>
      </w:r>
      <w:r w:rsidR="00535CE5" w:rsidRPr="0045562D">
        <w:rPr>
          <w:rFonts w:ascii="TimesNewRomanPSMT" w:hAnsi="TimesNewRomanPSMT" w:cs="TimesNewRomanPSMT"/>
          <w:sz w:val="24"/>
          <w:szCs w:val="24"/>
          <w:lang w:val="ro-RO" w:eastAsia="ru-RU"/>
        </w:rPr>
        <w:t>, în domeniul</w:t>
      </w:r>
      <w:r w:rsidR="00E546D6">
        <w:rPr>
          <w:rFonts w:ascii="TimesNewRomanPSMT" w:hAnsi="TimesNewRomanPSMT" w:cs="TimesNewRomanPSMT"/>
          <w:sz w:val="24"/>
          <w:szCs w:val="24"/>
          <w:lang w:val="ro-RO" w:eastAsia="ru-RU"/>
        </w:rPr>
        <w:t xml:space="preserve"> </w:t>
      </w:r>
      <w:r w:rsidR="00FB0948" w:rsidRPr="0045562D">
        <w:rPr>
          <w:rFonts w:ascii="TimesNewRomanPSMT" w:hAnsi="TimesNewRomanPSMT" w:cs="TimesNewRomanPSMT"/>
          <w:sz w:val="24"/>
          <w:szCs w:val="24"/>
          <w:lang w:val="ro-RO" w:eastAsia="ru-RU"/>
        </w:rPr>
        <w:t xml:space="preserve">migrației forței de muncă </w:t>
      </w:r>
      <w:r w:rsidRPr="0045562D">
        <w:rPr>
          <w:rFonts w:ascii="TimesNewRomanPSMT" w:hAnsi="TimesNewRomanPSMT" w:cs="TimesNewRomanPSMT"/>
          <w:sz w:val="24"/>
          <w:szCs w:val="24"/>
          <w:lang w:val="ro-RO" w:eastAsia="ru-RU"/>
        </w:rPr>
        <w:t>și protecție</w:t>
      </w:r>
      <w:r w:rsidR="002C6030" w:rsidRPr="0045562D">
        <w:rPr>
          <w:rFonts w:ascii="TimesNewRomanPSMT" w:hAnsi="TimesNewRomanPSMT" w:cs="TimesNewRomanPSMT"/>
          <w:sz w:val="24"/>
          <w:szCs w:val="24"/>
          <w:lang w:val="ro-RO" w:eastAsia="ru-RU"/>
        </w:rPr>
        <w:t>i</w:t>
      </w:r>
      <w:r w:rsidRPr="0045562D">
        <w:rPr>
          <w:rFonts w:ascii="TimesNewRomanPSMT" w:hAnsi="TimesNewRomanPSMT" w:cs="TimesNewRomanPSMT"/>
          <w:sz w:val="24"/>
          <w:szCs w:val="24"/>
          <w:lang w:val="ro-RO" w:eastAsia="ru-RU"/>
        </w:rPr>
        <w:t xml:space="preserve"> social</w:t>
      </w:r>
      <w:r w:rsidR="002C6030" w:rsidRPr="0045562D">
        <w:rPr>
          <w:rFonts w:ascii="TimesNewRomanPSMT" w:hAnsi="TimesNewRomanPSMT" w:cs="TimesNewRomanPSMT"/>
          <w:sz w:val="24"/>
          <w:szCs w:val="24"/>
          <w:lang w:val="ro-RO" w:eastAsia="ru-RU"/>
        </w:rPr>
        <w:t>e</w:t>
      </w:r>
      <w:r w:rsidR="00E546D6">
        <w:rPr>
          <w:rFonts w:ascii="TimesNewRomanPSMT" w:hAnsi="TimesNewRomanPSMT" w:cs="TimesNewRomanPSMT"/>
          <w:sz w:val="24"/>
          <w:szCs w:val="24"/>
          <w:lang w:val="ro-RO" w:eastAsia="ru-RU"/>
        </w:rPr>
        <w:t xml:space="preserve"> </w:t>
      </w:r>
      <w:r w:rsidRPr="0045562D">
        <w:rPr>
          <w:rFonts w:ascii="TimesNewRomanPSMT" w:hAnsi="TimesNewRomanPSMT" w:cs="TimesNewRomanPSMT"/>
          <w:sz w:val="24"/>
          <w:szCs w:val="24"/>
          <w:lang w:val="ro-RO" w:eastAsia="ru-RU"/>
        </w:rPr>
        <w:t xml:space="preserve">în caz de șomaj;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2) cercetarea, monitorizarea și prognoza pieței muncii la nivel național;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3) stabilirea obiectivelor anuale privind implementarea serviciilor și a măsurilor </w:t>
      </w:r>
      <w:r w:rsidR="002C6030" w:rsidRPr="0045562D">
        <w:rPr>
          <w:rFonts w:ascii="TimesNewRomanPSMT" w:hAnsi="TimesNewRomanPSMT" w:cs="TimesNewRomanPSMT"/>
          <w:sz w:val="24"/>
          <w:szCs w:val="24"/>
          <w:lang w:val="ro-RO" w:eastAsia="ru-RU"/>
        </w:rPr>
        <w:t xml:space="preserve">active </w:t>
      </w:r>
      <w:r w:rsidRPr="0045562D">
        <w:rPr>
          <w:rFonts w:ascii="TimesNewRomanPSMT" w:hAnsi="TimesNewRomanPSMT" w:cs="TimesNewRomanPSMT"/>
          <w:sz w:val="24"/>
          <w:szCs w:val="24"/>
          <w:lang w:val="ro-RO" w:eastAsia="ru-RU"/>
        </w:rPr>
        <w:t>de ocupare a forței de muncă pentru subdiviziunile teritoriale și evaluarea realizării acestora;</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 4) evaluarea impactului măsurilor active de ocupare a forței de muncă în scopul stabilirii eficienței acestora; </w:t>
      </w:r>
    </w:p>
    <w:p w:rsidR="002C6030"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5) oferirea suportului metodologic subdiviziunilor teritoriale privind implementarea serviciilor și măsurilor </w:t>
      </w:r>
      <w:r w:rsidR="002C6030" w:rsidRPr="0045562D">
        <w:rPr>
          <w:rFonts w:ascii="TimesNewRomanPSMT" w:hAnsi="TimesNewRomanPSMT" w:cs="TimesNewRomanPSMT"/>
          <w:sz w:val="24"/>
          <w:szCs w:val="24"/>
          <w:lang w:val="ro-RO" w:eastAsia="ru-RU"/>
        </w:rPr>
        <w:t xml:space="preserve">active </w:t>
      </w:r>
      <w:r w:rsidRPr="0045562D">
        <w:rPr>
          <w:rFonts w:ascii="TimesNewRomanPSMT" w:hAnsi="TimesNewRomanPSMT" w:cs="TimesNewRomanPSMT"/>
          <w:sz w:val="24"/>
          <w:szCs w:val="24"/>
          <w:lang w:val="ro-RO" w:eastAsia="ru-RU"/>
        </w:rPr>
        <w:t>de ocupare a forței de muncă</w:t>
      </w:r>
      <w:r w:rsidR="00535CE5" w:rsidRPr="0045562D">
        <w:rPr>
          <w:rFonts w:ascii="TimesNewRomanPSMT" w:hAnsi="TimesNewRomanPSMT" w:cs="TimesNewRomanPSMT"/>
          <w:sz w:val="24"/>
          <w:szCs w:val="24"/>
          <w:lang w:val="ro-RO" w:eastAsia="ru-RU"/>
        </w:rPr>
        <w:t xml:space="preserve"> și politicilor în domeniul migrației forței de muncă</w:t>
      </w:r>
      <w:r w:rsidRPr="0045562D">
        <w:rPr>
          <w:rFonts w:ascii="TimesNewRomanPSMT" w:hAnsi="TimesNewRomanPSMT" w:cs="TimesNewRomanPSMT"/>
          <w:sz w:val="24"/>
          <w:szCs w:val="24"/>
          <w:lang w:val="ro-RO" w:eastAsia="ru-RU"/>
        </w:rPr>
        <w:t xml:space="preserve">; </w:t>
      </w:r>
    </w:p>
    <w:p w:rsidR="006D6521" w:rsidRPr="0045562D" w:rsidRDefault="002C6030"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6) </w:t>
      </w:r>
      <w:r w:rsidR="006D6521" w:rsidRPr="0045562D">
        <w:rPr>
          <w:rFonts w:ascii="TimesNewRomanPSMT" w:hAnsi="TimesNewRomanPSMT" w:cs="TimesNewRomanPSMT"/>
          <w:sz w:val="24"/>
          <w:szCs w:val="24"/>
          <w:lang w:val="ro-RO" w:eastAsia="ru-RU"/>
        </w:rPr>
        <w:t xml:space="preserve">organizarea, coordonarea și controlul activității subdiviziunilor teritoriale;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7) dezvoltarea și asigurarea mentenanței sistemului și resurselor informaționale necesare pentru realizarea funcțiilor stabilite;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8) asigurarea implicării partenerilor sociali în implementarea politicii de ocupare prin instituirea Consiliului tripartit în cadrul Agenției Naționale;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9) înaintarea către Ministerul Sănătății, Muncii și Protecției Sociale a propunerilor de reducere a șomajului și de creștere a nivelului de ocupare a forței de muncă;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10) participarea la elaborarea și implementarea strategiei sectoriale de cheltuieli, la elaborarea propunerilor de buget, la ținerea evidenței contabile, la monitorizarea gradului de implementare a acestora prin elaborarea și publicarea rapoartelor respective;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11) asigurarea gestionării alocațiilor bugetare și administrării patrimoniului public în conformitate cu principiile bunei guvernări;</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 12) repartizarea limitelor de alocații bugetare pentru serviciile, programele active și pasive, activitățile specifice domeniului său de activitate conform clasificației bugetare;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13) asumarea angajamentelor bugetare și efectuarea de cheltuieli în scopurile și în limitele alocațiilor bugetare;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14) publicarea bugetelor și rapoartelor privind executarea acestora, inclusiv privind performanța în cadrul programelor;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15) organizarea procedurii de achiziții publice pentru necesitățile Agenției Naționale;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16) colaborarea cu instituțiile similare din străinătate privind implementarea proiectelor comune în domeniu;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17) informarea populației despre piața muncii la nivel național;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18) examinarea petițiilor cetățenilor în domeniul de competență;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19) asigurarea implementării acordurilor în domeniul migrației forței de muncă;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20) stabilirea, suspendarea, încetarea dreptului la ajutor de șomaj;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21) colaborarea cu agențiile private de ocupare a forței de muncă. </w:t>
      </w:r>
    </w:p>
    <w:p w:rsidR="006D6521" w:rsidRPr="0045562D" w:rsidRDefault="006D6521" w:rsidP="002C6030">
      <w:pPr>
        <w:tabs>
          <w:tab w:val="left" w:pos="142"/>
        </w:tabs>
        <w:autoSpaceDE w:val="0"/>
        <w:autoSpaceDN w:val="0"/>
        <w:adjustRightInd w:val="0"/>
        <w:spacing w:after="0" w:line="240" w:lineRule="auto"/>
        <w:ind w:firstLine="450"/>
        <w:jc w:val="both"/>
        <w:rPr>
          <w:rFonts w:ascii="TimesNewRomanPSMT" w:hAnsi="TimesNewRomanPSMT" w:cs="TimesNewRomanPSMT"/>
          <w:sz w:val="24"/>
          <w:szCs w:val="24"/>
          <w:lang w:val="ro-RO" w:eastAsia="ru-RU"/>
        </w:rPr>
      </w:pPr>
    </w:p>
    <w:p w:rsidR="006D6521" w:rsidRPr="0045562D" w:rsidRDefault="006D6521" w:rsidP="006D6521">
      <w:pPr>
        <w:tabs>
          <w:tab w:val="left" w:pos="142"/>
        </w:tabs>
        <w:autoSpaceDE w:val="0"/>
        <w:autoSpaceDN w:val="0"/>
        <w:adjustRightInd w:val="0"/>
        <w:spacing w:after="0" w:line="240" w:lineRule="auto"/>
        <w:ind w:left="284" w:hanging="284"/>
        <w:rPr>
          <w:rFonts w:ascii="Times New Roman" w:hAnsi="Times New Roman"/>
          <w:sz w:val="24"/>
          <w:szCs w:val="24"/>
          <w:lang w:val="ro-RO" w:eastAsia="ru-RU"/>
        </w:rPr>
      </w:pPr>
    </w:p>
    <w:p w:rsidR="00F21256" w:rsidRPr="00961D24" w:rsidRDefault="000D7ABB" w:rsidP="00F21256">
      <w:pPr>
        <w:tabs>
          <w:tab w:val="left" w:pos="142"/>
        </w:tabs>
        <w:autoSpaceDE w:val="0"/>
        <w:autoSpaceDN w:val="0"/>
        <w:adjustRightInd w:val="0"/>
        <w:ind w:left="284" w:hanging="284"/>
        <w:rPr>
          <w:rFonts w:ascii="TimesNewRomanPSMT" w:hAnsi="TimesNewRomanPSMT" w:cs="TimesNewRomanPSMT"/>
          <w:b/>
          <w:sz w:val="26"/>
          <w:szCs w:val="26"/>
          <w:lang w:val="ro-RO" w:eastAsia="ru-RU"/>
        </w:rPr>
      </w:pPr>
      <w:r w:rsidRPr="00961D24">
        <w:rPr>
          <w:rFonts w:ascii="TimesNewRomanPSMT" w:hAnsi="TimesNewRomanPSMT" w:cs="TimesNewRomanPSMT"/>
          <w:b/>
          <w:sz w:val="26"/>
          <w:szCs w:val="26"/>
          <w:lang w:val="ro-RO" w:eastAsia="ru-RU"/>
        </w:rPr>
        <w:t xml:space="preserve">2.1 </w:t>
      </w:r>
      <w:r w:rsidR="0088364F" w:rsidRPr="00961D24">
        <w:rPr>
          <w:rFonts w:ascii="TimesNewRomanPSMT" w:hAnsi="TimesNewRomanPSMT" w:cs="TimesNewRomanPSMT"/>
          <w:b/>
          <w:sz w:val="26"/>
          <w:szCs w:val="26"/>
          <w:lang w:val="ro-RO" w:eastAsia="ru-RU"/>
        </w:rPr>
        <w:t xml:space="preserve">Organigrama ANOFM </w:t>
      </w:r>
    </w:p>
    <w:p w:rsidR="00F21256" w:rsidRPr="0045562D" w:rsidRDefault="0071089A" w:rsidP="0071089A">
      <w:pPr>
        <w:autoSpaceDE w:val="0"/>
        <w:autoSpaceDN w:val="0"/>
        <w:adjustRightInd w:val="0"/>
        <w:spacing w:after="0" w:line="240" w:lineRule="auto"/>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Conform pct. 2 din Hotăr</w:t>
      </w:r>
      <w:r w:rsidR="00D37AAD">
        <w:rPr>
          <w:rFonts w:ascii="TimesNewRomanPSMT" w:hAnsi="TimesNewRomanPSMT" w:cs="TimesNewRomanPSMT"/>
          <w:sz w:val="24"/>
          <w:szCs w:val="24"/>
          <w:lang w:val="ro-RO" w:eastAsia="ru-RU"/>
        </w:rPr>
        <w:t>â</w:t>
      </w:r>
      <w:r w:rsidRPr="0045562D">
        <w:rPr>
          <w:rFonts w:ascii="TimesNewRomanPSMT" w:hAnsi="TimesNewRomanPSMT" w:cs="TimesNewRomanPSMT"/>
          <w:sz w:val="24"/>
          <w:szCs w:val="24"/>
          <w:lang w:val="ro-RO" w:eastAsia="ru-RU"/>
        </w:rPr>
        <w:t xml:space="preserve">rea Guvernului nr.990 din 10.10.2018 cu privire </w:t>
      </w:r>
      <w:r w:rsidR="00F45C0D" w:rsidRPr="0045562D">
        <w:rPr>
          <w:rFonts w:ascii="TimesNewRomanPSMT" w:hAnsi="TimesNewRomanPSMT" w:cs="TimesNewRomanPSMT"/>
          <w:sz w:val="24"/>
          <w:szCs w:val="24"/>
          <w:lang w:val="ro-RO" w:eastAsia="ru-RU"/>
        </w:rPr>
        <w:t>la orga</w:t>
      </w:r>
      <w:r w:rsidRPr="0045562D">
        <w:rPr>
          <w:rFonts w:ascii="TimesNewRomanPSMT" w:hAnsi="TimesNewRomanPSMT" w:cs="TimesNewRomanPSMT"/>
          <w:sz w:val="24"/>
          <w:szCs w:val="24"/>
          <w:lang w:val="ro-RO" w:eastAsia="ru-RU"/>
        </w:rPr>
        <w:t xml:space="preserve">nizarea și funcționarea Agenției </w:t>
      </w:r>
      <w:r w:rsidR="00F45C0D" w:rsidRPr="0045562D">
        <w:rPr>
          <w:rFonts w:ascii="TimesNewRomanPSMT" w:hAnsi="TimesNewRomanPSMT" w:cs="TimesNewRomanPSMT"/>
          <w:sz w:val="24"/>
          <w:szCs w:val="24"/>
          <w:lang w:val="ro-RO" w:eastAsia="ru-RU"/>
        </w:rPr>
        <w:t>Naționale pentru Ocuparea Forței de Muncă</w:t>
      </w:r>
      <w:r w:rsidRPr="0045562D">
        <w:rPr>
          <w:rFonts w:ascii="TimesNewRomanPSMT" w:hAnsi="TimesNewRomanPSMT" w:cs="TimesNewRomanPSMT"/>
          <w:sz w:val="24"/>
          <w:szCs w:val="24"/>
          <w:lang w:val="ro-RO" w:eastAsia="ru-RU"/>
        </w:rPr>
        <w:t xml:space="preserve"> este</w:t>
      </w:r>
      <w:r w:rsidR="00F45C0D" w:rsidRPr="0045562D">
        <w:rPr>
          <w:rFonts w:ascii="TimesNewRomanPSMT" w:hAnsi="TimesNewRomanPSMT" w:cs="TimesNewRomanPSMT"/>
          <w:sz w:val="24"/>
          <w:szCs w:val="24"/>
          <w:lang w:val="ro-RO" w:eastAsia="ru-RU"/>
        </w:rPr>
        <w:t xml:space="preserve"> stabil</w:t>
      </w:r>
      <w:r w:rsidRPr="0045562D">
        <w:rPr>
          <w:rFonts w:ascii="TimesNewRomanPSMT" w:hAnsi="TimesNewRomanPSMT" w:cs="TimesNewRomanPSMT"/>
          <w:sz w:val="24"/>
          <w:szCs w:val="24"/>
          <w:lang w:val="ro-RO" w:eastAsia="ru-RU"/>
        </w:rPr>
        <w:t>it</w:t>
      </w:r>
      <w:r w:rsidR="00F45C0D" w:rsidRPr="0045562D">
        <w:rPr>
          <w:rFonts w:ascii="TimesNewRomanPSMT" w:hAnsi="TimesNewRomanPSMT" w:cs="TimesNewRomanPSMT"/>
          <w:sz w:val="24"/>
          <w:szCs w:val="24"/>
          <w:lang w:val="ro-RO" w:eastAsia="ru-RU"/>
        </w:rPr>
        <w:t xml:space="preserve"> efectivul-lim</w:t>
      </w:r>
      <w:r w:rsidRPr="0045562D">
        <w:rPr>
          <w:rFonts w:ascii="TimesNewRomanPSMT" w:hAnsi="TimesNewRomanPSMT" w:cs="TimesNewRomanPSMT"/>
          <w:sz w:val="24"/>
          <w:szCs w:val="24"/>
          <w:lang w:val="ro-RO" w:eastAsia="ru-RU"/>
        </w:rPr>
        <w:t>ită al personalului</w:t>
      </w:r>
      <w:r w:rsidR="00F45C0D" w:rsidRPr="0045562D">
        <w:rPr>
          <w:rFonts w:ascii="TimesNewRomanPSMT" w:hAnsi="TimesNewRomanPSMT" w:cs="TimesNewRomanPSMT"/>
          <w:sz w:val="24"/>
          <w:szCs w:val="24"/>
          <w:lang w:val="ro-RO" w:eastAsia="ru-RU"/>
        </w:rPr>
        <w:t xml:space="preserve"> în număr de 250 de unități, din </w:t>
      </w:r>
      <w:proofErr w:type="spellStart"/>
      <w:r w:rsidR="00F45C0D" w:rsidRPr="0045562D">
        <w:rPr>
          <w:rFonts w:ascii="TimesNewRomanPSMT" w:hAnsi="TimesNewRomanPSMT" w:cs="TimesNewRomanPSMT"/>
          <w:sz w:val="24"/>
          <w:szCs w:val="24"/>
          <w:lang w:val="ro-RO" w:eastAsia="ru-RU"/>
        </w:rPr>
        <w:t>carela</w:t>
      </w:r>
      <w:proofErr w:type="spellEnd"/>
      <w:r w:rsidR="00F45C0D" w:rsidRPr="0045562D">
        <w:rPr>
          <w:rFonts w:ascii="TimesNewRomanPSMT" w:hAnsi="TimesNewRomanPSMT" w:cs="TimesNewRomanPSMT"/>
          <w:sz w:val="24"/>
          <w:szCs w:val="24"/>
          <w:lang w:val="ro-RO" w:eastAsia="ru-RU"/>
        </w:rPr>
        <w:t xml:space="preserve"> nivel central </w:t>
      </w:r>
      <w:r w:rsidRPr="0045562D">
        <w:rPr>
          <w:rFonts w:ascii="TimesNewRomanPSMT" w:hAnsi="TimesNewRomanPSMT" w:cs="TimesNewRomanPSMT"/>
          <w:sz w:val="24"/>
          <w:szCs w:val="24"/>
          <w:lang w:val="ro-RO" w:eastAsia="ru-RU"/>
        </w:rPr>
        <w:t>-</w:t>
      </w:r>
      <w:r w:rsidR="00F45C0D" w:rsidRPr="0045562D">
        <w:rPr>
          <w:rFonts w:ascii="TimesNewRomanPSMT" w:hAnsi="TimesNewRomanPSMT" w:cs="TimesNewRomanPSMT"/>
          <w:sz w:val="24"/>
          <w:szCs w:val="24"/>
          <w:lang w:val="ro-RO" w:eastAsia="ru-RU"/>
        </w:rPr>
        <w:t xml:space="preserve"> 50 de unități și la nivel </w:t>
      </w:r>
      <w:r w:rsidR="00F45C0D" w:rsidRPr="0045562D">
        <w:rPr>
          <w:rFonts w:ascii="TimesNewRomanPSMT" w:hAnsi="TimesNewRomanPSMT" w:cs="TimesNewRomanPSMT"/>
          <w:sz w:val="24"/>
          <w:szCs w:val="24"/>
          <w:lang w:val="ro-RO" w:eastAsia="ru-RU"/>
        </w:rPr>
        <w:lastRenderedPageBreak/>
        <w:t xml:space="preserve">teritorial </w:t>
      </w:r>
      <w:r w:rsidR="006F62B4" w:rsidRPr="0045562D">
        <w:rPr>
          <w:rFonts w:ascii="TimesNewRomanPSMT" w:hAnsi="TimesNewRomanPSMT" w:cs="TimesNewRomanPSMT"/>
          <w:sz w:val="24"/>
          <w:szCs w:val="24"/>
          <w:lang w:val="ro-RO" w:eastAsia="ru-RU"/>
        </w:rPr>
        <w:t>-</w:t>
      </w:r>
      <w:r w:rsidR="00D37AAD">
        <w:rPr>
          <w:rFonts w:ascii="TimesNewRomanPSMT" w:hAnsi="TimesNewRomanPSMT" w:cs="TimesNewRomanPSMT"/>
          <w:sz w:val="24"/>
          <w:szCs w:val="24"/>
          <w:lang w:val="ro-RO" w:eastAsia="ru-RU"/>
        </w:rPr>
        <w:t xml:space="preserve"> 200 </w:t>
      </w:r>
      <w:r w:rsidR="00F45C0D" w:rsidRPr="0045562D">
        <w:rPr>
          <w:rFonts w:ascii="TimesNewRomanPSMT" w:hAnsi="TimesNewRomanPSMT" w:cs="TimesNewRomanPSMT"/>
          <w:sz w:val="24"/>
          <w:szCs w:val="24"/>
          <w:lang w:val="ro-RO" w:eastAsia="ru-RU"/>
        </w:rPr>
        <w:t>unități.</w:t>
      </w:r>
      <w:r w:rsidR="00D37AAD">
        <w:rPr>
          <w:rFonts w:ascii="TimesNewRomanPSMT" w:hAnsi="TimesNewRomanPSMT" w:cs="TimesNewRomanPSMT"/>
          <w:sz w:val="24"/>
          <w:szCs w:val="24"/>
          <w:lang w:val="ro-RO" w:eastAsia="ru-RU"/>
        </w:rPr>
        <w:t xml:space="preserve"> </w:t>
      </w:r>
      <w:r w:rsidR="00F21256" w:rsidRPr="0045562D">
        <w:rPr>
          <w:rFonts w:ascii="TimesNewRomanPSMT" w:hAnsi="TimesNewRomanPSMT" w:cs="TimesNewRomanPSMT"/>
          <w:sz w:val="24"/>
          <w:szCs w:val="24"/>
          <w:lang w:val="ro-RO" w:eastAsia="ru-RU"/>
        </w:rPr>
        <w:t xml:space="preserve">La data de 31.12.2019 </w:t>
      </w:r>
      <w:r w:rsidRPr="0045562D">
        <w:rPr>
          <w:rFonts w:ascii="TimesNewRomanPSMT" w:hAnsi="TimesNewRomanPSMT" w:cs="TimesNewRomanPSMT"/>
          <w:sz w:val="24"/>
          <w:szCs w:val="24"/>
          <w:lang w:val="ro-RO" w:eastAsia="ru-RU"/>
        </w:rPr>
        <w:t xml:space="preserve">în cadrul ANOFM </w:t>
      </w:r>
      <w:r w:rsidR="00F21256" w:rsidRPr="0045562D">
        <w:rPr>
          <w:rFonts w:ascii="TimesNewRomanPSMT" w:hAnsi="TimesNewRomanPSMT" w:cs="TimesNewRomanPSMT"/>
          <w:sz w:val="24"/>
          <w:szCs w:val="24"/>
          <w:lang w:val="ro-RO" w:eastAsia="ru-RU"/>
        </w:rPr>
        <w:t xml:space="preserve">erau angajați </w:t>
      </w:r>
      <w:r w:rsidRPr="0045562D">
        <w:rPr>
          <w:rFonts w:ascii="TimesNewRomanPSMT" w:hAnsi="TimesNewRomanPSMT" w:cs="TimesNewRomanPSMT"/>
          <w:sz w:val="24"/>
          <w:szCs w:val="24"/>
          <w:lang w:val="ro-RO" w:eastAsia="ru-RU"/>
        </w:rPr>
        <w:t>227 funcționari, din care</w:t>
      </w:r>
      <w:r w:rsidR="00F21256" w:rsidRPr="0045562D">
        <w:rPr>
          <w:rFonts w:ascii="TimesNewRomanPSMT" w:hAnsi="TimesNewRomanPSMT" w:cs="TimesNewRomanPSMT"/>
          <w:sz w:val="24"/>
          <w:szCs w:val="24"/>
          <w:lang w:val="ro-RO" w:eastAsia="ru-RU"/>
        </w:rPr>
        <w:t xml:space="preserve"> 173 funcționari publici de execuție</w:t>
      </w:r>
      <w:r w:rsidRPr="0045562D">
        <w:rPr>
          <w:rFonts w:ascii="TimesNewRomanPSMT" w:hAnsi="TimesNewRomanPSMT" w:cs="TimesNewRomanPSMT"/>
          <w:sz w:val="24"/>
          <w:szCs w:val="24"/>
          <w:lang w:val="ro-RO" w:eastAsia="ru-RU"/>
        </w:rPr>
        <w:t xml:space="preserve"> și </w:t>
      </w:r>
      <w:r w:rsidR="00F21256" w:rsidRPr="0045562D">
        <w:rPr>
          <w:rFonts w:ascii="TimesNewRomanPSMT" w:hAnsi="TimesNewRomanPSMT" w:cs="TimesNewRomanPSMT"/>
          <w:sz w:val="24"/>
          <w:szCs w:val="24"/>
          <w:lang w:val="ro-RO" w:eastAsia="ru-RU"/>
        </w:rPr>
        <w:t>54 funcționari publici de conducere</w:t>
      </w:r>
      <w:r w:rsidR="0012594C" w:rsidRPr="0045562D">
        <w:rPr>
          <w:rFonts w:ascii="TimesNewRomanPSMT" w:hAnsi="TimesNewRomanPSMT" w:cs="TimesNewRomanPSMT"/>
          <w:sz w:val="24"/>
          <w:szCs w:val="24"/>
          <w:lang w:val="ro-RO" w:eastAsia="ru-RU"/>
        </w:rPr>
        <w:t xml:space="preserve">, </w:t>
      </w:r>
      <w:proofErr w:type="spellStart"/>
      <w:r w:rsidR="0012594C" w:rsidRPr="0045562D">
        <w:rPr>
          <w:rFonts w:ascii="TimesNewRomanPSMT" w:hAnsi="TimesNewRomanPSMT" w:cs="TimesNewRomanPSMT"/>
          <w:sz w:val="24"/>
          <w:szCs w:val="24"/>
          <w:lang w:val="ro-RO" w:eastAsia="ru-RU"/>
        </w:rPr>
        <w:t>confrom</w:t>
      </w:r>
      <w:proofErr w:type="spellEnd"/>
      <w:r w:rsidR="0012594C" w:rsidRPr="0045562D">
        <w:rPr>
          <w:rFonts w:ascii="TimesNewRomanPSMT" w:hAnsi="TimesNewRomanPSMT" w:cs="TimesNewRomanPSMT"/>
          <w:sz w:val="24"/>
          <w:szCs w:val="24"/>
          <w:lang w:val="ro-RO" w:eastAsia="ru-RU"/>
        </w:rPr>
        <w:t xml:space="preserve"> organigramei din </w:t>
      </w:r>
      <w:r w:rsidR="0012594C" w:rsidRPr="0045562D">
        <w:rPr>
          <w:rFonts w:ascii="TimesNewRomanPSMT" w:hAnsi="TimesNewRomanPSMT" w:cs="TimesNewRomanPSMT"/>
          <w:b/>
          <w:sz w:val="24"/>
          <w:szCs w:val="24"/>
          <w:lang w:val="ro-RO" w:eastAsia="ru-RU"/>
        </w:rPr>
        <w:t>anexa nr. 1.</w:t>
      </w:r>
    </w:p>
    <w:p w:rsidR="00F21256" w:rsidRPr="0045562D" w:rsidRDefault="00F21256" w:rsidP="0071089A">
      <w:pPr>
        <w:tabs>
          <w:tab w:val="left" w:pos="142"/>
        </w:tabs>
        <w:autoSpaceDE w:val="0"/>
        <w:autoSpaceDN w:val="0"/>
        <w:adjustRightInd w:val="0"/>
        <w:spacing w:after="0" w:line="240" w:lineRule="auto"/>
        <w:ind w:left="284" w:hanging="284"/>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 xml:space="preserve">Fluctuația de personal </w:t>
      </w:r>
      <w:r w:rsidR="0071089A" w:rsidRPr="0045562D">
        <w:rPr>
          <w:rFonts w:ascii="TimesNewRomanPSMT" w:hAnsi="TimesNewRomanPSMT" w:cs="TimesNewRomanPSMT"/>
          <w:sz w:val="24"/>
          <w:szCs w:val="24"/>
          <w:lang w:val="ro-RO" w:eastAsia="ru-RU"/>
        </w:rPr>
        <w:t>a constituit</w:t>
      </w:r>
      <w:r w:rsidRPr="0045562D">
        <w:rPr>
          <w:rFonts w:ascii="TimesNewRomanPSMT" w:hAnsi="TimesNewRomanPSMT" w:cs="TimesNewRomanPSMT"/>
          <w:sz w:val="24"/>
          <w:szCs w:val="24"/>
          <w:lang w:val="ro-RO" w:eastAsia="ru-RU"/>
        </w:rPr>
        <w:t xml:space="preserve"> 28%, 66 angajări și 73 eliberați</w:t>
      </w:r>
      <w:r w:rsidR="0071089A" w:rsidRPr="0045562D">
        <w:rPr>
          <w:rFonts w:ascii="TimesNewRomanPSMT" w:hAnsi="TimesNewRomanPSMT" w:cs="TimesNewRomanPSMT"/>
          <w:sz w:val="24"/>
          <w:szCs w:val="24"/>
          <w:lang w:val="ro-RO" w:eastAsia="ru-RU"/>
        </w:rPr>
        <w:t>.</w:t>
      </w:r>
    </w:p>
    <w:p w:rsidR="00207AFE" w:rsidRPr="0045562D" w:rsidRDefault="00207AFE" w:rsidP="001026B7">
      <w:pPr>
        <w:tabs>
          <w:tab w:val="left" w:pos="142"/>
        </w:tabs>
        <w:autoSpaceDE w:val="0"/>
        <w:autoSpaceDN w:val="0"/>
        <w:adjustRightInd w:val="0"/>
        <w:spacing w:after="0" w:line="240" w:lineRule="auto"/>
        <w:ind w:left="284" w:hanging="284"/>
        <w:rPr>
          <w:rFonts w:ascii="Times New Roman" w:hAnsi="Times New Roman"/>
          <w:sz w:val="24"/>
          <w:szCs w:val="24"/>
          <w:lang w:val="ro-RO" w:eastAsia="ru-RU"/>
        </w:rPr>
      </w:pPr>
    </w:p>
    <w:p w:rsidR="00E97894" w:rsidRPr="00961D24" w:rsidRDefault="000D7ABB" w:rsidP="004E0C1B">
      <w:pPr>
        <w:pStyle w:val="Heading2"/>
        <w:tabs>
          <w:tab w:val="left" w:pos="3918"/>
        </w:tabs>
        <w:spacing w:before="0" w:line="240" w:lineRule="auto"/>
        <w:jc w:val="both"/>
        <w:rPr>
          <w:rFonts w:ascii="Times New Roman" w:hAnsi="Times New Roman" w:cs="Times New Roman"/>
          <w:color w:val="auto"/>
          <w:sz w:val="24"/>
          <w:szCs w:val="24"/>
          <w:lang w:val="ro-RO"/>
        </w:rPr>
      </w:pPr>
      <w:bookmarkStart w:id="3" w:name="_Toc55394309"/>
      <w:r w:rsidRPr="00961D24">
        <w:rPr>
          <w:rFonts w:ascii="Times New Roman" w:hAnsi="Times New Roman" w:cs="Times New Roman"/>
          <w:color w:val="auto"/>
          <w:lang w:val="ro-RO"/>
        </w:rPr>
        <w:t xml:space="preserve">2.2 </w:t>
      </w:r>
      <w:r w:rsidR="0088364F" w:rsidRPr="00961D24">
        <w:rPr>
          <w:rFonts w:ascii="Times New Roman" w:hAnsi="Times New Roman" w:cs="Times New Roman"/>
          <w:color w:val="auto"/>
          <w:lang w:val="ro-RO"/>
        </w:rPr>
        <w:t>Buget</w:t>
      </w:r>
      <w:r w:rsidR="00E97894" w:rsidRPr="00961D24">
        <w:rPr>
          <w:rFonts w:ascii="Times New Roman" w:hAnsi="Times New Roman" w:cs="Times New Roman"/>
          <w:color w:val="auto"/>
          <w:lang w:val="ro-RO"/>
        </w:rPr>
        <w:t>ul</w:t>
      </w:r>
      <w:bookmarkEnd w:id="3"/>
      <w:r w:rsidR="00E97894" w:rsidRPr="00961D24">
        <w:rPr>
          <w:rStyle w:val="apple-converted-space"/>
          <w:rFonts w:ascii="Times New Roman" w:hAnsi="Times New Roman" w:cs="Times New Roman"/>
          <w:b w:val="0"/>
          <w:color w:val="auto"/>
          <w:sz w:val="24"/>
          <w:szCs w:val="24"/>
          <w:lang w:val="ro-RO"/>
        </w:rPr>
        <w:t> </w:t>
      </w:r>
      <w:r w:rsidR="004E0C1B" w:rsidRPr="00961D24">
        <w:rPr>
          <w:rFonts w:ascii="Times New Roman" w:hAnsi="Times New Roman" w:cs="Times New Roman"/>
          <w:color w:val="auto"/>
          <w:sz w:val="24"/>
          <w:szCs w:val="24"/>
          <w:lang w:val="ro-RO"/>
        </w:rPr>
        <w:tab/>
      </w:r>
    </w:p>
    <w:p w:rsidR="00207AFE" w:rsidRPr="00961D24" w:rsidRDefault="00207AFE" w:rsidP="00207AFE">
      <w:pPr>
        <w:spacing w:after="0" w:line="240" w:lineRule="auto"/>
        <w:rPr>
          <w:lang w:val="ro-RO"/>
        </w:rPr>
      </w:pPr>
    </w:p>
    <w:p w:rsidR="005A6D29" w:rsidRPr="0045562D" w:rsidRDefault="005A6D29" w:rsidP="005B23F9">
      <w:pPr>
        <w:pStyle w:val="cb"/>
        <w:jc w:val="both"/>
        <w:rPr>
          <w:rFonts w:ascii="TimesNewRomanPSMT" w:eastAsia="Calibri" w:hAnsi="TimesNewRomanPSMT" w:cs="TimesNewRomanPSMT"/>
          <w:b w:val="0"/>
          <w:bCs w:val="0"/>
          <w:lang w:val="ro-RO" w:eastAsia="ru-RU"/>
        </w:rPr>
      </w:pPr>
      <w:r w:rsidRPr="0045562D">
        <w:rPr>
          <w:rFonts w:ascii="TimesNewRomanPSMT" w:eastAsia="Calibri" w:hAnsi="TimesNewRomanPSMT" w:cs="TimesNewRomanPSMT"/>
          <w:b w:val="0"/>
          <w:bCs w:val="0"/>
          <w:lang w:val="ro-RO" w:eastAsia="ru-RU"/>
        </w:rPr>
        <w:t>Agenția Națională participă în procesul de planificare bugetară pe termen mediu (CBTM). Bugetul Agenției Naționale acoperă atât cheltuielile curente ale activității precum și cheltuielile măsurilor de ocupare a forței de muncă. Agenția Națională gestionează implementarea a 2 programe și 2 subprograme</w:t>
      </w:r>
      <w:r w:rsidR="004D099B" w:rsidRPr="0045562D">
        <w:rPr>
          <w:rFonts w:ascii="TimesNewRomanPSMT" w:eastAsia="Calibri" w:hAnsi="TimesNewRomanPSMT" w:cs="TimesNewRomanPSMT"/>
          <w:b w:val="0"/>
          <w:bCs w:val="0"/>
          <w:lang w:val="ro-RO" w:eastAsia="ru-RU"/>
        </w:rPr>
        <w:t xml:space="preserve"> bugetare:</w:t>
      </w:r>
      <w:r w:rsidRPr="0045562D">
        <w:rPr>
          <w:rFonts w:ascii="TimesNewRomanPSMT" w:eastAsia="Calibri" w:hAnsi="TimesNewRomanPSMT" w:cs="TimesNewRomanPSMT"/>
          <w:b w:val="0"/>
          <w:bCs w:val="0"/>
          <w:lang w:val="ro-RO" w:eastAsia="ru-RU"/>
        </w:rPr>
        <w:t xml:space="preserve"> Programul 5003</w:t>
      </w:r>
      <w:r w:rsidR="002D03FD" w:rsidRPr="0045562D">
        <w:rPr>
          <w:rFonts w:ascii="TimesNewRomanPSMT" w:eastAsia="Calibri" w:hAnsi="TimesNewRomanPSMT" w:cs="TimesNewRomanPSMT"/>
          <w:b w:val="0"/>
          <w:bCs w:val="0"/>
          <w:lang w:val="ro-RO" w:eastAsia="ru-RU"/>
        </w:rPr>
        <w:t xml:space="preserve"> -</w:t>
      </w:r>
      <w:r w:rsidRPr="0045562D">
        <w:rPr>
          <w:rFonts w:ascii="TimesNewRomanPSMT" w:eastAsia="Calibri" w:hAnsi="TimesNewRomanPSMT" w:cs="TimesNewRomanPSMT"/>
          <w:b w:val="0"/>
          <w:bCs w:val="0"/>
          <w:lang w:val="ro-RO" w:eastAsia="ru-RU"/>
        </w:rPr>
        <w:t xml:space="preserve"> Servicii în domeniul forței de muncă și Programul 9008 </w:t>
      </w:r>
      <w:r w:rsidR="002D03FD" w:rsidRPr="0045562D">
        <w:rPr>
          <w:rFonts w:ascii="TimesNewRomanPSMT" w:eastAsia="Calibri" w:hAnsi="TimesNewRomanPSMT" w:cs="TimesNewRomanPSMT"/>
          <w:b w:val="0"/>
          <w:bCs w:val="0"/>
          <w:lang w:val="ro-RO" w:eastAsia="ru-RU"/>
        </w:rPr>
        <w:t xml:space="preserve">- </w:t>
      </w:r>
      <w:r w:rsidRPr="0045562D">
        <w:rPr>
          <w:rFonts w:ascii="TimesNewRomanPSMT" w:eastAsia="Calibri" w:hAnsi="TimesNewRomanPSMT" w:cs="TimesNewRomanPSMT"/>
          <w:b w:val="0"/>
          <w:bCs w:val="0"/>
          <w:lang w:val="ro-RO" w:eastAsia="ru-RU"/>
        </w:rPr>
        <w:t xml:space="preserve">Protecția socială/Protecția șomerilor. Finanţarea acestor programe se efectuează din contul mijloacelor financiare aprobate anual prin Legea bugetului de stat. Pentru activitatea Agenției Naționale în anul 2019 au fost aprobate alocații bugetare în sumă de 77073,1 mii lei, fiind valorificate 74,4% din suma totală alocată sau 57335,3 mii lei. </w:t>
      </w:r>
    </w:p>
    <w:p w:rsidR="00A82216" w:rsidRDefault="00A82216" w:rsidP="005B23F9">
      <w:pPr>
        <w:pStyle w:val="cb"/>
        <w:jc w:val="both"/>
        <w:rPr>
          <w:rFonts w:ascii="TimesNewRomanPSMT" w:eastAsia="Calibri" w:hAnsi="TimesNewRomanPSMT" w:cs="TimesNewRomanPSMT"/>
          <w:b w:val="0"/>
          <w:bCs w:val="0"/>
          <w:lang w:val="ro-RO" w:eastAsia="ru-RU"/>
        </w:rPr>
      </w:pPr>
    </w:p>
    <w:p w:rsidR="005A6D29" w:rsidRPr="0045562D" w:rsidRDefault="005A6D29" w:rsidP="005B23F9">
      <w:pPr>
        <w:pStyle w:val="cb"/>
        <w:jc w:val="both"/>
        <w:rPr>
          <w:rFonts w:ascii="TimesNewRomanPSMT" w:eastAsia="Calibri" w:hAnsi="TimesNewRomanPSMT" w:cs="TimesNewRomanPSMT"/>
          <w:b w:val="0"/>
          <w:bCs w:val="0"/>
          <w:lang w:val="ro-RO" w:eastAsia="ru-RU"/>
        </w:rPr>
      </w:pPr>
      <w:r w:rsidRPr="0045562D">
        <w:rPr>
          <w:rFonts w:ascii="TimesNewRomanPSMT" w:eastAsia="Calibri" w:hAnsi="TimesNewRomanPSMT" w:cs="TimesNewRomanPSMT"/>
          <w:b w:val="0"/>
          <w:bCs w:val="0"/>
          <w:lang w:val="ro-RO" w:eastAsia="ru-RU"/>
        </w:rPr>
        <w:t xml:space="preserve">Planificarea bugetului pe Programe/Subprograme se efectuează de către Direcţia planificare bugetară, evidență contabilă și plăți în baza propunerilor înaintate de </w:t>
      </w:r>
      <w:r w:rsidR="00D37AAD">
        <w:rPr>
          <w:rFonts w:ascii="TimesNewRomanPSMT" w:eastAsia="Calibri" w:hAnsi="TimesNewRomanPSMT" w:cs="TimesNewRomanPSMT"/>
          <w:b w:val="0"/>
          <w:bCs w:val="0"/>
          <w:lang w:val="ro-RO" w:eastAsia="ru-RU"/>
        </w:rPr>
        <w:t xml:space="preserve">către </w:t>
      </w:r>
      <w:r w:rsidRPr="0045562D">
        <w:rPr>
          <w:rFonts w:ascii="TimesNewRomanPSMT" w:eastAsia="Calibri" w:hAnsi="TimesNewRomanPSMT" w:cs="TimesNewRomanPSMT"/>
          <w:b w:val="0"/>
          <w:bCs w:val="0"/>
          <w:lang w:val="ro-RO" w:eastAsia="ru-RU"/>
        </w:rPr>
        <w:t>direcțiile aparatului central a</w:t>
      </w:r>
      <w:r w:rsidR="00D37AAD">
        <w:rPr>
          <w:rFonts w:ascii="TimesNewRomanPSMT" w:eastAsia="Calibri" w:hAnsi="TimesNewRomanPSMT" w:cs="TimesNewRomanPSMT"/>
          <w:b w:val="0"/>
          <w:bCs w:val="0"/>
          <w:lang w:val="ro-RO" w:eastAsia="ru-RU"/>
        </w:rPr>
        <w:t>l</w:t>
      </w:r>
      <w:r w:rsidRPr="0045562D">
        <w:rPr>
          <w:rFonts w:ascii="TimesNewRomanPSMT" w:eastAsia="Calibri" w:hAnsi="TimesNewRomanPSMT" w:cs="TimesNewRomanPSMT"/>
          <w:b w:val="0"/>
          <w:bCs w:val="0"/>
          <w:lang w:val="ro-RO" w:eastAsia="ru-RU"/>
        </w:rPr>
        <w:t xml:space="preserve"> Agenției Naționale și de către subdiviziunile teritoriale pentru ocuparea forței de muncă. </w:t>
      </w:r>
    </w:p>
    <w:p w:rsidR="005B23F9" w:rsidRPr="0045562D" w:rsidRDefault="005B23F9" w:rsidP="005B23F9">
      <w:pPr>
        <w:pStyle w:val="cb"/>
        <w:jc w:val="both"/>
        <w:rPr>
          <w:rFonts w:ascii="TimesNewRomanPSMT" w:eastAsia="Calibri" w:hAnsi="TimesNewRomanPSMT" w:cs="TimesNewRomanPSMT"/>
          <w:b w:val="0"/>
          <w:bCs w:val="0"/>
          <w:lang w:val="ro-RO" w:eastAsia="ru-RU"/>
        </w:rPr>
      </w:pPr>
    </w:p>
    <w:p w:rsidR="005A6D29" w:rsidRPr="0045562D" w:rsidRDefault="005A6D29" w:rsidP="005B23F9">
      <w:pPr>
        <w:pStyle w:val="cb"/>
        <w:jc w:val="both"/>
        <w:rPr>
          <w:rFonts w:ascii="TimesNewRomanPSMT" w:eastAsia="Calibri" w:hAnsi="TimesNewRomanPSMT" w:cs="TimesNewRomanPSMT"/>
          <w:b w:val="0"/>
          <w:bCs w:val="0"/>
          <w:lang w:val="ro-RO" w:eastAsia="ru-RU"/>
        </w:rPr>
      </w:pPr>
      <w:r w:rsidRPr="0045562D">
        <w:rPr>
          <w:rFonts w:ascii="TimesNewRomanPSMT" w:eastAsia="Calibri" w:hAnsi="TimesNewRomanPSMT" w:cs="TimesNewRomanPSMT"/>
          <w:b w:val="0"/>
          <w:bCs w:val="0"/>
          <w:lang w:val="ro-RO" w:eastAsia="ru-RU"/>
        </w:rPr>
        <w:t xml:space="preserve">În anul 2020 bugetul Agenției Naționale constituie 88637,3 mii lei, fiind în creştere cu 11564,2 mii lei faţă de anul precedent. </w:t>
      </w:r>
    </w:p>
    <w:p w:rsidR="005B23F9" w:rsidRPr="0045562D" w:rsidRDefault="005B23F9" w:rsidP="005B23F9">
      <w:pPr>
        <w:pStyle w:val="cb"/>
        <w:jc w:val="both"/>
        <w:rPr>
          <w:rFonts w:ascii="TimesNewRomanPSMT" w:eastAsia="Calibri" w:hAnsi="TimesNewRomanPSMT" w:cs="TimesNewRomanPSMT"/>
          <w:b w:val="0"/>
          <w:bCs w:val="0"/>
          <w:lang w:val="ro-RO" w:eastAsia="ru-RU"/>
        </w:rPr>
      </w:pPr>
    </w:p>
    <w:p w:rsidR="005A6D29" w:rsidRPr="0045562D" w:rsidRDefault="005A6D29" w:rsidP="005B23F9">
      <w:pPr>
        <w:pStyle w:val="cb"/>
        <w:jc w:val="both"/>
        <w:rPr>
          <w:rFonts w:ascii="TimesNewRomanPSMT" w:eastAsia="Calibri" w:hAnsi="TimesNewRomanPSMT" w:cs="TimesNewRomanPSMT"/>
          <w:b w:val="0"/>
          <w:bCs w:val="0"/>
          <w:lang w:val="ro-RO" w:eastAsia="ru-RU"/>
        </w:rPr>
      </w:pPr>
      <w:r w:rsidRPr="0045562D">
        <w:rPr>
          <w:rFonts w:ascii="TimesNewRomanPSMT" w:eastAsia="Calibri" w:hAnsi="TimesNewRomanPSMT" w:cs="TimesNewRomanPSMT"/>
          <w:b w:val="0"/>
          <w:bCs w:val="0"/>
          <w:lang w:val="ro-RO" w:eastAsia="ru-RU"/>
        </w:rPr>
        <w:t xml:space="preserve">În </w:t>
      </w:r>
      <w:r w:rsidR="00D37AAD">
        <w:rPr>
          <w:rFonts w:ascii="TimesNewRomanPSMT" w:eastAsia="Calibri" w:hAnsi="TimesNewRomanPSMT" w:cs="TimesNewRomanPSMT"/>
          <w:b w:val="0"/>
          <w:bCs w:val="0"/>
          <w:lang w:val="ro-RO" w:eastAsia="ru-RU"/>
        </w:rPr>
        <w:t>T</w:t>
      </w:r>
      <w:r w:rsidRPr="0045562D">
        <w:rPr>
          <w:rFonts w:ascii="TimesNewRomanPSMT" w:eastAsia="Calibri" w:hAnsi="TimesNewRomanPSMT" w:cs="TimesNewRomanPSMT"/>
          <w:b w:val="0"/>
          <w:bCs w:val="0"/>
          <w:lang w:val="ro-RO" w:eastAsia="ru-RU"/>
        </w:rPr>
        <w:t>ab</w:t>
      </w:r>
      <w:r w:rsidR="00D37AAD">
        <w:rPr>
          <w:rFonts w:ascii="TimesNewRomanPSMT" w:eastAsia="Calibri" w:hAnsi="TimesNewRomanPSMT" w:cs="TimesNewRomanPSMT"/>
          <w:b w:val="0"/>
          <w:bCs w:val="0"/>
          <w:lang w:val="ro-RO" w:eastAsia="ru-RU"/>
        </w:rPr>
        <w:t>.</w:t>
      </w:r>
      <w:r w:rsidR="0051579A">
        <w:rPr>
          <w:rFonts w:ascii="TimesNewRomanPSMT" w:eastAsia="Calibri" w:hAnsi="TimesNewRomanPSMT" w:cs="TimesNewRomanPSMT"/>
          <w:b w:val="0"/>
          <w:bCs w:val="0"/>
          <w:lang w:val="ro-RO" w:eastAsia="ru-RU"/>
        </w:rPr>
        <w:t xml:space="preserve"> 1</w:t>
      </w:r>
      <w:r w:rsidRPr="0045562D">
        <w:rPr>
          <w:rFonts w:ascii="TimesNewRomanPSMT" w:eastAsia="Calibri" w:hAnsi="TimesNewRomanPSMT" w:cs="TimesNewRomanPSMT"/>
          <w:b w:val="0"/>
          <w:bCs w:val="0"/>
          <w:lang w:val="ro-RO" w:eastAsia="ru-RU"/>
        </w:rPr>
        <w:t xml:space="preserve"> este prezentată informaţia privind mijloacele financiare utilizate la Programul 5003 Servicii în domeniul forței de muncă în anii 2016-2019 şi aprobat pentru anul 2020</w:t>
      </w:r>
      <w:r w:rsidR="005B23F9" w:rsidRPr="0045562D">
        <w:rPr>
          <w:rFonts w:ascii="TimesNewRomanPSMT" w:eastAsia="Calibri" w:hAnsi="TimesNewRomanPSMT" w:cs="TimesNewRomanPSMT"/>
          <w:b w:val="0"/>
          <w:bCs w:val="0"/>
          <w:lang w:val="ro-RO" w:eastAsia="ru-RU"/>
        </w:rPr>
        <w:t xml:space="preserve"> ce țin de întreținerea Agenției Naționale</w:t>
      </w:r>
      <w:r w:rsidRPr="0045562D">
        <w:rPr>
          <w:rFonts w:ascii="TimesNewRomanPSMT" w:eastAsia="Calibri" w:hAnsi="TimesNewRomanPSMT" w:cs="TimesNewRomanPSMT"/>
          <w:b w:val="0"/>
          <w:bCs w:val="0"/>
          <w:lang w:val="ro-RO" w:eastAsia="ru-RU"/>
        </w:rPr>
        <w:t>.</w:t>
      </w:r>
    </w:p>
    <w:p w:rsidR="005A6D29" w:rsidRPr="00961D24" w:rsidRDefault="005A6D29" w:rsidP="005A6D29">
      <w:pPr>
        <w:pStyle w:val="cb"/>
        <w:spacing w:before="120" w:after="120"/>
        <w:ind w:left="567" w:right="454"/>
        <w:jc w:val="right"/>
        <w:rPr>
          <w:sz w:val="22"/>
          <w:szCs w:val="22"/>
          <w:lang w:val="ro-RO"/>
        </w:rPr>
      </w:pPr>
      <w:r w:rsidRPr="00961D24">
        <w:rPr>
          <w:sz w:val="22"/>
          <w:szCs w:val="22"/>
          <w:lang w:val="ro-RO"/>
        </w:rPr>
        <w:t>Tabelul  1</w:t>
      </w:r>
    </w:p>
    <w:tbl>
      <w:tblPr>
        <w:tblpPr w:leftFromText="180" w:rightFromText="180" w:vertAnchor="text" w:tblpX="1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667"/>
        <w:gridCol w:w="1701"/>
        <w:gridCol w:w="1701"/>
        <w:gridCol w:w="1843"/>
        <w:gridCol w:w="1701"/>
      </w:tblGrid>
      <w:tr w:rsidR="005A6D29" w:rsidRPr="0025064E" w:rsidTr="00354081">
        <w:trPr>
          <w:trHeight w:val="269"/>
        </w:trPr>
        <w:tc>
          <w:tcPr>
            <w:tcW w:w="851" w:type="dxa"/>
            <w:vMerge w:val="restart"/>
            <w:shd w:val="clear" w:color="auto" w:fill="287DC3"/>
          </w:tcPr>
          <w:p w:rsidR="005A6D29" w:rsidRPr="00D37AAD" w:rsidRDefault="005A6D29" w:rsidP="004D099B">
            <w:pPr>
              <w:spacing w:before="60"/>
              <w:jc w:val="both"/>
              <w:rPr>
                <w:rFonts w:ascii="Times New Roman" w:hAnsi="Times New Roman"/>
                <w:b/>
                <w:sz w:val="18"/>
                <w:szCs w:val="18"/>
                <w:lang w:val="ro-RO"/>
              </w:rPr>
            </w:pPr>
            <w:r w:rsidRPr="00D37AAD">
              <w:rPr>
                <w:rFonts w:ascii="Times New Roman" w:hAnsi="Times New Roman"/>
                <w:b/>
                <w:sz w:val="18"/>
                <w:szCs w:val="18"/>
                <w:lang w:val="ro-RO"/>
              </w:rPr>
              <w:t>Anul</w:t>
            </w:r>
          </w:p>
        </w:tc>
        <w:tc>
          <w:tcPr>
            <w:tcW w:w="1667" w:type="dxa"/>
            <w:vMerge w:val="restart"/>
            <w:shd w:val="clear" w:color="auto" w:fill="287DC3"/>
          </w:tcPr>
          <w:p w:rsidR="005A6D29" w:rsidRPr="00D37AAD" w:rsidRDefault="005A6D29" w:rsidP="004D099B">
            <w:pPr>
              <w:spacing w:before="60"/>
              <w:rPr>
                <w:rFonts w:ascii="Times New Roman" w:hAnsi="Times New Roman"/>
                <w:b/>
                <w:sz w:val="18"/>
                <w:szCs w:val="18"/>
                <w:lang w:val="ro-RO"/>
              </w:rPr>
            </w:pPr>
            <w:r w:rsidRPr="00D37AAD">
              <w:rPr>
                <w:rFonts w:ascii="Times New Roman" w:hAnsi="Times New Roman"/>
                <w:b/>
                <w:sz w:val="18"/>
                <w:szCs w:val="18"/>
                <w:lang w:val="ro-RO"/>
              </w:rPr>
              <w:t>Buget, total mii lei</w:t>
            </w:r>
          </w:p>
        </w:tc>
        <w:tc>
          <w:tcPr>
            <w:tcW w:w="3402" w:type="dxa"/>
            <w:gridSpan w:val="2"/>
            <w:tcBorders>
              <w:top w:val="single" w:sz="4" w:space="0" w:color="auto"/>
            </w:tcBorders>
            <w:shd w:val="clear" w:color="auto" w:fill="287DC3"/>
          </w:tcPr>
          <w:p w:rsidR="005A6D29" w:rsidRPr="00D37AAD" w:rsidRDefault="005A6D29" w:rsidP="004D099B">
            <w:pPr>
              <w:spacing w:before="60"/>
              <w:jc w:val="center"/>
              <w:rPr>
                <w:rFonts w:ascii="Times New Roman" w:hAnsi="Times New Roman"/>
                <w:b/>
                <w:sz w:val="18"/>
                <w:szCs w:val="18"/>
                <w:lang w:val="ro-RO"/>
              </w:rPr>
            </w:pPr>
            <w:r w:rsidRPr="00D37AAD">
              <w:rPr>
                <w:rFonts w:ascii="Times New Roman" w:hAnsi="Times New Roman"/>
                <w:b/>
                <w:sz w:val="18"/>
                <w:szCs w:val="18"/>
                <w:lang w:val="ro-RO"/>
              </w:rPr>
              <w:t>inclusiv</w:t>
            </w:r>
          </w:p>
        </w:tc>
        <w:tc>
          <w:tcPr>
            <w:tcW w:w="1843" w:type="dxa"/>
            <w:vMerge w:val="restart"/>
            <w:tcBorders>
              <w:top w:val="single" w:sz="4" w:space="0" w:color="auto"/>
            </w:tcBorders>
            <w:shd w:val="clear" w:color="auto" w:fill="287DC3"/>
          </w:tcPr>
          <w:p w:rsidR="005A6D29" w:rsidRPr="00D37AAD" w:rsidRDefault="005A6D29" w:rsidP="004D099B">
            <w:pPr>
              <w:spacing w:before="60"/>
              <w:jc w:val="center"/>
              <w:rPr>
                <w:rFonts w:ascii="Times New Roman" w:hAnsi="Times New Roman"/>
                <w:b/>
                <w:sz w:val="18"/>
                <w:szCs w:val="18"/>
                <w:lang w:val="ro-RO"/>
              </w:rPr>
            </w:pPr>
            <w:r w:rsidRPr="00D37AAD">
              <w:rPr>
                <w:rFonts w:ascii="Times New Roman" w:hAnsi="Times New Roman"/>
                <w:b/>
                <w:sz w:val="18"/>
                <w:szCs w:val="18"/>
                <w:lang w:val="ro-RO"/>
              </w:rPr>
              <w:t>% - salarii Cheltuieli de personal</w:t>
            </w:r>
          </w:p>
        </w:tc>
        <w:tc>
          <w:tcPr>
            <w:tcW w:w="1701" w:type="dxa"/>
            <w:vMerge w:val="restart"/>
            <w:shd w:val="clear" w:color="auto" w:fill="287DC3"/>
          </w:tcPr>
          <w:p w:rsidR="005A6D29" w:rsidRPr="00D37AAD" w:rsidRDefault="005A6D29" w:rsidP="004D099B">
            <w:pPr>
              <w:spacing w:before="60"/>
              <w:jc w:val="center"/>
              <w:rPr>
                <w:rFonts w:ascii="Times New Roman" w:hAnsi="Times New Roman"/>
                <w:b/>
                <w:sz w:val="18"/>
                <w:szCs w:val="18"/>
                <w:lang w:val="ro-RO"/>
              </w:rPr>
            </w:pPr>
            <w:r w:rsidRPr="00D37AAD">
              <w:rPr>
                <w:rFonts w:ascii="Times New Roman" w:hAnsi="Times New Roman"/>
                <w:b/>
                <w:sz w:val="18"/>
                <w:szCs w:val="18"/>
                <w:lang w:val="ro-RO"/>
              </w:rPr>
              <w:t>% - cheltuieli de menţinere</w:t>
            </w:r>
            <w:r w:rsidR="0051579A">
              <w:rPr>
                <w:rFonts w:ascii="Times New Roman" w:hAnsi="Times New Roman"/>
                <w:b/>
                <w:sz w:val="18"/>
                <w:szCs w:val="18"/>
                <w:lang w:val="ro-RO"/>
              </w:rPr>
              <w:t xml:space="preserve"> </w:t>
            </w:r>
            <w:r w:rsidRPr="00D37AAD">
              <w:rPr>
                <w:rFonts w:ascii="Times New Roman" w:hAnsi="Times New Roman"/>
                <w:b/>
                <w:sz w:val="18"/>
                <w:szCs w:val="18"/>
                <w:lang w:val="ro-RO"/>
              </w:rPr>
              <w:t>şi</w:t>
            </w:r>
            <w:r w:rsidR="0051579A">
              <w:rPr>
                <w:rFonts w:ascii="Times New Roman" w:hAnsi="Times New Roman"/>
                <w:b/>
                <w:sz w:val="18"/>
                <w:szCs w:val="18"/>
                <w:lang w:val="ro-RO"/>
              </w:rPr>
              <w:t xml:space="preserve"> </w:t>
            </w:r>
            <w:r w:rsidRPr="00D37AAD">
              <w:rPr>
                <w:rFonts w:ascii="Times New Roman" w:hAnsi="Times New Roman"/>
                <w:b/>
                <w:sz w:val="18"/>
                <w:szCs w:val="18"/>
                <w:lang w:val="ro-RO"/>
              </w:rPr>
              <w:t>operaţionale</w:t>
            </w:r>
          </w:p>
        </w:tc>
      </w:tr>
      <w:tr w:rsidR="005A6D29" w:rsidRPr="00961D24" w:rsidTr="00354081">
        <w:trPr>
          <w:trHeight w:val="545"/>
        </w:trPr>
        <w:tc>
          <w:tcPr>
            <w:tcW w:w="851" w:type="dxa"/>
            <w:vMerge/>
            <w:tcBorders>
              <w:bottom w:val="single" w:sz="4" w:space="0" w:color="auto"/>
            </w:tcBorders>
            <w:shd w:val="clear" w:color="auto" w:fill="DBDBDB"/>
          </w:tcPr>
          <w:p w:rsidR="005A6D29" w:rsidRPr="00961D24" w:rsidRDefault="005A6D29" w:rsidP="004D099B">
            <w:pPr>
              <w:jc w:val="both"/>
              <w:rPr>
                <w:rFonts w:ascii="Arial" w:hAnsi="Arial" w:cs="Arial"/>
                <w:b/>
                <w:sz w:val="20"/>
                <w:szCs w:val="20"/>
                <w:lang w:val="ro-RO"/>
              </w:rPr>
            </w:pPr>
          </w:p>
        </w:tc>
        <w:tc>
          <w:tcPr>
            <w:tcW w:w="1667" w:type="dxa"/>
            <w:vMerge/>
            <w:tcBorders>
              <w:bottom w:val="single" w:sz="4" w:space="0" w:color="auto"/>
            </w:tcBorders>
            <w:shd w:val="clear" w:color="auto" w:fill="DBDBDB"/>
          </w:tcPr>
          <w:p w:rsidR="005A6D29" w:rsidRPr="00961D24" w:rsidRDefault="005A6D29" w:rsidP="004D099B">
            <w:pPr>
              <w:jc w:val="both"/>
              <w:rPr>
                <w:rFonts w:ascii="Arial" w:hAnsi="Arial" w:cs="Arial"/>
                <w:b/>
                <w:sz w:val="20"/>
                <w:szCs w:val="20"/>
                <w:lang w:val="ro-RO"/>
              </w:rPr>
            </w:pPr>
          </w:p>
        </w:tc>
        <w:tc>
          <w:tcPr>
            <w:tcW w:w="1701" w:type="dxa"/>
            <w:tcBorders>
              <w:top w:val="single" w:sz="4" w:space="0" w:color="auto"/>
              <w:bottom w:val="single" w:sz="4" w:space="0" w:color="auto"/>
            </w:tcBorders>
            <w:shd w:val="clear" w:color="auto" w:fill="287DC3"/>
          </w:tcPr>
          <w:p w:rsidR="005A6D29" w:rsidRPr="00961D24" w:rsidRDefault="005A6D29" w:rsidP="004D099B">
            <w:pPr>
              <w:spacing w:before="60"/>
              <w:jc w:val="center"/>
              <w:rPr>
                <w:rFonts w:ascii="Times New Roman" w:hAnsi="Times New Roman"/>
                <w:b/>
                <w:sz w:val="16"/>
                <w:szCs w:val="16"/>
                <w:lang w:val="ro-RO"/>
              </w:rPr>
            </w:pPr>
            <w:r w:rsidRPr="00961D24">
              <w:rPr>
                <w:rFonts w:ascii="Times New Roman" w:hAnsi="Times New Roman"/>
                <w:b/>
                <w:sz w:val="16"/>
                <w:szCs w:val="16"/>
                <w:lang w:val="ro-RO"/>
              </w:rPr>
              <w:t>Componenta de bază</w:t>
            </w:r>
          </w:p>
        </w:tc>
        <w:tc>
          <w:tcPr>
            <w:tcW w:w="1701" w:type="dxa"/>
            <w:tcBorders>
              <w:top w:val="single" w:sz="4" w:space="0" w:color="auto"/>
              <w:bottom w:val="single" w:sz="4" w:space="0" w:color="auto"/>
            </w:tcBorders>
            <w:shd w:val="clear" w:color="auto" w:fill="287DC3"/>
          </w:tcPr>
          <w:p w:rsidR="005A6D29" w:rsidRPr="00961D24" w:rsidRDefault="005A6D29" w:rsidP="004D099B">
            <w:pPr>
              <w:spacing w:before="60"/>
              <w:jc w:val="center"/>
              <w:rPr>
                <w:rFonts w:ascii="Times New Roman" w:hAnsi="Times New Roman"/>
                <w:b/>
                <w:sz w:val="16"/>
                <w:szCs w:val="16"/>
                <w:lang w:val="ro-RO"/>
              </w:rPr>
            </w:pPr>
            <w:r w:rsidRPr="00961D24">
              <w:rPr>
                <w:rFonts w:ascii="Times New Roman" w:hAnsi="Times New Roman"/>
                <w:b/>
                <w:sz w:val="16"/>
                <w:szCs w:val="16"/>
                <w:lang w:val="ro-RO"/>
              </w:rPr>
              <w:t>Surse  externe</w:t>
            </w:r>
          </w:p>
        </w:tc>
        <w:tc>
          <w:tcPr>
            <w:tcW w:w="1843" w:type="dxa"/>
            <w:vMerge/>
            <w:tcBorders>
              <w:bottom w:val="single" w:sz="4" w:space="0" w:color="auto"/>
            </w:tcBorders>
            <w:shd w:val="clear" w:color="auto" w:fill="DBDBDB"/>
          </w:tcPr>
          <w:p w:rsidR="005A6D29" w:rsidRPr="00961D24" w:rsidRDefault="005A6D29" w:rsidP="004D099B">
            <w:pPr>
              <w:jc w:val="both"/>
              <w:rPr>
                <w:rFonts w:ascii="Arial" w:hAnsi="Arial" w:cs="Arial"/>
                <w:b/>
                <w:sz w:val="20"/>
                <w:szCs w:val="20"/>
                <w:lang w:val="ro-RO"/>
              </w:rPr>
            </w:pPr>
          </w:p>
        </w:tc>
        <w:tc>
          <w:tcPr>
            <w:tcW w:w="1701" w:type="dxa"/>
            <w:vMerge/>
            <w:tcBorders>
              <w:bottom w:val="single" w:sz="4" w:space="0" w:color="auto"/>
            </w:tcBorders>
            <w:shd w:val="clear" w:color="auto" w:fill="DBDBDB"/>
          </w:tcPr>
          <w:p w:rsidR="005A6D29" w:rsidRPr="00961D24" w:rsidRDefault="005A6D29" w:rsidP="004D099B">
            <w:pPr>
              <w:jc w:val="both"/>
              <w:rPr>
                <w:rFonts w:ascii="Arial" w:hAnsi="Arial" w:cs="Arial"/>
                <w:b/>
                <w:sz w:val="20"/>
                <w:szCs w:val="20"/>
                <w:lang w:val="ro-RO"/>
              </w:rPr>
            </w:pPr>
          </w:p>
        </w:tc>
      </w:tr>
      <w:tr w:rsidR="005A6D29" w:rsidRPr="00961D24" w:rsidTr="00A82216">
        <w:tc>
          <w:tcPr>
            <w:tcW w:w="851" w:type="dxa"/>
            <w:shd w:val="clear" w:color="auto" w:fill="FFFFFF" w:themeFill="background1"/>
          </w:tcPr>
          <w:p w:rsidR="005A6D29" w:rsidRPr="00D37AAD" w:rsidRDefault="005A6D29" w:rsidP="004D099B">
            <w:pPr>
              <w:jc w:val="both"/>
              <w:rPr>
                <w:rFonts w:ascii="Times New Roman" w:hAnsi="Times New Roman"/>
                <w:sz w:val="20"/>
                <w:szCs w:val="20"/>
                <w:lang w:val="ro-RO"/>
              </w:rPr>
            </w:pPr>
            <w:r w:rsidRPr="00D37AAD">
              <w:rPr>
                <w:rFonts w:ascii="Times New Roman" w:hAnsi="Times New Roman"/>
                <w:sz w:val="20"/>
                <w:szCs w:val="20"/>
                <w:lang w:val="ro-RO"/>
              </w:rPr>
              <w:t>2016</w:t>
            </w:r>
          </w:p>
        </w:tc>
        <w:tc>
          <w:tcPr>
            <w:tcW w:w="1667" w:type="dxa"/>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30423,1</w:t>
            </w:r>
          </w:p>
        </w:tc>
        <w:tc>
          <w:tcPr>
            <w:tcW w:w="1701" w:type="dxa"/>
            <w:tcBorders>
              <w:top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30423,1</w:t>
            </w:r>
          </w:p>
        </w:tc>
        <w:tc>
          <w:tcPr>
            <w:tcW w:w="1701" w:type="dxa"/>
            <w:tcBorders>
              <w:top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0,0</w:t>
            </w:r>
          </w:p>
        </w:tc>
        <w:tc>
          <w:tcPr>
            <w:tcW w:w="1843" w:type="dxa"/>
            <w:tcBorders>
              <w:top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88,0</w:t>
            </w:r>
          </w:p>
        </w:tc>
        <w:tc>
          <w:tcPr>
            <w:tcW w:w="1701" w:type="dxa"/>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12,0</w:t>
            </w:r>
          </w:p>
        </w:tc>
      </w:tr>
      <w:tr w:rsidR="005A6D29" w:rsidRPr="00961D24" w:rsidTr="00A82216">
        <w:tc>
          <w:tcPr>
            <w:tcW w:w="851" w:type="dxa"/>
            <w:shd w:val="clear" w:color="auto" w:fill="FFFFFF" w:themeFill="background1"/>
          </w:tcPr>
          <w:p w:rsidR="005A6D29" w:rsidRPr="00D37AAD" w:rsidRDefault="005A6D29" w:rsidP="004D099B">
            <w:pPr>
              <w:jc w:val="both"/>
              <w:rPr>
                <w:rFonts w:ascii="Times New Roman" w:hAnsi="Times New Roman"/>
                <w:sz w:val="20"/>
                <w:szCs w:val="20"/>
                <w:lang w:val="ro-RO"/>
              </w:rPr>
            </w:pPr>
            <w:r w:rsidRPr="00D37AAD">
              <w:rPr>
                <w:rFonts w:ascii="Times New Roman" w:hAnsi="Times New Roman"/>
                <w:sz w:val="20"/>
                <w:szCs w:val="20"/>
                <w:lang w:val="ro-RO"/>
              </w:rPr>
              <w:t>2017</w:t>
            </w:r>
          </w:p>
        </w:tc>
        <w:tc>
          <w:tcPr>
            <w:tcW w:w="1667" w:type="dxa"/>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32418,9</w:t>
            </w:r>
          </w:p>
        </w:tc>
        <w:tc>
          <w:tcPr>
            <w:tcW w:w="1701" w:type="dxa"/>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32418,9</w:t>
            </w:r>
          </w:p>
        </w:tc>
        <w:tc>
          <w:tcPr>
            <w:tcW w:w="1701" w:type="dxa"/>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0,0</w:t>
            </w:r>
          </w:p>
        </w:tc>
        <w:tc>
          <w:tcPr>
            <w:tcW w:w="1843" w:type="dxa"/>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81,0</w:t>
            </w:r>
          </w:p>
        </w:tc>
        <w:tc>
          <w:tcPr>
            <w:tcW w:w="1701" w:type="dxa"/>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19,0</w:t>
            </w:r>
          </w:p>
        </w:tc>
      </w:tr>
      <w:tr w:rsidR="005A6D29" w:rsidRPr="00961D24" w:rsidTr="00A82216">
        <w:tc>
          <w:tcPr>
            <w:tcW w:w="851" w:type="dxa"/>
            <w:tcBorders>
              <w:bottom w:val="single" w:sz="4" w:space="0" w:color="auto"/>
            </w:tcBorders>
            <w:shd w:val="clear" w:color="auto" w:fill="FFFFFF" w:themeFill="background1"/>
          </w:tcPr>
          <w:p w:rsidR="005A6D29" w:rsidRPr="00D37AAD" w:rsidRDefault="005A6D29" w:rsidP="004D099B">
            <w:pPr>
              <w:jc w:val="both"/>
              <w:rPr>
                <w:rFonts w:ascii="Times New Roman" w:hAnsi="Times New Roman"/>
                <w:sz w:val="20"/>
                <w:szCs w:val="20"/>
                <w:lang w:val="ro-RO"/>
              </w:rPr>
            </w:pPr>
            <w:r w:rsidRPr="00D37AAD">
              <w:rPr>
                <w:rFonts w:ascii="Times New Roman" w:hAnsi="Times New Roman"/>
                <w:sz w:val="20"/>
                <w:szCs w:val="20"/>
                <w:lang w:val="ro-RO"/>
              </w:rPr>
              <w:t>2018</w:t>
            </w:r>
          </w:p>
        </w:tc>
        <w:tc>
          <w:tcPr>
            <w:tcW w:w="1667"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32274,5</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32274,5</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0,0</w:t>
            </w:r>
          </w:p>
        </w:tc>
        <w:tc>
          <w:tcPr>
            <w:tcW w:w="1843"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80,0</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20,0</w:t>
            </w:r>
          </w:p>
        </w:tc>
      </w:tr>
      <w:tr w:rsidR="005A6D29" w:rsidRPr="00961D24" w:rsidTr="00A82216">
        <w:tc>
          <w:tcPr>
            <w:tcW w:w="851" w:type="dxa"/>
            <w:tcBorders>
              <w:bottom w:val="single" w:sz="4" w:space="0" w:color="auto"/>
            </w:tcBorders>
            <w:shd w:val="clear" w:color="auto" w:fill="FFFFFF" w:themeFill="background1"/>
          </w:tcPr>
          <w:p w:rsidR="005A6D29" w:rsidRPr="00D37AAD" w:rsidRDefault="005A6D29" w:rsidP="004D099B">
            <w:pPr>
              <w:jc w:val="both"/>
              <w:rPr>
                <w:rFonts w:ascii="Times New Roman" w:hAnsi="Times New Roman"/>
                <w:sz w:val="20"/>
                <w:szCs w:val="20"/>
                <w:lang w:val="ro-RO"/>
              </w:rPr>
            </w:pPr>
            <w:r w:rsidRPr="00D37AAD">
              <w:rPr>
                <w:rFonts w:ascii="Times New Roman" w:hAnsi="Times New Roman"/>
                <w:sz w:val="20"/>
                <w:szCs w:val="20"/>
                <w:lang w:val="ro-RO"/>
              </w:rPr>
              <w:t>2019</w:t>
            </w:r>
          </w:p>
        </w:tc>
        <w:tc>
          <w:tcPr>
            <w:tcW w:w="1667"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33911,9</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33911,9</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0,0</w:t>
            </w:r>
          </w:p>
        </w:tc>
        <w:tc>
          <w:tcPr>
            <w:tcW w:w="1843"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79,0</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21,0</w:t>
            </w:r>
          </w:p>
        </w:tc>
      </w:tr>
      <w:tr w:rsidR="005A6D29" w:rsidRPr="00961D24" w:rsidTr="00A82216">
        <w:tc>
          <w:tcPr>
            <w:tcW w:w="851" w:type="dxa"/>
            <w:tcBorders>
              <w:bottom w:val="single" w:sz="4" w:space="0" w:color="auto"/>
            </w:tcBorders>
            <w:shd w:val="clear" w:color="auto" w:fill="FFFFFF" w:themeFill="background1"/>
          </w:tcPr>
          <w:p w:rsidR="005A6D29" w:rsidRPr="00D37AAD" w:rsidRDefault="005A6D29" w:rsidP="004D099B">
            <w:pPr>
              <w:jc w:val="both"/>
              <w:rPr>
                <w:rFonts w:ascii="Times New Roman" w:hAnsi="Times New Roman"/>
                <w:sz w:val="20"/>
                <w:szCs w:val="20"/>
                <w:lang w:val="ro-RO"/>
              </w:rPr>
            </w:pPr>
            <w:r w:rsidRPr="00D37AAD">
              <w:rPr>
                <w:rFonts w:ascii="Times New Roman" w:hAnsi="Times New Roman"/>
                <w:sz w:val="20"/>
                <w:szCs w:val="20"/>
                <w:lang w:val="ro-RO"/>
              </w:rPr>
              <w:t>2020</w:t>
            </w:r>
          </w:p>
        </w:tc>
        <w:tc>
          <w:tcPr>
            <w:tcW w:w="1667"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35224,3</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35224,3</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0,0</w:t>
            </w:r>
          </w:p>
        </w:tc>
        <w:tc>
          <w:tcPr>
            <w:tcW w:w="1843"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76,0</w:t>
            </w:r>
          </w:p>
        </w:tc>
        <w:tc>
          <w:tcPr>
            <w:tcW w:w="1701" w:type="dxa"/>
            <w:tcBorders>
              <w:bottom w:val="single" w:sz="4" w:space="0" w:color="auto"/>
            </w:tcBorders>
            <w:shd w:val="clear" w:color="auto" w:fill="FFFFFF" w:themeFill="background1"/>
          </w:tcPr>
          <w:p w:rsidR="005A6D29" w:rsidRPr="00D37AAD" w:rsidRDefault="005A6D29" w:rsidP="004D099B">
            <w:pPr>
              <w:jc w:val="center"/>
              <w:rPr>
                <w:rFonts w:ascii="Times New Roman" w:hAnsi="Times New Roman"/>
                <w:sz w:val="20"/>
                <w:szCs w:val="20"/>
                <w:lang w:val="ro-RO"/>
              </w:rPr>
            </w:pPr>
            <w:r w:rsidRPr="00D37AAD">
              <w:rPr>
                <w:rFonts w:ascii="Times New Roman" w:hAnsi="Times New Roman"/>
                <w:sz w:val="20"/>
                <w:szCs w:val="20"/>
                <w:lang w:val="ro-RO"/>
              </w:rPr>
              <w:t>24,0</w:t>
            </w:r>
          </w:p>
        </w:tc>
      </w:tr>
    </w:tbl>
    <w:p w:rsidR="0045562D" w:rsidRDefault="0045562D" w:rsidP="005B23F9">
      <w:pPr>
        <w:pStyle w:val="cb"/>
        <w:jc w:val="both"/>
        <w:rPr>
          <w:rFonts w:ascii="TimesNewRomanPSMT" w:eastAsia="Calibri" w:hAnsi="TimesNewRomanPSMT" w:cs="TimesNewRomanPSMT"/>
          <w:b w:val="0"/>
          <w:bCs w:val="0"/>
          <w:lang w:val="ro-RO" w:eastAsia="ru-RU"/>
        </w:rPr>
      </w:pPr>
    </w:p>
    <w:p w:rsidR="00A82216" w:rsidRDefault="00A82216" w:rsidP="005B23F9">
      <w:pPr>
        <w:pStyle w:val="cb"/>
        <w:jc w:val="both"/>
        <w:rPr>
          <w:rFonts w:ascii="TimesNewRomanPSMT" w:eastAsia="Calibri" w:hAnsi="TimesNewRomanPSMT" w:cs="TimesNewRomanPSMT"/>
          <w:b w:val="0"/>
          <w:bCs w:val="0"/>
          <w:lang w:val="ro-RO" w:eastAsia="ru-RU"/>
        </w:rPr>
      </w:pPr>
    </w:p>
    <w:p w:rsidR="005A6D29" w:rsidRPr="0045562D" w:rsidRDefault="005A6D29" w:rsidP="005B23F9">
      <w:pPr>
        <w:pStyle w:val="cb"/>
        <w:jc w:val="both"/>
        <w:rPr>
          <w:rFonts w:ascii="TimesNewRomanPSMT" w:eastAsia="Calibri" w:hAnsi="TimesNewRomanPSMT" w:cs="TimesNewRomanPSMT"/>
          <w:b w:val="0"/>
          <w:bCs w:val="0"/>
          <w:lang w:val="ro-RO" w:eastAsia="ru-RU"/>
        </w:rPr>
      </w:pPr>
      <w:r w:rsidRPr="0045562D">
        <w:rPr>
          <w:rFonts w:ascii="TimesNewRomanPSMT" w:eastAsia="Calibri" w:hAnsi="TimesNewRomanPSMT" w:cs="TimesNewRomanPSMT"/>
          <w:b w:val="0"/>
          <w:bCs w:val="0"/>
          <w:lang w:val="ro-RO" w:eastAsia="ru-RU"/>
        </w:rPr>
        <w:t xml:space="preserve">În </w:t>
      </w:r>
      <w:r w:rsidR="0051579A">
        <w:rPr>
          <w:rFonts w:ascii="TimesNewRomanPSMT" w:eastAsia="Calibri" w:hAnsi="TimesNewRomanPSMT" w:cs="TimesNewRomanPSMT"/>
          <w:b w:val="0"/>
          <w:bCs w:val="0"/>
          <w:lang w:val="ro-RO" w:eastAsia="ru-RU"/>
        </w:rPr>
        <w:t>T</w:t>
      </w:r>
      <w:r w:rsidRPr="0045562D">
        <w:rPr>
          <w:rFonts w:ascii="TimesNewRomanPSMT" w:eastAsia="Calibri" w:hAnsi="TimesNewRomanPSMT" w:cs="TimesNewRomanPSMT"/>
          <w:b w:val="0"/>
          <w:bCs w:val="0"/>
          <w:lang w:val="ro-RO" w:eastAsia="ru-RU"/>
        </w:rPr>
        <w:t>ab</w:t>
      </w:r>
      <w:r w:rsidR="0051579A">
        <w:rPr>
          <w:rFonts w:ascii="TimesNewRomanPSMT" w:eastAsia="Calibri" w:hAnsi="TimesNewRomanPSMT" w:cs="TimesNewRomanPSMT"/>
          <w:b w:val="0"/>
          <w:bCs w:val="0"/>
          <w:lang w:val="ro-RO" w:eastAsia="ru-RU"/>
        </w:rPr>
        <w:t xml:space="preserve">. </w:t>
      </w:r>
      <w:r w:rsidRPr="0045562D">
        <w:rPr>
          <w:rFonts w:ascii="TimesNewRomanPSMT" w:eastAsia="Calibri" w:hAnsi="TimesNewRomanPSMT" w:cs="TimesNewRomanPSMT"/>
          <w:b w:val="0"/>
          <w:bCs w:val="0"/>
          <w:lang w:val="ro-RO" w:eastAsia="ru-RU"/>
        </w:rPr>
        <w:t xml:space="preserve">2 este prezentată informaţia privind mijloacele financiare utilizate la Programul 9008 Protecția </w:t>
      </w:r>
      <w:r w:rsidRPr="0045562D">
        <w:rPr>
          <w:rFonts w:eastAsia="Calibri"/>
          <w:b w:val="0"/>
          <w:bCs w:val="0"/>
          <w:lang w:val="ro-RO" w:eastAsia="ru-RU"/>
        </w:rPr>
        <w:t>socială a șomerilor</w:t>
      </w:r>
      <w:r w:rsidRPr="0045562D">
        <w:rPr>
          <w:rFonts w:ascii="TimesNewRomanPSMT" w:eastAsia="Calibri" w:hAnsi="TimesNewRomanPSMT" w:cs="TimesNewRomanPSMT"/>
          <w:b w:val="0"/>
          <w:bCs w:val="0"/>
          <w:lang w:val="ro-RO" w:eastAsia="ru-RU"/>
        </w:rPr>
        <w:t xml:space="preserve"> în anii 2016-2019 şi aprobat pentru anul 2020</w:t>
      </w:r>
      <w:r w:rsidR="005B23F9" w:rsidRPr="0045562D">
        <w:rPr>
          <w:rFonts w:ascii="TimesNewRomanPSMT" w:eastAsia="Calibri" w:hAnsi="TimesNewRomanPSMT" w:cs="TimesNewRomanPSMT"/>
          <w:b w:val="0"/>
          <w:bCs w:val="0"/>
          <w:lang w:val="ro-RO" w:eastAsia="ru-RU"/>
        </w:rPr>
        <w:t xml:space="preserve"> ce țin de măsurile de ocupare a forței de muncă</w:t>
      </w:r>
      <w:r w:rsidRPr="0045562D">
        <w:rPr>
          <w:rFonts w:ascii="TimesNewRomanPSMT" w:eastAsia="Calibri" w:hAnsi="TimesNewRomanPSMT" w:cs="TimesNewRomanPSMT"/>
          <w:b w:val="0"/>
          <w:bCs w:val="0"/>
          <w:lang w:val="ro-RO" w:eastAsia="ru-RU"/>
        </w:rPr>
        <w:t>.</w:t>
      </w:r>
    </w:p>
    <w:p w:rsidR="00A82216" w:rsidRDefault="00A82216" w:rsidP="00A82216">
      <w:pPr>
        <w:pStyle w:val="cb"/>
        <w:tabs>
          <w:tab w:val="left" w:pos="6180"/>
          <w:tab w:val="right" w:pos="8901"/>
        </w:tabs>
        <w:spacing w:before="120" w:after="120"/>
        <w:ind w:left="567" w:right="454"/>
        <w:jc w:val="left"/>
        <w:rPr>
          <w:sz w:val="22"/>
          <w:szCs w:val="22"/>
          <w:lang w:val="ro-RO"/>
        </w:rPr>
      </w:pPr>
      <w:r>
        <w:rPr>
          <w:sz w:val="22"/>
          <w:szCs w:val="22"/>
          <w:lang w:val="ro-RO"/>
        </w:rPr>
        <w:tab/>
      </w:r>
    </w:p>
    <w:p w:rsidR="00A82216" w:rsidRDefault="00A82216" w:rsidP="00A82216">
      <w:pPr>
        <w:pStyle w:val="cb"/>
        <w:tabs>
          <w:tab w:val="left" w:pos="6180"/>
          <w:tab w:val="right" w:pos="8901"/>
        </w:tabs>
        <w:spacing w:before="120" w:after="120"/>
        <w:ind w:left="567" w:right="454"/>
        <w:jc w:val="left"/>
        <w:rPr>
          <w:sz w:val="22"/>
          <w:szCs w:val="22"/>
          <w:lang w:val="ro-RO"/>
        </w:rPr>
      </w:pPr>
    </w:p>
    <w:p w:rsidR="00A82216" w:rsidRDefault="00A82216" w:rsidP="00A82216">
      <w:pPr>
        <w:pStyle w:val="cb"/>
        <w:tabs>
          <w:tab w:val="left" w:pos="6180"/>
          <w:tab w:val="right" w:pos="8901"/>
        </w:tabs>
        <w:spacing w:before="120" w:after="120"/>
        <w:ind w:left="567" w:right="454"/>
        <w:jc w:val="left"/>
        <w:rPr>
          <w:sz w:val="22"/>
          <w:szCs w:val="22"/>
          <w:lang w:val="ro-RO"/>
        </w:rPr>
      </w:pPr>
    </w:p>
    <w:p w:rsidR="005A6D29" w:rsidRPr="00961D24" w:rsidRDefault="00A82216" w:rsidP="0051579A">
      <w:pPr>
        <w:pStyle w:val="cb"/>
        <w:tabs>
          <w:tab w:val="left" w:pos="6180"/>
          <w:tab w:val="right" w:pos="8901"/>
        </w:tabs>
        <w:spacing w:before="120" w:after="120"/>
        <w:ind w:left="567" w:right="454"/>
        <w:jc w:val="right"/>
        <w:rPr>
          <w:b w:val="0"/>
          <w:sz w:val="28"/>
          <w:szCs w:val="28"/>
          <w:lang w:val="ro-RO"/>
        </w:rPr>
      </w:pPr>
      <w:r>
        <w:rPr>
          <w:sz w:val="22"/>
          <w:szCs w:val="22"/>
          <w:lang w:val="ro-RO"/>
        </w:rPr>
        <w:lastRenderedPageBreak/>
        <w:tab/>
      </w:r>
      <w:r w:rsidR="005A6D29" w:rsidRPr="00961D24">
        <w:rPr>
          <w:sz w:val="22"/>
          <w:szCs w:val="22"/>
          <w:lang w:val="ro-RO"/>
        </w:rPr>
        <w:t>Tabelul 2</w:t>
      </w:r>
    </w:p>
    <w:tbl>
      <w:tblPr>
        <w:tblpPr w:leftFromText="180" w:rightFromText="180" w:vertAnchor="text" w:tblpX="138"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667"/>
        <w:gridCol w:w="1418"/>
        <w:gridCol w:w="1417"/>
        <w:gridCol w:w="2552"/>
        <w:gridCol w:w="1563"/>
      </w:tblGrid>
      <w:tr w:rsidR="005A6D29" w:rsidRPr="00961D24" w:rsidTr="00354081">
        <w:trPr>
          <w:trHeight w:val="269"/>
        </w:trPr>
        <w:tc>
          <w:tcPr>
            <w:tcW w:w="851" w:type="dxa"/>
            <w:vMerge w:val="restart"/>
            <w:shd w:val="clear" w:color="auto" w:fill="287DC3"/>
          </w:tcPr>
          <w:p w:rsidR="005A6D29" w:rsidRPr="00961D24" w:rsidRDefault="005A6D29" w:rsidP="00DB315F">
            <w:pPr>
              <w:spacing w:before="60"/>
              <w:jc w:val="both"/>
              <w:rPr>
                <w:rFonts w:ascii="Times New Roman" w:hAnsi="Times New Roman"/>
                <w:b/>
                <w:sz w:val="18"/>
                <w:szCs w:val="18"/>
                <w:lang w:val="ro-RO"/>
              </w:rPr>
            </w:pPr>
            <w:r w:rsidRPr="00961D24">
              <w:rPr>
                <w:rFonts w:ascii="Times New Roman" w:hAnsi="Times New Roman"/>
                <w:b/>
                <w:sz w:val="18"/>
                <w:szCs w:val="18"/>
                <w:lang w:val="ro-RO"/>
              </w:rPr>
              <w:t>Anul</w:t>
            </w:r>
          </w:p>
        </w:tc>
        <w:tc>
          <w:tcPr>
            <w:tcW w:w="1667" w:type="dxa"/>
            <w:vMerge w:val="restart"/>
            <w:shd w:val="clear" w:color="auto" w:fill="287DC3"/>
          </w:tcPr>
          <w:p w:rsidR="005A6D29" w:rsidRPr="00961D24" w:rsidRDefault="005A6D29" w:rsidP="00DB315F">
            <w:pPr>
              <w:spacing w:before="60"/>
              <w:rPr>
                <w:rFonts w:ascii="Times New Roman" w:hAnsi="Times New Roman"/>
                <w:b/>
                <w:sz w:val="18"/>
                <w:szCs w:val="18"/>
                <w:lang w:val="ro-RO"/>
              </w:rPr>
            </w:pPr>
            <w:r w:rsidRPr="00961D24">
              <w:rPr>
                <w:rFonts w:ascii="Times New Roman" w:hAnsi="Times New Roman"/>
                <w:b/>
                <w:sz w:val="18"/>
                <w:szCs w:val="18"/>
                <w:lang w:val="ro-RO"/>
              </w:rPr>
              <w:t>Buget, total mii lei</w:t>
            </w:r>
          </w:p>
        </w:tc>
        <w:tc>
          <w:tcPr>
            <w:tcW w:w="2835" w:type="dxa"/>
            <w:gridSpan w:val="2"/>
            <w:tcBorders>
              <w:top w:val="single" w:sz="4" w:space="0" w:color="auto"/>
            </w:tcBorders>
            <w:shd w:val="clear" w:color="auto" w:fill="287DC3"/>
          </w:tcPr>
          <w:p w:rsidR="005A6D29" w:rsidRPr="00961D24" w:rsidRDefault="005A6D29" w:rsidP="00DB315F">
            <w:pPr>
              <w:spacing w:before="60"/>
              <w:jc w:val="center"/>
              <w:rPr>
                <w:rFonts w:ascii="Times New Roman" w:hAnsi="Times New Roman"/>
                <w:b/>
                <w:sz w:val="16"/>
                <w:szCs w:val="16"/>
                <w:lang w:val="ro-RO"/>
              </w:rPr>
            </w:pPr>
            <w:r w:rsidRPr="00961D24">
              <w:rPr>
                <w:rFonts w:ascii="Times New Roman" w:hAnsi="Times New Roman"/>
                <w:b/>
                <w:sz w:val="16"/>
                <w:szCs w:val="16"/>
                <w:lang w:val="ro-RO"/>
              </w:rPr>
              <w:t>inclusiv</w:t>
            </w:r>
          </w:p>
        </w:tc>
        <w:tc>
          <w:tcPr>
            <w:tcW w:w="2552" w:type="dxa"/>
            <w:vMerge w:val="restart"/>
            <w:tcBorders>
              <w:top w:val="single" w:sz="4" w:space="0" w:color="auto"/>
            </w:tcBorders>
            <w:shd w:val="clear" w:color="auto" w:fill="287DC3"/>
          </w:tcPr>
          <w:p w:rsidR="005A6D29" w:rsidRPr="00961D24" w:rsidRDefault="005A6D29" w:rsidP="00DB315F">
            <w:pPr>
              <w:spacing w:before="60"/>
              <w:jc w:val="center"/>
              <w:rPr>
                <w:rFonts w:ascii="Times New Roman" w:hAnsi="Times New Roman"/>
                <w:b/>
                <w:sz w:val="18"/>
                <w:szCs w:val="18"/>
                <w:lang w:val="ro-RO"/>
              </w:rPr>
            </w:pPr>
            <w:r w:rsidRPr="00961D24">
              <w:rPr>
                <w:rFonts w:ascii="Times New Roman" w:hAnsi="Times New Roman"/>
                <w:b/>
                <w:sz w:val="18"/>
                <w:szCs w:val="18"/>
                <w:lang w:val="ro-RO"/>
              </w:rPr>
              <w:t>% - Cheltuieli pentru măsuri pasive (alocații de integrare profesională, ajutor de șomaj)</w:t>
            </w:r>
          </w:p>
        </w:tc>
        <w:tc>
          <w:tcPr>
            <w:tcW w:w="1563" w:type="dxa"/>
            <w:vMerge w:val="restart"/>
            <w:shd w:val="clear" w:color="auto" w:fill="287DC3"/>
          </w:tcPr>
          <w:p w:rsidR="005A6D29" w:rsidRPr="00961D24" w:rsidRDefault="005A6D29" w:rsidP="00DB315F">
            <w:pPr>
              <w:spacing w:before="60"/>
              <w:jc w:val="center"/>
              <w:rPr>
                <w:rFonts w:ascii="Times New Roman" w:hAnsi="Times New Roman"/>
                <w:b/>
                <w:sz w:val="18"/>
                <w:szCs w:val="18"/>
                <w:lang w:val="ro-RO"/>
              </w:rPr>
            </w:pPr>
            <w:r w:rsidRPr="00961D24">
              <w:rPr>
                <w:rFonts w:ascii="Times New Roman" w:hAnsi="Times New Roman"/>
                <w:b/>
                <w:sz w:val="18"/>
                <w:szCs w:val="18"/>
                <w:lang w:val="ro-RO"/>
              </w:rPr>
              <w:t>% - cheltuieli pentru măsuri active</w:t>
            </w:r>
          </w:p>
        </w:tc>
      </w:tr>
      <w:tr w:rsidR="005A6D29" w:rsidRPr="00961D24" w:rsidTr="00354081">
        <w:trPr>
          <w:trHeight w:val="545"/>
        </w:trPr>
        <w:tc>
          <w:tcPr>
            <w:tcW w:w="851" w:type="dxa"/>
            <w:vMerge/>
            <w:tcBorders>
              <w:bottom w:val="single" w:sz="4" w:space="0" w:color="auto"/>
            </w:tcBorders>
            <w:shd w:val="clear" w:color="auto" w:fill="DBDBDB"/>
          </w:tcPr>
          <w:p w:rsidR="005A6D29" w:rsidRPr="00961D24" w:rsidRDefault="005A6D29" w:rsidP="00DB315F">
            <w:pPr>
              <w:jc w:val="both"/>
              <w:rPr>
                <w:rFonts w:ascii="Times New Roman" w:hAnsi="Times New Roman"/>
                <w:b/>
                <w:sz w:val="20"/>
                <w:szCs w:val="20"/>
                <w:lang w:val="ro-RO"/>
              </w:rPr>
            </w:pPr>
          </w:p>
        </w:tc>
        <w:tc>
          <w:tcPr>
            <w:tcW w:w="1667" w:type="dxa"/>
            <w:vMerge/>
            <w:tcBorders>
              <w:bottom w:val="single" w:sz="4" w:space="0" w:color="auto"/>
            </w:tcBorders>
            <w:shd w:val="clear" w:color="auto" w:fill="DBDBDB"/>
          </w:tcPr>
          <w:p w:rsidR="005A6D29" w:rsidRPr="00961D24" w:rsidRDefault="005A6D29" w:rsidP="00DB315F">
            <w:pPr>
              <w:jc w:val="both"/>
              <w:rPr>
                <w:rFonts w:ascii="Times New Roman" w:hAnsi="Times New Roman"/>
                <w:b/>
                <w:sz w:val="20"/>
                <w:szCs w:val="20"/>
                <w:lang w:val="ro-RO"/>
              </w:rPr>
            </w:pPr>
          </w:p>
        </w:tc>
        <w:tc>
          <w:tcPr>
            <w:tcW w:w="1418" w:type="dxa"/>
            <w:tcBorders>
              <w:top w:val="single" w:sz="4" w:space="0" w:color="auto"/>
              <w:bottom w:val="single" w:sz="4" w:space="0" w:color="auto"/>
            </w:tcBorders>
            <w:shd w:val="clear" w:color="auto" w:fill="287DC3"/>
          </w:tcPr>
          <w:p w:rsidR="005A6D29" w:rsidRPr="00961D24" w:rsidRDefault="005A6D29" w:rsidP="00DB315F">
            <w:pPr>
              <w:spacing w:before="60"/>
              <w:jc w:val="both"/>
              <w:rPr>
                <w:rFonts w:ascii="Times New Roman" w:hAnsi="Times New Roman"/>
                <w:b/>
                <w:sz w:val="16"/>
                <w:szCs w:val="16"/>
                <w:lang w:val="ro-RO"/>
              </w:rPr>
            </w:pPr>
            <w:r w:rsidRPr="00961D24">
              <w:rPr>
                <w:rFonts w:ascii="Times New Roman" w:hAnsi="Times New Roman"/>
                <w:b/>
                <w:sz w:val="16"/>
                <w:szCs w:val="16"/>
                <w:lang w:val="ro-RO"/>
              </w:rPr>
              <w:t>Componenta de bază</w:t>
            </w:r>
          </w:p>
        </w:tc>
        <w:tc>
          <w:tcPr>
            <w:tcW w:w="1417" w:type="dxa"/>
            <w:tcBorders>
              <w:top w:val="single" w:sz="4" w:space="0" w:color="auto"/>
              <w:bottom w:val="single" w:sz="4" w:space="0" w:color="auto"/>
            </w:tcBorders>
            <w:shd w:val="clear" w:color="auto" w:fill="287DC3"/>
          </w:tcPr>
          <w:p w:rsidR="005A6D29" w:rsidRPr="00961D24" w:rsidRDefault="005A6D29" w:rsidP="00DB315F">
            <w:pPr>
              <w:spacing w:before="60"/>
              <w:jc w:val="both"/>
              <w:rPr>
                <w:rFonts w:ascii="Times New Roman" w:hAnsi="Times New Roman"/>
                <w:b/>
                <w:sz w:val="16"/>
                <w:szCs w:val="16"/>
                <w:lang w:val="ro-RO"/>
              </w:rPr>
            </w:pPr>
            <w:r w:rsidRPr="00961D24">
              <w:rPr>
                <w:rFonts w:ascii="Times New Roman" w:hAnsi="Times New Roman"/>
                <w:b/>
                <w:sz w:val="16"/>
                <w:szCs w:val="16"/>
                <w:lang w:val="ro-RO"/>
              </w:rPr>
              <w:t xml:space="preserve">    Surse  externe</w:t>
            </w:r>
          </w:p>
        </w:tc>
        <w:tc>
          <w:tcPr>
            <w:tcW w:w="2552" w:type="dxa"/>
            <w:vMerge/>
            <w:tcBorders>
              <w:bottom w:val="single" w:sz="4" w:space="0" w:color="auto"/>
            </w:tcBorders>
            <w:shd w:val="clear" w:color="auto" w:fill="DBDBDB"/>
          </w:tcPr>
          <w:p w:rsidR="005A6D29" w:rsidRPr="00961D24" w:rsidRDefault="005A6D29" w:rsidP="00DB315F">
            <w:pPr>
              <w:jc w:val="both"/>
              <w:rPr>
                <w:rFonts w:ascii="Times New Roman" w:hAnsi="Times New Roman"/>
                <w:b/>
                <w:sz w:val="20"/>
                <w:szCs w:val="20"/>
                <w:lang w:val="ro-RO"/>
              </w:rPr>
            </w:pPr>
          </w:p>
        </w:tc>
        <w:tc>
          <w:tcPr>
            <w:tcW w:w="1563" w:type="dxa"/>
            <w:vMerge/>
            <w:tcBorders>
              <w:bottom w:val="single" w:sz="4" w:space="0" w:color="auto"/>
            </w:tcBorders>
            <w:shd w:val="clear" w:color="auto" w:fill="DBDBDB"/>
          </w:tcPr>
          <w:p w:rsidR="005A6D29" w:rsidRPr="00961D24" w:rsidRDefault="005A6D29" w:rsidP="00DB315F">
            <w:pPr>
              <w:jc w:val="both"/>
              <w:rPr>
                <w:rFonts w:ascii="Times New Roman" w:hAnsi="Times New Roman"/>
                <w:b/>
                <w:sz w:val="20"/>
                <w:szCs w:val="20"/>
                <w:lang w:val="ro-RO"/>
              </w:rPr>
            </w:pPr>
          </w:p>
        </w:tc>
      </w:tr>
      <w:tr w:rsidR="005A6D29" w:rsidRPr="00961D24" w:rsidTr="00A82216">
        <w:tc>
          <w:tcPr>
            <w:tcW w:w="851" w:type="dxa"/>
            <w:shd w:val="clear" w:color="auto" w:fill="FFFFFF" w:themeFill="background1"/>
          </w:tcPr>
          <w:p w:rsidR="005A6D29" w:rsidRPr="002D2621" w:rsidRDefault="005A6D29" w:rsidP="00A82216">
            <w:pPr>
              <w:jc w:val="both"/>
              <w:rPr>
                <w:rFonts w:ascii="Times New Roman" w:hAnsi="Times New Roman"/>
                <w:sz w:val="20"/>
                <w:szCs w:val="20"/>
                <w:lang w:val="ro-RO"/>
              </w:rPr>
            </w:pPr>
            <w:r w:rsidRPr="002D2621">
              <w:rPr>
                <w:rFonts w:ascii="Times New Roman" w:hAnsi="Times New Roman"/>
                <w:sz w:val="20"/>
                <w:szCs w:val="20"/>
                <w:lang w:val="ro-RO"/>
              </w:rPr>
              <w:t>2016</w:t>
            </w:r>
          </w:p>
        </w:tc>
        <w:tc>
          <w:tcPr>
            <w:tcW w:w="1667" w:type="dxa"/>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71395,1,0</w:t>
            </w:r>
          </w:p>
        </w:tc>
        <w:tc>
          <w:tcPr>
            <w:tcW w:w="1418" w:type="dxa"/>
            <w:tcBorders>
              <w:top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71395,10</w:t>
            </w:r>
          </w:p>
        </w:tc>
        <w:tc>
          <w:tcPr>
            <w:tcW w:w="1417" w:type="dxa"/>
            <w:tcBorders>
              <w:top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0,0</w:t>
            </w:r>
          </w:p>
        </w:tc>
        <w:tc>
          <w:tcPr>
            <w:tcW w:w="2552" w:type="dxa"/>
            <w:tcBorders>
              <w:top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71,1</w:t>
            </w:r>
          </w:p>
        </w:tc>
        <w:tc>
          <w:tcPr>
            <w:tcW w:w="1563" w:type="dxa"/>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28,9</w:t>
            </w:r>
          </w:p>
        </w:tc>
      </w:tr>
      <w:tr w:rsidR="005A6D29" w:rsidRPr="00961D24" w:rsidTr="00A82216">
        <w:tc>
          <w:tcPr>
            <w:tcW w:w="851" w:type="dxa"/>
            <w:shd w:val="clear" w:color="auto" w:fill="FFFFFF" w:themeFill="background1"/>
          </w:tcPr>
          <w:p w:rsidR="005A6D29" w:rsidRPr="002D2621" w:rsidRDefault="005A6D29" w:rsidP="00A82216">
            <w:pPr>
              <w:jc w:val="both"/>
              <w:rPr>
                <w:rFonts w:ascii="Times New Roman" w:hAnsi="Times New Roman"/>
                <w:sz w:val="20"/>
                <w:szCs w:val="20"/>
                <w:lang w:val="ro-RO"/>
              </w:rPr>
            </w:pPr>
            <w:r w:rsidRPr="002D2621">
              <w:rPr>
                <w:rFonts w:ascii="Times New Roman" w:hAnsi="Times New Roman"/>
                <w:sz w:val="20"/>
                <w:szCs w:val="20"/>
                <w:lang w:val="ro-RO"/>
              </w:rPr>
              <w:t>2017</w:t>
            </w:r>
          </w:p>
        </w:tc>
        <w:tc>
          <w:tcPr>
            <w:tcW w:w="1667" w:type="dxa"/>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58680,6</w:t>
            </w:r>
          </w:p>
        </w:tc>
        <w:tc>
          <w:tcPr>
            <w:tcW w:w="1418" w:type="dxa"/>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58023,0</w:t>
            </w:r>
          </w:p>
        </w:tc>
        <w:tc>
          <w:tcPr>
            <w:tcW w:w="1417" w:type="dxa"/>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657,6</w:t>
            </w:r>
          </w:p>
        </w:tc>
        <w:tc>
          <w:tcPr>
            <w:tcW w:w="2552" w:type="dxa"/>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62,2</w:t>
            </w:r>
          </w:p>
        </w:tc>
        <w:tc>
          <w:tcPr>
            <w:tcW w:w="1563" w:type="dxa"/>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37,8</w:t>
            </w:r>
          </w:p>
        </w:tc>
      </w:tr>
      <w:tr w:rsidR="005A6D29" w:rsidRPr="00961D24" w:rsidTr="00A82216">
        <w:tc>
          <w:tcPr>
            <w:tcW w:w="851" w:type="dxa"/>
            <w:tcBorders>
              <w:bottom w:val="single" w:sz="4" w:space="0" w:color="auto"/>
            </w:tcBorders>
            <w:shd w:val="clear" w:color="auto" w:fill="FFFFFF" w:themeFill="background1"/>
          </w:tcPr>
          <w:p w:rsidR="005A6D29" w:rsidRPr="002D2621" w:rsidRDefault="005A6D29" w:rsidP="00A82216">
            <w:pPr>
              <w:jc w:val="both"/>
              <w:rPr>
                <w:rFonts w:ascii="Times New Roman" w:hAnsi="Times New Roman"/>
                <w:sz w:val="20"/>
                <w:szCs w:val="20"/>
                <w:lang w:val="ro-RO"/>
              </w:rPr>
            </w:pPr>
            <w:r w:rsidRPr="002D2621">
              <w:rPr>
                <w:rFonts w:ascii="Times New Roman" w:hAnsi="Times New Roman"/>
                <w:sz w:val="20"/>
                <w:szCs w:val="20"/>
                <w:lang w:val="ro-RO"/>
              </w:rPr>
              <w:t>2018</w:t>
            </w:r>
          </w:p>
        </w:tc>
        <w:tc>
          <w:tcPr>
            <w:tcW w:w="1667"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53638,7</w:t>
            </w:r>
          </w:p>
        </w:tc>
        <w:tc>
          <w:tcPr>
            <w:tcW w:w="1418"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53638,7</w:t>
            </w:r>
          </w:p>
        </w:tc>
        <w:tc>
          <w:tcPr>
            <w:tcW w:w="1417"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0,0</w:t>
            </w:r>
          </w:p>
        </w:tc>
        <w:tc>
          <w:tcPr>
            <w:tcW w:w="2552"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60,9</w:t>
            </w:r>
          </w:p>
        </w:tc>
        <w:tc>
          <w:tcPr>
            <w:tcW w:w="1563"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39,1</w:t>
            </w:r>
          </w:p>
        </w:tc>
      </w:tr>
      <w:tr w:rsidR="005A6D29" w:rsidRPr="00961D24" w:rsidTr="00A82216">
        <w:tc>
          <w:tcPr>
            <w:tcW w:w="851" w:type="dxa"/>
            <w:tcBorders>
              <w:bottom w:val="single" w:sz="4" w:space="0" w:color="auto"/>
            </w:tcBorders>
            <w:shd w:val="clear" w:color="auto" w:fill="FFFFFF" w:themeFill="background1"/>
          </w:tcPr>
          <w:p w:rsidR="005A6D29" w:rsidRPr="002D2621" w:rsidRDefault="005A6D29" w:rsidP="00A82216">
            <w:pPr>
              <w:jc w:val="both"/>
              <w:rPr>
                <w:rFonts w:ascii="Times New Roman" w:hAnsi="Times New Roman"/>
                <w:sz w:val="20"/>
                <w:szCs w:val="20"/>
                <w:lang w:val="ro-RO"/>
              </w:rPr>
            </w:pPr>
            <w:r w:rsidRPr="002D2621">
              <w:rPr>
                <w:rFonts w:ascii="Times New Roman" w:hAnsi="Times New Roman"/>
                <w:sz w:val="20"/>
                <w:szCs w:val="20"/>
                <w:lang w:val="ro-RO"/>
              </w:rPr>
              <w:t>2019</w:t>
            </w:r>
          </w:p>
        </w:tc>
        <w:tc>
          <w:tcPr>
            <w:tcW w:w="1667"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23423,4</w:t>
            </w:r>
          </w:p>
        </w:tc>
        <w:tc>
          <w:tcPr>
            <w:tcW w:w="1418"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23139,7</w:t>
            </w:r>
          </w:p>
        </w:tc>
        <w:tc>
          <w:tcPr>
            <w:tcW w:w="1417"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283,7</w:t>
            </w:r>
          </w:p>
        </w:tc>
        <w:tc>
          <w:tcPr>
            <w:tcW w:w="2552"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60,0</w:t>
            </w:r>
          </w:p>
        </w:tc>
        <w:tc>
          <w:tcPr>
            <w:tcW w:w="1563"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40,0</w:t>
            </w:r>
          </w:p>
        </w:tc>
      </w:tr>
      <w:tr w:rsidR="005A6D29" w:rsidRPr="00961D24" w:rsidTr="00A82216">
        <w:tc>
          <w:tcPr>
            <w:tcW w:w="851" w:type="dxa"/>
            <w:tcBorders>
              <w:bottom w:val="single" w:sz="4" w:space="0" w:color="auto"/>
            </w:tcBorders>
            <w:shd w:val="clear" w:color="auto" w:fill="FFFFFF" w:themeFill="background1"/>
          </w:tcPr>
          <w:p w:rsidR="005A6D29" w:rsidRPr="002D2621" w:rsidRDefault="005A6D29" w:rsidP="00A82216">
            <w:pPr>
              <w:jc w:val="both"/>
              <w:rPr>
                <w:rFonts w:ascii="Times New Roman" w:hAnsi="Times New Roman"/>
                <w:sz w:val="20"/>
                <w:szCs w:val="20"/>
                <w:lang w:val="ro-RO"/>
              </w:rPr>
            </w:pPr>
            <w:r w:rsidRPr="002D2621">
              <w:rPr>
                <w:rFonts w:ascii="Times New Roman" w:hAnsi="Times New Roman"/>
                <w:sz w:val="20"/>
                <w:szCs w:val="20"/>
                <w:lang w:val="ro-RO"/>
              </w:rPr>
              <w:t>2020</w:t>
            </w:r>
          </w:p>
        </w:tc>
        <w:tc>
          <w:tcPr>
            <w:tcW w:w="1667"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53413,0</w:t>
            </w:r>
          </w:p>
        </w:tc>
        <w:tc>
          <w:tcPr>
            <w:tcW w:w="1418"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51635,9</w:t>
            </w:r>
          </w:p>
        </w:tc>
        <w:tc>
          <w:tcPr>
            <w:tcW w:w="1417"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1777,1</w:t>
            </w:r>
          </w:p>
        </w:tc>
        <w:tc>
          <w:tcPr>
            <w:tcW w:w="2552"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0,0</w:t>
            </w:r>
          </w:p>
        </w:tc>
        <w:tc>
          <w:tcPr>
            <w:tcW w:w="1563" w:type="dxa"/>
            <w:tcBorders>
              <w:bottom w:val="single" w:sz="4" w:space="0" w:color="auto"/>
            </w:tcBorders>
            <w:shd w:val="clear" w:color="auto" w:fill="FFFFFF" w:themeFill="background1"/>
          </w:tcPr>
          <w:p w:rsidR="005A6D29" w:rsidRPr="002D2621" w:rsidRDefault="005A6D29" w:rsidP="00A82216">
            <w:pPr>
              <w:jc w:val="center"/>
              <w:rPr>
                <w:rFonts w:ascii="Times New Roman" w:hAnsi="Times New Roman"/>
                <w:sz w:val="20"/>
                <w:szCs w:val="20"/>
                <w:lang w:val="ro-RO"/>
              </w:rPr>
            </w:pPr>
            <w:r w:rsidRPr="002D2621">
              <w:rPr>
                <w:rFonts w:ascii="Times New Roman" w:hAnsi="Times New Roman"/>
                <w:sz w:val="20"/>
                <w:szCs w:val="20"/>
                <w:lang w:val="ro-RO"/>
              </w:rPr>
              <w:t>100,0</w:t>
            </w:r>
          </w:p>
        </w:tc>
      </w:tr>
    </w:tbl>
    <w:p w:rsidR="005A6D29" w:rsidRPr="00961D24" w:rsidRDefault="005A6D29" w:rsidP="00A82216">
      <w:pPr>
        <w:pStyle w:val="cb"/>
        <w:ind w:left="567" w:right="454"/>
        <w:jc w:val="both"/>
        <w:rPr>
          <w:b w:val="0"/>
          <w:sz w:val="28"/>
          <w:szCs w:val="28"/>
          <w:lang w:val="ro-RO"/>
        </w:rPr>
      </w:pPr>
    </w:p>
    <w:p w:rsidR="00CD09AE" w:rsidRPr="00961D24" w:rsidRDefault="00CD09AE" w:rsidP="00CD09AE">
      <w:pPr>
        <w:pStyle w:val="Heading2"/>
        <w:jc w:val="both"/>
        <w:rPr>
          <w:rFonts w:ascii="Times New Roman" w:hAnsi="Times New Roman" w:cs="Times New Roman"/>
          <w:color w:val="auto"/>
          <w:lang w:val="ro-RO"/>
        </w:rPr>
      </w:pPr>
      <w:bookmarkStart w:id="4" w:name="_Toc55394310"/>
      <w:r w:rsidRPr="00961D24">
        <w:rPr>
          <w:rFonts w:ascii="Times New Roman" w:hAnsi="Times New Roman" w:cs="Times New Roman"/>
          <w:color w:val="auto"/>
          <w:lang w:val="ro-RO"/>
        </w:rPr>
        <w:t>2.3</w:t>
      </w:r>
      <w:r w:rsidR="00F478B4">
        <w:rPr>
          <w:rFonts w:ascii="Times New Roman" w:hAnsi="Times New Roman" w:cs="Times New Roman"/>
          <w:color w:val="auto"/>
          <w:lang w:val="ro-RO"/>
        </w:rPr>
        <w:t>.</w:t>
      </w:r>
      <w:r w:rsidRPr="00961D24">
        <w:rPr>
          <w:rFonts w:ascii="Times New Roman" w:hAnsi="Times New Roman" w:cs="Times New Roman"/>
          <w:color w:val="auto"/>
          <w:lang w:val="ro-RO"/>
        </w:rPr>
        <w:t xml:space="preserve"> Portofoliul subdiviziunilor interne </w:t>
      </w:r>
      <w:r w:rsidR="001F559E" w:rsidRPr="00961D24">
        <w:rPr>
          <w:rFonts w:ascii="Times New Roman" w:hAnsi="Times New Roman" w:cs="Times New Roman"/>
          <w:color w:val="auto"/>
          <w:lang w:val="ro-RO"/>
        </w:rPr>
        <w:t>ale Agenției Naționale</w:t>
      </w:r>
      <w:bookmarkEnd w:id="4"/>
    </w:p>
    <w:p w:rsidR="00CD09AE" w:rsidRPr="00961D24" w:rsidRDefault="00CD09AE" w:rsidP="00CD09AE">
      <w:pPr>
        <w:pStyle w:val="ListParagraph"/>
        <w:spacing w:after="0" w:line="240" w:lineRule="auto"/>
        <w:contextualSpacing w:val="0"/>
        <w:jc w:val="both"/>
        <w:rPr>
          <w:rFonts w:ascii="Times New Roman" w:hAnsi="Times New Roman"/>
          <w:b/>
          <w:sz w:val="24"/>
          <w:szCs w:val="24"/>
          <w:lang w:val="ro-RO"/>
        </w:rPr>
      </w:pPr>
    </w:p>
    <w:tbl>
      <w:tblPr>
        <w:tblStyle w:val="TableGrid"/>
        <w:tblW w:w="9836" w:type="dxa"/>
        <w:jc w:val="center"/>
        <w:tblLook w:val="04A0"/>
      </w:tblPr>
      <w:tblGrid>
        <w:gridCol w:w="2104"/>
        <w:gridCol w:w="1037"/>
        <w:gridCol w:w="4076"/>
        <w:gridCol w:w="2619"/>
      </w:tblGrid>
      <w:tr w:rsidR="00CD09AE" w:rsidRPr="00961D24" w:rsidTr="00354081">
        <w:trPr>
          <w:jc w:val="center"/>
        </w:trPr>
        <w:tc>
          <w:tcPr>
            <w:tcW w:w="1838" w:type="dxa"/>
            <w:shd w:val="clear" w:color="auto" w:fill="287DC3"/>
          </w:tcPr>
          <w:p w:rsidR="00CD09AE" w:rsidRPr="00354081" w:rsidRDefault="00CD09AE" w:rsidP="00354081">
            <w:r w:rsidRPr="00961D24">
              <w:rPr>
                <w:lang w:val="ro-RO"/>
              </w:rPr>
              <w:t>Denumirea deplină a subdiviziunii</w:t>
            </w:r>
          </w:p>
        </w:tc>
        <w:tc>
          <w:tcPr>
            <w:tcW w:w="1040" w:type="dxa"/>
            <w:shd w:val="clear" w:color="auto" w:fill="287DC3"/>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Numărul de angajați</w:t>
            </w:r>
          </w:p>
        </w:tc>
        <w:tc>
          <w:tcPr>
            <w:tcW w:w="4263" w:type="dxa"/>
            <w:shd w:val="clear" w:color="auto" w:fill="287DC3"/>
          </w:tcPr>
          <w:p w:rsidR="00CD09AE" w:rsidRPr="00961D24" w:rsidRDefault="00CD09AE" w:rsidP="00DB4AAC">
            <w:pPr>
              <w:spacing w:before="120" w:after="0" w:line="240" w:lineRule="auto"/>
              <w:jc w:val="center"/>
              <w:rPr>
                <w:rFonts w:ascii="Times New Roman" w:hAnsi="Times New Roman"/>
                <w:b/>
                <w:lang w:val="ro-RO"/>
              </w:rPr>
            </w:pPr>
            <w:r w:rsidRPr="00961D24">
              <w:rPr>
                <w:rFonts w:ascii="Times New Roman" w:hAnsi="Times New Roman"/>
                <w:b/>
                <w:lang w:val="ro-RO"/>
              </w:rPr>
              <w:t>Rolul, misiunea subdiviziunii/ instituției</w:t>
            </w:r>
          </w:p>
          <w:p w:rsidR="00CD09AE" w:rsidRPr="00961D24" w:rsidRDefault="00CD09AE" w:rsidP="00DB4AAC">
            <w:pPr>
              <w:spacing w:after="0" w:line="240" w:lineRule="auto"/>
              <w:jc w:val="center"/>
              <w:rPr>
                <w:rFonts w:ascii="Times New Roman" w:hAnsi="Times New Roman"/>
                <w:b/>
                <w:lang w:val="ro-RO"/>
              </w:rPr>
            </w:pPr>
            <w:r w:rsidRPr="00961D24">
              <w:rPr>
                <w:rFonts w:ascii="Times New Roman" w:hAnsi="Times New Roman"/>
                <w:b/>
                <w:lang w:val="ro-RO"/>
              </w:rPr>
              <w:t>din subordine</w:t>
            </w:r>
          </w:p>
        </w:tc>
        <w:tc>
          <w:tcPr>
            <w:tcW w:w="2695" w:type="dxa"/>
            <w:shd w:val="clear" w:color="auto" w:fill="287DC3"/>
          </w:tcPr>
          <w:p w:rsidR="00CD09AE" w:rsidRPr="00961D24" w:rsidRDefault="00CD09AE" w:rsidP="00DB4AAC">
            <w:pPr>
              <w:spacing w:after="0" w:line="240" w:lineRule="auto"/>
              <w:jc w:val="center"/>
              <w:rPr>
                <w:rFonts w:ascii="Times New Roman" w:hAnsi="Times New Roman"/>
                <w:b/>
                <w:sz w:val="18"/>
                <w:szCs w:val="18"/>
                <w:lang w:val="ro-RO"/>
              </w:rPr>
            </w:pPr>
          </w:p>
          <w:p w:rsidR="00CD09AE" w:rsidRPr="00961D24" w:rsidRDefault="00CD09AE" w:rsidP="00DB4AAC">
            <w:pPr>
              <w:spacing w:after="0" w:line="240" w:lineRule="auto"/>
              <w:jc w:val="center"/>
              <w:rPr>
                <w:rFonts w:ascii="Times New Roman" w:hAnsi="Times New Roman"/>
                <w:b/>
                <w:sz w:val="18"/>
                <w:szCs w:val="18"/>
                <w:lang w:val="ro-RO"/>
              </w:rPr>
            </w:pPr>
            <w:r w:rsidRPr="00961D24">
              <w:rPr>
                <w:rFonts w:ascii="Times New Roman" w:hAnsi="Times New Roman"/>
                <w:b/>
                <w:sz w:val="18"/>
                <w:szCs w:val="18"/>
                <w:lang w:val="ro-RO"/>
              </w:rPr>
              <w:t>Principalele produse</w:t>
            </w:r>
          </w:p>
        </w:tc>
      </w:tr>
      <w:tr w:rsidR="00CD09AE" w:rsidRPr="0025064E" w:rsidTr="00DB315F">
        <w:trPr>
          <w:trHeight w:val="1003"/>
          <w:jc w:val="center"/>
        </w:trPr>
        <w:tc>
          <w:tcPr>
            <w:tcW w:w="1838"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Conducerea</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3</w:t>
            </w:r>
          </w:p>
        </w:tc>
        <w:tc>
          <w:tcPr>
            <w:tcW w:w="4263" w:type="dxa"/>
          </w:tcPr>
          <w:p w:rsidR="00CD09AE" w:rsidRPr="00961D24" w:rsidRDefault="00CD09AE" w:rsidP="001F559E">
            <w:pPr>
              <w:spacing w:after="0" w:line="240" w:lineRule="auto"/>
              <w:jc w:val="both"/>
              <w:rPr>
                <w:rFonts w:ascii="Times New Roman" w:hAnsi="Times New Roman"/>
                <w:sz w:val="20"/>
                <w:szCs w:val="20"/>
                <w:lang w:val="ro-RO"/>
              </w:rPr>
            </w:pPr>
            <w:r w:rsidRPr="00961D24">
              <w:rPr>
                <w:rFonts w:ascii="Times New Roman" w:hAnsi="Times New Roman"/>
                <w:sz w:val="20"/>
                <w:szCs w:val="20"/>
                <w:lang w:val="ro-RO"/>
              </w:rPr>
              <w:t xml:space="preserve">Asigurarea managementului </w:t>
            </w:r>
            <w:proofErr w:type="spellStart"/>
            <w:r w:rsidRPr="00961D24">
              <w:rPr>
                <w:rFonts w:ascii="Times New Roman" w:hAnsi="Times New Roman"/>
                <w:sz w:val="20"/>
                <w:szCs w:val="20"/>
                <w:lang w:val="ro-RO"/>
              </w:rPr>
              <w:t>AgenţieiNaţionale</w:t>
            </w:r>
            <w:proofErr w:type="spellEnd"/>
            <w:r w:rsidRPr="00961D24">
              <w:rPr>
                <w:rFonts w:ascii="Times New Roman" w:hAnsi="Times New Roman"/>
                <w:sz w:val="20"/>
                <w:szCs w:val="20"/>
                <w:lang w:val="ro-RO"/>
              </w:rPr>
              <w:t>, abilitată să realizeze politicile, strategiile şi programele în domeniul dezvoltării pieţei</w:t>
            </w:r>
            <w:r w:rsidR="008E0D53">
              <w:rPr>
                <w:rFonts w:ascii="Times New Roman" w:hAnsi="Times New Roman"/>
                <w:sz w:val="20"/>
                <w:szCs w:val="20"/>
                <w:lang w:val="ro-RO"/>
              </w:rPr>
              <w:t xml:space="preserve"> </w:t>
            </w:r>
            <w:r w:rsidRPr="00961D24">
              <w:rPr>
                <w:rFonts w:ascii="Times New Roman" w:hAnsi="Times New Roman"/>
                <w:sz w:val="20"/>
                <w:szCs w:val="20"/>
                <w:lang w:val="ro-RO"/>
              </w:rPr>
              <w:t>forţei de muncă, migraţiei</w:t>
            </w:r>
            <w:r w:rsidR="008E0D53">
              <w:rPr>
                <w:rFonts w:ascii="Times New Roman" w:hAnsi="Times New Roman"/>
                <w:sz w:val="20"/>
                <w:szCs w:val="20"/>
                <w:lang w:val="ro-RO"/>
              </w:rPr>
              <w:t xml:space="preserve"> </w:t>
            </w:r>
            <w:r w:rsidRPr="00961D24">
              <w:rPr>
                <w:rFonts w:ascii="Times New Roman" w:hAnsi="Times New Roman"/>
                <w:sz w:val="20"/>
                <w:szCs w:val="20"/>
                <w:lang w:val="ro-RO"/>
              </w:rPr>
              <w:t>forţei de muncă, protecţiei sociale a persoanelor aflate în căutarea unui loc de muncă.</w:t>
            </w:r>
          </w:p>
        </w:tc>
        <w:tc>
          <w:tcPr>
            <w:tcW w:w="2695" w:type="dxa"/>
          </w:tcPr>
          <w:p w:rsidR="00CD09AE" w:rsidRPr="00961D24" w:rsidRDefault="00CD09AE" w:rsidP="00A1315B">
            <w:pPr>
              <w:pStyle w:val="ListParagraph"/>
              <w:numPr>
                <w:ilvl w:val="0"/>
                <w:numId w:val="3"/>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propuneri documente de politici</w:t>
            </w:r>
          </w:p>
          <w:p w:rsidR="00CD09AE" w:rsidRPr="00961D24" w:rsidRDefault="00CD09AE" w:rsidP="00A1315B">
            <w:pPr>
              <w:pStyle w:val="ListParagraph"/>
              <w:numPr>
                <w:ilvl w:val="0"/>
                <w:numId w:val="3"/>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acte normative interne</w:t>
            </w:r>
          </w:p>
          <w:p w:rsidR="00CD09AE" w:rsidRPr="00961D24" w:rsidRDefault="00CD09AE" w:rsidP="00A1315B">
            <w:pPr>
              <w:pStyle w:val="ListParagraph"/>
              <w:numPr>
                <w:ilvl w:val="0"/>
                <w:numId w:val="3"/>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 xml:space="preserve">gestionare internă  </w:t>
            </w:r>
          </w:p>
          <w:p w:rsidR="00CD09AE" w:rsidRPr="00961D24" w:rsidRDefault="00CD09AE" w:rsidP="00DB315F">
            <w:pPr>
              <w:spacing w:after="0" w:line="240" w:lineRule="auto"/>
              <w:ind w:left="34" w:hanging="118"/>
              <w:rPr>
                <w:rFonts w:ascii="Times New Roman" w:hAnsi="Times New Roman"/>
                <w:sz w:val="18"/>
                <w:szCs w:val="18"/>
                <w:lang w:val="ro-RO"/>
              </w:rPr>
            </w:pPr>
            <w:r w:rsidRPr="00961D24">
              <w:rPr>
                <w:rFonts w:ascii="Times New Roman" w:hAnsi="Times New Roman"/>
                <w:sz w:val="18"/>
                <w:szCs w:val="18"/>
                <w:lang w:val="ro-RO"/>
              </w:rPr>
              <w:t xml:space="preserve">  (financiară,  personal, comunicare</w:t>
            </w:r>
            <w:r w:rsidR="00DB315F">
              <w:rPr>
                <w:rFonts w:ascii="Times New Roman" w:hAnsi="Times New Roman"/>
                <w:sz w:val="18"/>
                <w:szCs w:val="18"/>
                <w:lang w:val="ro-RO"/>
              </w:rPr>
              <w:t>, organizare, p</w:t>
            </w:r>
            <w:r w:rsidR="00C25720">
              <w:rPr>
                <w:rFonts w:ascii="Times New Roman" w:hAnsi="Times New Roman"/>
                <w:sz w:val="18"/>
                <w:szCs w:val="18"/>
                <w:lang w:val="ro-RO"/>
              </w:rPr>
              <w:t>l</w:t>
            </w:r>
            <w:r w:rsidR="00DB315F">
              <w:rPr>
                <w:rFonts w:ascii="Times New Roman" w:hAnsi="Times New Roman"/>
                <w:sz w:val="18"/>
                <w:szCs w:val="18"/>
                <w:lang w:val="ro-RO"/>
              </w:rPr>
              <w:t>anificare, implementare,  monitorizare, control</w:t>
            </w:r>
            <w:r w:rsidRPr="00961D24">
              <w:rPr>
                <w:rFonts w:ascii="Times New Roman" w:hAnsi="Times New Roman"/>
                <w:sz w:val="18"/>
                <w:szCs w:val="18"/>
                <w:lang w:val="ro-RO"/>
              </w:rPr>
              <w:t>)</w:t>
            </w:r>
          </w:p>
        </w:tc>
      </w:tr>
      <w:tr w:rsidR="00CD09AE" w:rsidRPr="00A218CB" w:rsidTr="00DB315F">
        <w:trPr>
          <w:trHeight w:val="1835"/>
          <w:jc w:val="center"/>
        </w:trPr>
        <w:tc>
          <w:tcPr>
            <w:tcW w:w="1838" w:type="dxa"/>
          </w:tcPr>
          <w:p w:rsidR="00CD09AE" w:rsidRPr="00961D24" w:rsidRDefault="00CD09AE" w:rsidP="00CD09AE">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Direcţia implementarea politicii de ocupare</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8</w:t>
            </w:r>
          </w:p>
        </w:tc>
        <w:tc>
          <w:tcPr>
            <w:tcW w:w="4263" w:type="dxa"/>
          </w:tcPr>
          <w:p w:rsidR="00CD09AE" w:rsidRPr="00961D24" w:rsidRDefault="00CD09AE" w:rsidP="008E0D53">
            <w:pPr>
              <w:spacing w:after="0" w:line="240" w:lineRule="auto"/>
              <w:rPr>
                <w:rFonts w:ascii="Times New Roman" w:hAnsi="Times New Roman"/>
                <w:sz w:val="20"/>
                <w:szCs w:val="20"/>
                <w:lang w:val="ro-RO"/>
              </w:rPr>
            </w:pPr>
            <w:r w:rsidRPr="00961D24">
              <w:rPr>
                <w:rFonts w:ascii="Times New Roman" w:hAnsi="Times New Roman"/>
                <w:sz w:val="20"/>
                <w:szCs w:val="20"/>
                <w:lang w:val="ro-RO"/>
              </w:rPr>
              <w:t>Coordonarea implementării de către subdiviziunile teritoriale a  politicii de promovare a ocupării forței de muncă și asigurare de șomaj și de a asigura controlul proceselor operaționale aferente acesteia. </w:t>
            </w:r>
          </w:p>
        </w:tc>
        <w:tc>
          <w:tcPr>
            <w:tcW w:w="2695" w:type="dxa"/>
          </w:tcPr>
          <w:p w:rsidR="00201021" w:rsidRPr="00C25720" w:rsidRDefault="00201021"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C25720">
              <w:rPr>
                <w:rFonts w:ascii="Times New Roman" w:hAnsi="Times New Roman"/>
                <w:sz w:val="18"/>
                <w:szCs w:val="18"/>
                <w:lang w:val="ro-RO"/>
              </w:rPr>
              <w:t>propuneri de politici</w:t>
            </w:r>
          </w:p>
          <w:p w:rsidR="00201021" w:rsidRPr="00C25720" w:rsidRDefault="00201021"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C25720">
              <w:rPr>
                <w:rFonts w:ascii="Times New Roman" w:hAnsi="Times New Roman"/>
                <w:sz w:val="18"/>
                <w:szCs w:val="18"/>
                <w:lang w:val="ro-RO"/>
              </w:rPr>
              <w:t>norme metodologice și proceduri de lucru</w:t>
            </w:r>
          </w:p>
          <w:p w:rsidR="00201021" w:rsidRPr="00C25720" w:rsidRDefault="00201021"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C25720">
              <w:rPr>
                <w:rFonts w:ascii="Times New Roman" w:hAnsi="Times New Roman"/>
                <w:sz w:val="18"/>
                <w:szCs w:val="18"/>
                <w:lang w:val="ro-RO"/>
              </w:rPr>
              <w:t>descrieri ale proceselor operaționale</w:t>
            </w:r>
          </w:p>
          <w:p w:rsidR="00201021" w:rsidRPr="00C25720" w:rsidRDefault="00201021"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C25720">
              <w:rPr>
                <w:rFonts w:ascii="Times New Roman" w:hAnsi="Times New Roman"/>
                <w:sz w:val="18"/>
                <w:szCs w:val="18"/>
                <w:lang w:val="ro-RO"/>
              </w:rPr>
              <w:t>avize pentru proiectele de acte normative, planuri și programe</w:t>
            </w:r>
          </w:p>
          <w:p w:rsidR="00201021" w:rsidRPr="00C25720" w:rsidRDefault="00201021"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C25720">
              <w:rPr>
                <w:rFonts w:ascii="Times New Roman" w:hAnsi="Times New Roman"/>
                <w:sz w:val="18"/>
                <w:szCs w:val="18"/>
                <w:lang w:val="ro-RO"/>
              </w:rPr>
              <w:t>suport metodologic la implementarea măsurilor de ocupare</w:t>
            </w:r>
          </w:p>
          <w:p w:rsidR="00201021" w:rsidRPr="00C25720" w:rsidRDefault="00201021"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C25720">
              <w:rPr>
                <w:rFonts w:ascii="Times New Roman" w:hAnsi="Times New Roman"/>
                <w:sz w:val="18"/>
                <w:szCs w:val="18"/>
                <w:lang w:val="ro-RO"/>
              </w:rPr>
              <w:t>activități de instruire</w:t>
            </w:r>
          </w:p>
          <w:p w:rsidR="00CD09AE" w:rsidRPr="00961D24" w:rsidRDefault="00552783" w:rsidP="00A218CB">
            <w:pPr>
              <w:pStyle w:val="ListParagraph"/>
              <w:numPr>
                <w:ilvl w:val="0"/>
                <w:numId w:val="2"/>
              </w:numPr>
              <w:spacing w:after="0" w:line="240" w:lineRule="auto"/>
              <w:ind w:left="34" w:hanging="118"/>
              <w:contextualSpacing w:val="0"/>
              <w:rPr>
                <w:sz w:val="18"/>
                <w:szCs w:val="18"/>
                <w:lang w:val="ro-RO"/>
              </w:rPr>
            </w:pPr>
            <w:r w:rsidRPr="00C25720">
              <w:rPr>
                <w:rFonts w:ascii="Times New Roman" w:hAnsi="Times New Roman"/>
                <w:sz w:val="18"/>
                <w:szCs w:val="18"/>
                <w:lang w:val="ro-RO"/>
              </w:rPr>
              <w:t>note informative</w:t>
            </w:r>
          </w:p>
        </w:tc>
      </w:tr>
      <w:tr w:rsidR="00CD09AE" w:rsidRPr="00961D24" w:rsidTr="00CF0685">
        <w:trPr>
          <w:trHeight w:val="1016"/>
          <w:jc w:val="center"/>
        </w:trPr>
        <w:tc>
          <w:tcPr>
            <w:tcW w:w="1838" w:type="dxa"/>
          </w:tcPr>
          <w:p w:rsidR="00CD09AE" w:rsidRPr="00961D24" w:rsidRDefault="00CD09AE" w:rsidP="00DB4AAC">
            <w:pPr>
              <w:pStyle w:val="rg"/>
              <w:jc w:val="left"/>
              <w:rPr>
                <w:b/>
                <w:sz w:val="20"/>
                <w:szCs w:val="20"/>
                <w:lang w:val="ro-RO"/>
              </w:rPr>
            </w:pPr>
            <w:r w:rsidRPr="00961D24">
              <w:rPr>
                <w:b/>
                <w:sz w:val="20"/>
                <w:szCs w:val="20"/>
                <w:lang w:val="ro-RO"/>
              </w:rPr>
              <w:t>Direcţia planificare bugetară, evidenţă contabilă și plăți</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7</w:t>
            </w:r>
          </w:p>
          <w:p w:rsidR="00CD09AE" w:rsidRPr="00961D24" w:rsidRDefault="00CD09AE" w:rsidP="00DB4AAC">
            <w:pPr>
              <w:spacing w:after="0" w:line="240" w:lineRule="auto"/>
              <w:jc w:val="center"/>
              <w:rPr>
                <w:rFonts w:ascii="Times New Roman" w:hAnsi="Times New Roman"/>
                <w:b/>
                <w:sz w:val="20"/>
                <w:szCs w:val="20"/>
                <w:lang w:val="ro-RO"/>
              </w:rPr>
            </w:pPr>
          </w:p>
        </w:tc>
        <w:tc>
          <w:tcPr>
            <w:tcW w:w="4263" w:type="dxa"/>
          </w:tcPr>
          <w:p w:rsidR="00CD09AE" w:rsidRPr="00961D24" w:rsidRDefault="00CD09AE" w:rsidP="00DB4AAC">
            <w:pPr>
              <w:spacing w:after="0" w:line="240" w:lineRule="auto"/>
              <w:jc w:val="both"/>
              <w:rPr>
                <w:rFonts w:ascii="Times New Roman" w:hAnsi="Times New Roman"/>
                <w:sz w:val="20"/>
                <w:szCs w:val="20"/>
                <w:lang w:val="ro-RO"/>
              </w:rPr>
            </w:pPr>
            <w:r w:rsidRPr="00961D24">
              <w:rPr>
                <w:rFonts w:ascii="Times New Roman" w:hAnsi="Times New Roman"/>
                <w:sz w:val="20"/>
                <w:szCs w:val="20"/>
                <w:lang w:val="ro-RO"/>
              </w:rPr>
              <w:t>Menținerea și consolidarea managementului financiar și bugetar al Agenției Naționale, contribuind la atingerea obiectivelor acesteia.</w:t>
            </w:r>
          </w:p>
        </w:tc>
        <w:tc>
          <w:tcPr>
            <w:tcW w:w="2695" w:type="dxa"/>
          </w:tcPr>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gestionare internă financiară</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rapoarte financiare</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planuri de finanțare</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proiectul bugetului  ANOFM</w:t>
            </w:r>
          </w:p>
        </w:tc>
      </w:tr>
      <w:tr w:rsidR="00CD09AE" w:rsidRPr="0025064E" w:rsidTr="00DB315F">
        <w:trPr>
          <w:trHeight w:val="1402"/>
          <w:jc w:val="center"/>
        </w:trPr>
        <w:tc>
          <w:tcPr>
            <w:tcW w:w="1838" w:type="dxa"/>
          </w:tcPr>
          <w:p w:rsidR="00CD09AE" w:rsidRPr="00961D24" w:rsidRDefault="00CD09AE" w:rsidP="00DB4AAC">
            <w:pPr>
              <w:pStyle w:val="rg"/>
              <w:jc w:val="left"/>
              <w:rPr>
                <w:b/>
                <w:sz w:val="20"/>
                <w:szCs w:val="20"/>
                <w:lang w:val="ro-RO"/>
              </w:rPr>
            </w:pPr>
            <w:proofErr w:type="spellStart"/>
            <w:r w:rsidRPr="00961D24">
              <w:rPr>
                <w:b/>
                <w:sz w:val="20"/>
                <w:szCs w:val="20"/>
                <w:lang w:val="ro-RO"/>
              </w:rPr>
              <w:t>Direcţiamigraţiaforţei</w:t>
            </w:r>
            <w:proofErr w:type="spellEnd"/>
            <w:r w:rsidRPr="00961D24">
              <w:rPr>
                <w:b/>
                <w:sz w:val="20"/>
                <w:szCs w:val="20"/>
                <w:lang w:val="ro-RO"/>
              </w:rPr>
              <w:t xml:space="preserve"> de muncă</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5</w:t>
            </w:r>
          </w:p>
        </w:tc>
        <w:tc>
          <w:tcPr>
            <w:tcW w:w="4263" w:type="dxa"/>
          </w:tcPr>
          <w:p w:rsidR="00CD09AE" w:rsidRPr="00961D24" w:rsidRDefault="00CD09AE" w:rsidP="00DB4AAC">
            <w:pPr>
              <w:spacing w:after="0" w:line="240" w:lineRule="auto"/>
              <w:jc w:val="both"/>
              <w:rPr>
                <w:rFonts w:ascii="Times New Roman" w:hAnsi="Times New Roman"/>
                <w:sz w:val="20"/>
                <w:szCs w:val="20"/>
                <w:lang w:val="ro-RO"/>
              </w:rPr>
            </w:pPr>
            <w:r w:rsidRPr="00961D24">
              <w:rPr>
                <w:rFonts w:ascii="Times New Roman" w:hAnsi="Times New Roman"/>
                <w:sz w:val="20"/>
                <w:szCs w:val="20"/>
                <w:lang w:val="ro-RO"/>
              </w:rPr>
              <w:t xml:space="preserve">Stabilirea procedurilor și </w:t>
            </w:r>
            <w:proofErr w:type="spellStart"/>
            <w:r w:rsidRPr="00961D24">
              <w:rPr>
                <w:rFonts w:ascii="Times New Roman" w:hAnsi="Times New Roman"/>
                <w:sz w:val="20"/>
                <w:szCs w:val="20"/>
                <w:lang w:val="ro-RO"/>
              </w:rPr>
              <w:t>coorodonarea</w:t>
            </w:r>
            <w:proofErr w:type="spellEnd"/>
            <w:r w:rsidRPr="00961D24">
              <w:rPr>
                <w:rFonts w:ascii="Times New Roman" w:hAnsi="Times New Roman"/>
                <w:sz w:val="20"/>
                <w:szCs w:val="20"/>
                <w:lang w:val="ro-RO"/>
              </w:rPr>
              <w:t xml:space="preserve"> măsurilor în domeniul migrației și reintegrării forței de muncă, inclusiv asigurarea impl</w:t>
            </w:r>
            <w:r w:rsidR="00C25720">
              <w:rPr>
                <w:rFonts w:ascii="Times New Roman" w:hAnsi="Times New Roman"/>
                <w:sz w:val="20"/>
                <w:szCs w:val="20"/>
                <w:lang w:val="ro-RO"/>
              </w:rPr>
              <w:t>e</w:t>
            </w:r>
            <w:r w:rsidRPr="00961D24">
              <w:rPr>
                <w:rFonts w:ascii="Times New Roman" w:hAnsi="Times New Roman"/>
                <w:sz w:val="20"/>
                <w:szCs w:val="20"/>
                <w:lang w:val="ro-RO"/>
              </w:rPr>
              <w:t>mentării tr</w:t>
            </w:r>
            <w:r w:rsidR="00C25720">
              <w:rPr>
                <w:rFonts w:ascii="Times New Roman" w:hAnsi="Times New Roman"/>
                <w:sz w:val="20"/>
                <w:szCs w:val="20"/>
                <w:lang w:val="ro-RO"/>
              </w:rPr>
              <w:t>a</w:t>
            </w:r>
            <w:r w:rsidRPr="00961D24">
              <w:rPr>
                <w:rFonts w:ascii="Times New Roman" w:hAnsi="Times New Roman"/>
                <w:sz w:val="20"/>
                <w:szCs w:val="20"/>
                <w:lang w:val="ro-RO"/>
              </w:rPr>
              <w:t>tatelor internaționale în domeniul migrației forței de muncă.</w:t>
            </w:r>
          </w:p>
          <w:p w:rsidR="00CD09AE" w:rsidRPr="00961D24" w:rsidRDefault="00CD09AE" w:rsidP="00DB4AAC">
            <w:pPr>
              <w:spacing w:after="0" w:line="240" w:lineRule="auto"/>
              <w:jc w:val="both"/>
              <w:rPr>
                <w:rFonts w:ascii="Times New Roman" w:hAnsi="Times New Roman"/>
                <w:sz w:val="20"/>
                <w:szCs w:val="20"/>
                <w:lang w:val="ro-RO"/>
              </w:rPr>
            </w:pPr>
          </w:p>
        </w:tc>
        <w:tc>
          <w:tcPr>
            <w:tcW w:w="2695" w:type="dxa"/>
          </w:tcPr>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rapoarte analitice și de monitorizare</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dosare</w:t>
            </w:r>
          </w:p>
          <w:p w:rsidR="00CD09AE" w:rsidRDefault="00C25720"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Pr>
                <w:rFonts w:ascii="Times New Roman" w:hAnsi="Times New Roman"/>
                <w:sz w:val="18"/>
                <w:szCs w:val="18"/>
                <w:lang w:val="ro-RO"/>
              </w:rPr>
              <w:t xml:space="preserve">propuneri la </w:t>
            </w:r>
            <w:r w:rsidR="00CD09AE" w:rsidRPr="00961D24">
              <w:rPr>
                <w:rFonts w:ascii="Times New Roman" w:hAnsi="Times New Roman"/>
                <w:sz w:val="18"/>
                <w:szCs w:val="18"/>
                <w:lang w:val="ro-RO"/>
              </w:rPr>
              <w:t>acorduri bilaterale în domeniul migrației forței de muncă</w:t>
            </w:r>
          </w:p>
          <w:p w:rsidR="00FA6514" w:rsidRPr="00961D24" w:rsidRDefault="00FA6514" w:rsidP="00FA6514">
            <w:pPr>
              <w:pStyle w:val="msolistparagraphbullet1gif"/>
              <w:spacing w:before="0" w:beforeAutospacing="0" w:after="0" w:afterAutospacing="0"/>
              <w:ind w:left="34" w:hanging="118"/>
              <w:rPr>
                <w:sz w:val="18"/>
                <w:szCs w:val="18"/>
                <w:lang w:val="ro-RO"/>
              </w:rPr>
            </w:pPr>
            <w:r w:rsidRPr="00961D24">
              <w:rPr>
                <w:sz w:val="18"/>
                <w:szCs w:val="18"/>
                <w:lang w:val="ro-RO"/>
              </w:rPr>
              <w:t>-  regulamente și instrucțiuni</w:t>
            </w:r>
          </w:p>
          <w:p w:rsidR="00FA6514" w:rsidRPr="00961D24" w:rsidRDefault="00FA6514" w:rsidP="00FA6514">
            <w:pPr>
              <w:pStyle w:val="msolistparagraphbullet1gif"/>
              <w:spacing w:before="0" w:beforeAutospacing="0" w:after="0" w:afterAutospacing="0"/>
              <w:ind w:left="34" w:hanging="118"/>
              <w:rPr>
                <w:sz w:val="18"/>
                <w:szCs w:val="18"/>
                <w:lang w:val="ro-RO"/>
              </w:rPr>
            </w:pPr>
            <w:r w:rsidRPr="00961D24">
              <w:rPr>
                <w:sz w:val="18"/>
                <w:szCs w:val="18"/>
                <w:lang w:val="ro-RO"/>
              </w:rPr>
              <w:t>-  norme metodologice și proceduri de lucru</w:t>
            </w:r>
          </w:p>
        </w:tc>
      </w:tr>
      <w:tr w:rsidR="00CD09AE" w:rsidRPr="0025064E" w:rsidTr="00DB315F">
        <w:trPr>
          <w:trHeight w:val="1402"/>
          <w:jc w:val="center"/>
        </w:trPr>
        <w:tc>
          <w:tcPr>
            <w:tcW w:w="1838" w:type="dxa"/>
          </w:tcPr>
          <w:p w:rsidR="00CD09AE" w:rsidRPr="00961D24" w:rsidRDefault="00CD09AE" w:rsidP="00DB4AAC">
            <w:pPr>
              <w:pStyle w:val="rg"/>
              <w:jc w:val="left"/>
              <w:rPr>
                <w:b/>
                <w:sz w:val="20"/>
                <w:szCs w:val="20"/>
                <w:lang w:val="ro-RO"/>
              </w:rPr>
            </w:pPr>
            <w:r w:rsidRPr="00961D24">
              <w:rPr>
                <w:b/>
                <w:sz w:val="20"/>
                <w:szCs w:val="20"/>
                <w:lang w:val="ro-RO"/>
              </w:rPr>
              <w:lastRenderedPageBreak/>
              <w:t>Direcţia tehnologii informaționale</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5</w:t>
            </w:r>
          </w:p>
        </w:tc>
        <w:tc>
          <w:tcPr>
            <w:tcW w:w="4263" w:type="dxa"/>
          </w:tcPr>
          <w:p w:rsidR="00CD09AE" w:rsidRPr="00961D24" w:rsidRDefault="00CD09AE" w:rsidP="00DB4AAC">
            <w:pPr>
              <w:spacing w:after="0" w:line="240" w:lineRule="auto"/>
              <w:jc w:val="both"/>
              <w:rPr>
                <w:rFonts w:ascii="Times New Roman" w:hAnsi="Times New Roman"/>
                <w:sz w:val="20"/>
                <w:szCs w:val="20"/>
                <w:lang w:val="ro-RO"/>
              </w:rPr>
            </w:pPr>
            <w:r w:rsidRPr="00961D24">
              <w:rPr>
                <w:rFonts w:ascii="Times New Roman" w:hAnsi="Times New Roman"/>
                <w:sz w:val="20"/>
                <w:szCs w:val="20"/>
                <w:lang w:val="ro-RO"/>
              </w:rPr>
              <w:t>Crearea și administrarea sistemului informațional al pieței forței de muncă, care include documente primare și baze de date proprii, informații ale participanților pe piața muncii.</w:t>
            </w:r>
          </w:p>
        </w:tc>
        <w:tc>
          <w:tcPr>
            <w:tcW w:w="2695" w:type="dxa"/>
          </w:tcPr>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sisteme informaționale automatizate</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instrucțiuni și regulamente pentru utilizatori</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resurse web(site, portal, Intranet, etc)</w:t>
            </w:r>
          </w:p>
        </w:tc>
      </w:tr>
      <w:tr w:rsidR="00CD09AE" w:rsidRPr="0025064E" w:rsidTr="00DB315F">
        <w:trPr>
          <w:trHeight w:val="1402"/>
          <w:jc w:val="center"/>
        </w:trPr>
        <w:tc>
          <w:tcPr>
            <w:tcW w:w="1838"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Direcția resurse umane</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5</w:t>
            </w:r>
          </w:p>
        </w:tc>
        <w:tc>
          <w:tcPr>
            <w:tcW w:w="4263" w:type="dxa"/>
          </w:tcPr>
          <w:p w:rsidR="00CD09AE" w:rsidRPr="00961D24" w:rsidRDefault="00CD09AE" w:rsidP="00DB4AAC">
            <w:pPr>
              <w:spacing w:after="0" w:line="240" w:lineRule="auto"/>
              <w:jc w:val="both"/>
              <w:rPr>
                <w:rFonts w:ascii="Times New Roman" w:eastAsia="Times New Roman" w:hAnsi="Times New Roman"/>
                <w:sz w:val="20"/>
                <w:szCs w:val="20"/>
                <w:lang w:val="ro-RO" w:eastAsia="ru-RU"/>
              </w:rPr>
            </w:pPr>
            <w:r w:rsidRPr="00961D24">
              <w:rPr>
                <w:rFonts w:ascii="Times New Roman" w:eastAsia="Times New Roman" w:hAnsi="Times New Roman"/>
                <w:sz w:val="20"/>
                <w:szCs w:val="20"/>
                <w:lang w:val="ro-RO" w:eastAsia="ru-RU"/>
              </w:rPr>
              <w:t>Realizarea obiectivelor strategice ale autorității publice, prin promovarea și i</w:t>
            </w:r>
            <w:r w:rsidR="00A13402">
              <w:rPr>
                <w:rFonts w:ascii="Times New Roman" w:eastAsia="Times New Roman" w:hAnsi="Times New Roman"/>
                <w:sz w:val="20"/>
                <w:szCs w:val="20"/>
                <w:lang w:val="ro-RO" w:eastAsia="ru-RU"/>
              </w:rPr>
              <w:t>mp</w:t>
            </w:r>
            <w:r w:rsidR="00FA6514">
              <w:rPr>
                <w:rFonts w:ascii="Times New Roman" w:eastAsia="Times New Roman" w:hAnsi="Times New Roman"/>
                <w:sz w:val="20"/>
                <w:szCs w:val="20"/>
                <w:lang w:val="ro-RO" w:eastAsia="ru-RU"/>
              </w:rPr>
              <w:t>lem</w:t>
            </w:r>
            <w:r w:rsidR="00A13402">
              <w:rPr>
                <w:rFonts w:ascii="Times New Roman" w:eastAsia="Times New Roman" w:hAnsi="Times New Roman"/>
                <w:sz w:val="20"/>
                <w:szCs w:val="20"/>
                <w:lang w:val="ro-RO" w:eastAsia="ru-RU"/>
              </w:rPr>
              <w:t>e</w:t>
            </w:r>
            <w:r w:rsidR="00FA6514">
              <w:rPr>
                <w:rFonts w:ascii="Times New Roman" w:eastAsia="Times New Roman" w:hAnsi="Times New Roman"/>
                <w:sz w:val="20"/>
                <w:szCs w:val="20"/>
                <w:lang w:val="ro-RO" w:eastAsia="ru-RU"/>
              </w:rPr>
              <w:t>nt</w:t>
            </w:r>
            <w:r w:rsidR="00A13402">
              <w:rPr>
                <w:rFonts w:ascii="Times New Roman" w:eastAsia="Times New Roman" w:hAnsi="Times New Roman"/>
                <w:sz w:val="20"/>
                <w:szCs w:val="20"/>
                <w:lang w:val="ro-RO" w:eastAsia="ru-RU"/>
              </w:rPr>
              <w:t>a</w:t>
            </w:r>
            <w:r w:rsidR="00FA6514">
              <w:rPr>
                <w:rFonts w:ascii="Times New Roman" w:eastAsia="Times New Roman" w:hAnsi="Times New Roman"/>
                <w:sz w:val="20"/>
                <w:szCs w:val="20"/>
                <w:lang w:val="ro-RO" w:eastAsia="ru-RU"/>
              </w:rPr>
              <w:t>rea unui management ef</w:t>
            </w:r>
            <w:r w:rsidRPr="00961D24">
              <w:rPr>
                <w:rFonts w:ascii="Times New Roman" w:eastAsia="Times New Roman" w:hAnsi="Times New Roman"/>
                <w:sz w:val="20"/>
                <w:szCs w:val="20"/>
                <w:lang w:val="ro-RO" w:eastAsia="ru-RU"/>
              </w:rPr>
              <w:t>icient al resurselor umane în cadrul autorității publice.</w:t>
            </w:r>
          </w:p>
          <w:p w:rsidR="00CD09AE" w:rsidRPr="00961D24" w:rsidRDefault="00CD09AE" w:rsidP="00DB4AAC">
            <w:pPr>
              <w:spacing w:after="0" w:line="240" w:lineRule="auto"/>
              <w:jc w:val="both"/>
              <w:rPr>
                <w:rFonts w:ascii="Times New Roman" w:eastAsia="Times New Roman" w:hAnsi="Times New Roman"/>
                <w:sz w:val="20"/>
                <w:szCs w:val="20"/>
                <w:lang w:val="ro-RO" w:eastAsia="ru-RU"/>
              </w:rPr>
            </w:pPr>
          </w:p>
          <w:p w:rsidR="00CD09AE" w:rsidRPr="00961D24" w:rsidRDefault="00CD09AE" w:rsidP="00DB4AAC">
            <w:pPr>
              <w:spacing w:after="0" w:line="240" w:lineRule="auto"/>
              <w:jc w:val="both"/>
              <w:rPr>
                <w:rFonts w:ascii="Times New Roman" w:hAnsi="Times New Roman"/>
                <w:sz w:val="20"/>
                <w:szCs w:val="20"/>
                <w:lang w:val="ro-RO"/>
              </w:rPr>
            </w:pPr>
          </w:p>
        </w:tc>
        <w:tc>
          <w:tcPr>
            <w:tcW w:w="2695" w:type="dxa"/>
          </w:tcPr>
          <w:p w:rsidR="00CD09AE" w:rsidRPr="00961D24" w:rsidRDefault="00CD09AE" w:rsidP="00A1315B">
            <w:pPr>
              <w:tabs>
                <w:tab w:val="left" w:pos="223"/>
              </w:tabs>
              <w:spacing w:after="0" w:line="240" w:lineRule="auto"/>
              <w:ind w:left="34" w:hanging="108"/>
              <w:rPr>
                <w:rFonts w:ascii="Times New Roman" w:hAnsi="Times New Roman"/>
                <w:sz w:val="18"/>
                <w:szCs w:val="18"/>
                <w:lang w:val="ro-RO"/>
              </w:rPr>
            </w:pPr>
            <w:r w:rsidRPr="00961D24">
              <w:rPr>
                <w:rFonts w:ascii="Times New Roman" w:hAnsi="Times New Roman"/>
                <w:sz w:val="18"/>
                <w:szCs w:val="18"/>
                <w:lang w:val="ro-RO"/>
              </w:rPr>
              <w:t xml:space="preserve">-  acte administrative cu  </w:t>
            </w:r>
          </w:p>
          <w:p w:rsidR="00CD09AE" w:rsidRPr="00961D24" w:rsidRDefault="00CD09AE" w:rsidP="00A1315B">
            <w:pPr>
              <w:tabs>
                <w:tab w:val="left" w:pos="223"/>
              </w:tabs>
              <w:spacing w:after="0" w:line="240" w:lineRule="auto"/>
              <w:ind w:left="34" w:hanging="108"/>
              <w:rPr>
                <w:rFonts w:ascii="Times New Roman" w:hAnsi="Times New Roman"/>
                <w:sz w:val="18"/>
                <w:szCs w:val="18"/>
                <w:lang w:val="ro-RO"/>
              </w:rPr>
            </w:pPr>
            <w:r w:rsidRPr="00961D24">
              <w:rPr>
                <w:rFonts w:ascii="Times New Roman" w:hAnsi="Times New Roman"/>
                <w:sz w:val="18"/>
                <w:szCs w:val="18"/>
                <w:lang w:val="ro-RO"/>
              </w:rPr>
              <w:t xml:space="preserve">  privire la personal</w:t>
            </w:r>
          </w:p>
          <w:p w:rsidR="00CD09AE" w:rsidRPr="00961D24" w:rsidRDefault="00CD09AE" w:rsidP="00A1315B">
            <w:pPr>
              <w:tabs>
                <w:tab w:val="left" w:pos="223"/>
              </w:tabs>
              <w:spacing w:after="0" w:line="240" w:lineRule="auto"/>
              <w:ind w:left="34" w:hanging="108"/>
              <w:rPr>
                <w:rFonts w:ascii="Times New Roman" w:hAnsi="Times New Roman"/>
                <w:sz w:val="18"/>
                <w:szCs w:val="18"/>
                <w:lang w:val="ro-RO"/>
              </w:rPr>
            </w:pPr>
            <w:r w:rsidRPr="00961D24">
              <w:rPr>
                <w:rFonts w:ascii="Times New Roman" w:hAnsi="Times New Roman"/>
                <w:sz w:val="18"/>
                <w:szCs w:val="18"/>
                <w:lang w:val="ro-RO"/>
              </w:rPr>
              <w:t>-  ordine</w:t>
            </w:r>
          </w:p>
          <w:p w:rsidR="00CD09AE" w:rsidRPr="00961D24" w:rsidRDefault="00CD09AE" w:rsidP="00A1315B">
            <w:pPr>
              <w:tabs>
                <w:tab w:val="left" w:pos="223"/>
              </w:tabs>
              <w:spacing w:after="0" w:line="240" w:lineRule="auto"/>
              <w:ind w:left="34" w:hanging="108"/>
              <w:rPr>
                <w:rFonts w:ascii="Times New Roman" w:hAnsi="Times New Roman"/>
                <w:sz w:val="18"/>
                <w:szCs w:val="18"/>
                <w:lang w:val="ro-RO"/>
              </w:rPr>
            </w:pPr>
            <w:r w:rsidRPr="00961D24">
              <w:rPr>
                <w:rFonts w:ascii="Times New Roman" w:hAnsi="Times New Roman"/>
                <w:sz w:val="18"/>
                <w:szCs w:val="18"/>
                <w:lang w:val="ro-RO"/>
              </w:rPr>
              <w:t xml:space="preserve">-  planuri privind  formarea  </w:t>
            </w:r>
          </w:p>
          <w:p w:rsidR="00CD09AE" w:rsidRPr="00961D24" w:rsidRDefault="00CD09AE" w:rsidP="00A1315B">
            <w:pPr>
              <w:tabs>
                <w:tab w:val="left" w:pos="223"/>
              </w:tabs>
              <w:spacing w:after="0" w:line="240" w:lineRule="auto"/>
              <w:ind w:left="34" w:hanging="108"/>
              <w:rPr>
                <w:rFonts w:ascii="Times New Roman" w:hAnsi="Times New Roman"/>
                <w:sz w:val="18"/>
                <w:szCs w:val="18"/>
                <w:lang w:val="ro-RO"/>
              </w:rPr>
            </w:pPr>
            <w:r w:rsidRPr="00961D24">
              <w:rPr>
                <w:rFonts w:ascii="Times New Roman" w:hAnsi="Times New Roman"/>
                <w:sz w:val="18"/>
                <w:szCs w:val="18"/>
                <w:lang w:val="ro-RO"/>
              </w:rPr>
              <w:t xml:space="preserve">  continuă a personalului</w:t>
            </w:r>
          </w:p>
          <w:p w:rsidR="00CD09AE" w:rsidRPr="00961D24" w:rsidRDefault="00CD09AE" w:rsidP="00A1315B">
            <w:pPr>
              <w:tabs>
                <w:tab w:val="left" w:pos="223"/>
              </w:tabs>
              <w:spacing w:after="0" w:line="240" w:lineRule="auto"/>
              <w:ind w:left="34" w:hanging="108"/>
              <w:rPr>
                <w:rFonts w:ascii="Times New Roman" w:hAnsi="Times New Roman"/>
                <w:sz w:val="18"/>
                <w:szCs w:val="18"/>
                <w:lang w:val="ro-RO"/>
              </w:rPr>
            </w:pPr>
            <w:r w:rsidRPr="00961D24">
              <w:rPr>
                <w:rFonts w:ascii="Times New Roman" w:hAnsi="Times New Roman"/>
                <w:sz w:val="18"/>
                <w:szCs w:val="18"/>
                <w:lang w:val="ro-RO"/>
              </w:rPr>
              <w:t>-  rapoarte informative</w:t>
            </w:r>
          </w:p>
          <w:p w:rsidR="00CD09AE" w:rsidRPr="00961D24" w:rsidRDefault="00CD09AE" w:rsidP="00A1315B">
            <w:pPr>
              <w:tabs>
                <w:tab w:val="left" w:pos="223"/>
              </w:tabs>
              <w:spacing w:after="0" w:line="240" w:lineRule="auto"/>
              <w:ind w:left="34" w:hanging="108"/>
              <w:rPr>
                <w:rFonts w:ascii="Times New Roman" w:hAnsi="Times New Roman"/>
                <w:sz w:val="18"/>
                <w:szCs w:val="18"/>
                <w:lang w:val="ro-RO"/>
              </w:rPr>
            </w:pPr>
            <w:r w:rsidRPr="00961D24">
              <w:rPr>
                <w:rFonts w:ascii="Times New Roman" w:hAnsi="Times New Roman"/>
                <w:sz w:val="18"/>
                <w:szCs w:val="18"/>
                <w:lang w:val="ro-RO"/>
              </w:rPr>
              <w:t xml:space="preserve">-  formulare statistice    </w:t>
            </w:r>
          </w:p>
          <w:p w:rsidR="00CD09AE" w:rsidRPr="00961D24" w:rsidRDefault="00CD09AE" w:rsidP="00A1315B">
            <w:pPr>
              <w:tabs>
                <w:tab w:val="left" w:pos="223"/>
              </w:tabs>
              <w:spacing w:after="0" w:line="240" w:lineRule="auto"/>
              <w:ind w:left="34" w:hanging="108"/>
              <w:rPr>
                <w:rFonts w:ascii="Times New Roman" w:hAnsi="Times New Roman"/>
                <w:sz w:val="18"/>
                <w:szCs w:val="18"/>
                <w:lang w:val="ro-RO"/>
              </w:rPr>
            </w:pPr>
            <w:r w:rsidRPr="00961D24">
              <w:rPr>
                <w:rFonts w:ascii="Times New Roman" w:hAnsi="Times New Roman"/>
                <w:sz w:val="18"/>
                <w:szCs w:val="18"/>
                <w:lang w:val="ro-RO"/>
              </w:rPr>
              <w:t xml:space="preserve"> privind personalul</w:t>
            </w:r>
          </w:p>
        </w:tc>
      </w:tr>
      <w:tr w:rsidR="00CD09AE" w:rsidRPr="00961D24" w:rsidTr="00DB315F">
        <w:trPr>
          <w:trHeight w:val="1160"/>
          <w:jc w:val="center"/>
        </w:trPr>
        <w:tc>
          <w:tcPr>
            <w:tcW w:w="1838" w:type="dxa"/>
          </w:tcPr>
          <w:p w:rsidR="00CD09AE" w:rsidRPr="00961D24" w:rsidRDefault="00CD09AE" w:rsidP="00DB4AAC">
            <w:pPr>
              <w:pStyle w:val="rg"/>
              <w:jc w:val="left"/>
              <w:rPr>
                <w:b/>
                <w:sz w:val="20"/>
                <w:szCs w:val="20"/>
                <w:lang w:val="ro-RO"/>
              </w:rPr>
            </w:pPr>
            <w:r w:rsidRPr="00961D24">
              <w:rPr>
                <w:b/>
                <w:sz w:val="20"/>
                <w:szCs w:val="20"/>
                <w:lang w:val="ro-RO"/>
              </w:rPr>
              <w:t>Serviciul audit intern</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2</w:t>
            </w:r>
          </w:p>
        </w:tc>
        <w:tc>
          <w:tcPr>
            <w:tcW w:w="4263" w:type="dxa"/>
          </w:tcPr>
          <w:p w:rsidR="00CD09AE" w:rsidRPr="00961D24" w:rsidRDefault="00CD09AE" w:rsidP="00DB4AAC">
            <w:pPr>
              <w:pStyle w:val="NormalWeb"/>
              <w:ind w:firstLine="0"/>
              <w:rPr>
                <w:sz w:val="20"/>
                <w:szCs w:val="20"/>
                <w:lang w:val="ro-RO"/>
              </w:rPr>
            </w:pPr>
            <w:r w:rsidRPr="00961D24">
              <w:rPr>
                <w:sz w:val="20"/>
                <w:szCs w:val="20"/>
                <w:lang w:val="ro-RO"/>
              </w:rPr>
              <w:t>Acordarea consultanței și asigurarea obiectivă privind eficacitatea sistemului de mana</w:t>
            </w:r>
            <w:r w:rsidR="00A1315B" w:rsidRPr="00961D24">
              <w:rPr>
                <w:sz w:val="20"/>
                <w:szCs w:val="20"/>
                <w:lang w:val="ro-RO"/>
              </w:rPr>
              <w:t xml:space="preserve">gement financiar și control în </w:t>
            </w:r>
            <w:r w:rsidRPr="00961D24">
              <w:rPr>
                <w:sz w:val="20"/>
                <w:szCs w:val="20"/>
                <w:lang w:val="ro-RO"/>
              </w:rPr>
              <w:t>c</w:t>
            </w:r>
            <w:r w:rsidR="00A13402">
              <w:rPr>
                <w:sz w:val="20"/>
                <w:szCs w:val="20"/>
                <w:lang w:val="ro-RO"/>
              </w:rPr>
              <w:t>a</w:t>
            </w:r>
            <w:r w:rsidRPr="00961D24">
              <w:rPr>
                <w:sz w:val="20"/>
                <w:szCs w:val="20"/>
                <w:lang w:val="ro-RO"/>
              </w:rPr>
              <w:t>drul Agenției Naționale, contribuind la obținerea plusvalorii și oferind recomandări pentru îmbunătățirea acestuia.</w:t>
            </w:r>
          </w:p>
        </w:tc>
        <w:tc>
          <w:tcPr>
            <w:tcW w:w="2695" w:type="dxa"/>
          </w:tcPr>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rapoarte de audit</w:t>
            </w:r>
          </w:p>
          <w:p w:rsidR="00CD09AE" w:rsidRPr="00961D24" w:rsidRDefault="00CD09AE" w:rsidP="00A1315B">
            <w:pPr>
              <w:pStyle w:val="ListParagraph"/>
              <w:numPr>
                <w:ilvl w:val="0"/>
                <w:numId w:val="2"/>
              </w:numPr>
              <w:tabs>
                <w:tab w:val="left" w:pos="986"/>
              </w:tabs>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note informative</w:t>
            </w:r>
          </w:p>
        </w:tc>
      </w:tr>
      <w:tr w:rsidR="00CD09AE" w:rsidRPr="00961D24" w:rsidTr="00DB315F">
        <w:trPr>
          <w:trHeight w:val="710"/>
          <w:jc w:val="center"/>
        </w:trPr>
        <w:tc>
          <w:tcPr>
            <w:tcW w:w="1838"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Serviciul juridic</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2</w:t>
            </w:r>
          </w:p>
        </w:tc>
        <w:tc>
          <w:tcPr>
            <w:tcW w:w="4263" w:type="dxa"/>
          </w:tcPr>
          <w:p w:rsidR="00CD09AE" w:rsidRPr="00961D24" w:rsidRDefault="00CD09AE" w:rsidP="00DB4AAC">
            <w:pPr>
              <w:numPr>
                <w:ilvl w:val="0"/>
                <w:numId w:val="9"/>
              </w:numPr>
              <w:shd w:val="clear" w:color="auto" w:fill="FFFFFF"/>
              <w:spacing w:after="0" w:line="240" w:lineRule="auto"/>
              <w:ind w:left="0" w:hanging="357"/>
              <w:jc w:val="both"/>
              <w:rPr>
                <w:rFonts w:ascii="Times New Roman" w:eastAsia="Times New Roman" w:hAnsi="Times New Roman"/>
                <w:sz w:val="20"/>
                <w:szCs w:val="20"/>
                <w:lang w:val="ro-RO" w:eastAsia="ru-RU"/>
              </w:rPr>
            </w:pPr>
            <w:r w:rsidRPr="00961D24">
              <w:rPr>
                <w:rFonts w:ascii="Times New Roman" w:eastAsia="Times New Roman" w:hAnsi="Times New Roman"/>
                <w:sz w:val="20"/>
                <w:szCs w:val="20"/>
                <w:lang w:val="ro-RO" w:eastAsia="ru-RU"/>
              </w:rPr>
              <w:t>Asigurarea juridică a activității Agenției Naționale și asigurarea respectării uniforme a legislației în vigoare.</w:t>
            </w:r>
          </w:p>
        </w:tc>
        <w:tc>
          <w:tcPr>
            <w:tcW w:w="2695" w:type="dxa"/>
          </w:tcPr>
          <w:p w:rsidR="00CD09AE" w:rsidRPr="00961D24" w:rsidRDefault="00CD09AE" w:rsidP="00A1315B">
            <w:pPr>
              <w:numPr>
                <w:ilvl w:val="0"/>
                <w:numId w:val="10"/>
              </w:numPr>
              <w:shd w:val="clear" w:color="auto" w:fill="FFFFFF"/>
              <w:spacing w:after="0" w:line="240" w:lineRule="auto"/>
              <w:ind w:left="-84" w:hanging="252"/>
              <w:rPr>
                <w:rFonts w:ascii="Times New Roman" w:eastAsia="Times New Roman" w:hAnsi="Times New Roman"/>
                <w:sz w:val="18"/>
                <w:szCs w:val="18"/>
                <w:lang w:val="ro-RO" w:eastAsia="ru-RU"/>
              </w:rPr>
            </w:pPr>
            <w:r w:rsidRPr="00961D24">
              <w:rPr>
                <w:rFonts w:ascii="Times New Roman" w:eastAsia="Times New Roman" w:hAnsi="Times New Roman"/>
                <w:sz w:val="18"/>
                <w:szCs w:val="18"/>
                <w:lang w:val="ro-RO" w:eastAsia="ru-RU"/>
              </w:rPr>
              <w:t xml:space="preserve">-  </w:t>
            </w:r>
            <w:r w:rsidR="00A13402">
              <w:rPr>
                <w:rFonts w:ascii="Times New Roman" w:eastAsia="Times New Roman" w:hAnsi="Times New Roman"/>
                <w:sz w:val="18"/>
                <w:szCs w:val="18"/>
                <w:lang w:val="ro-RO" w:eastAsia="ru-RU"/>
              </w:rPr>
              <w:t xml:space="preserve">propuneri la </w:t>
            </w:r>
            <w:r w:rsidRPr="00961D24">
              <w:rPr>
                <w:rFonts w:ascii="Times New Roman" w:eastAsia="Times New Roman" w:hAnsi="Times New Roman"/>
                <w:sz w:val="18"/>
                <w:szCs w:val="18"/>
                <w:lang w:val="ro-RO" w:eastAsia="ru-RU"/>
              </w:rPr>
              <w:t xml:space="preserve">acte normative </w:t>
            </w:r>
          </w:p>
          <w:p w:rsidR="00CD09AE" w:rsidRPr="00A13402" w:rsidRDefault="00CD09AE" w:rsidP="00A1315B">
            <w:pPr>
              <w:numPr>
                <w:ilvl w:val="0"/>
                <w:numId w:val="10"/>
              </w:numPr>
              <w:shd w:val="clear" w:color="auto" w:fill="FFFFFF"/>
              <w:spacing w:after="0" w:line="240" w:lineRule="auto"/>
              <w:ind w:left="-84" w:hanging="252"/>
              <w:rPr>
                <w:rFonts w:ascii="Times New Roman" w:hAnsi="Times New Roman"/>
                <w:sz w:val="18"/>
                <w:szCs w:val="18"/>
                <w:lang w:val="ro-RO"/>
              </w:rPr>
            </w:pPr>
            <w:r w:rsidRPr="00961D24">
              <w:rPr>
                <w:rFonts w:ascii="Times New Roman" w:eastAsia="Times New Roman" w:hAnsi="Times New Roman"/>
                <w:sz w:val="18"/>
                <w:szCs w:val="18"/>
                <w:lang w:val="ro-RO" w:eastAsia="ru-RU"/>
              </w:rPr>
              <w:t xml:space="preserve">-  note informative </w:t>
            </w:r>
          </w:p>
          <w:p w:rsidR="00A13402" w:rsidRPr="00961D24" w:rsidRDefault="00A13402" w:rsidP="00A1315B">
            <w:pPr>
              <w:numPr>
                <w:ilvl w:val="0"/>
                <w:numId w:val="10"/>
              </w:numPr>
              <w:shd w:val="clear" w:color="auto" w:fill="FFFFFF"/>
              <w:spacing w:after="0" w:line="240" w:lineRule="auto"/>
              <w:ind w:left="-84" w:hanging="252"/>
              <w:rPr>
                <w:rFonts w:ascii="Times New Roman" w:hAnsi="Times New Roman"/>
                <w:sz w:val="18"/>
                <w:szCs w:val="18"/>
                <w:lang w:val="ro-RO"/>
              </w:rPr>
            </w:pPr>
            <w:r>
              <w:rPr>
                <w:rFonts w:ascii="Times New Roman" w:hAnsi="Times New Roman"/>
                <w:sz w:val="18"/>
                <w:szCs w:val="18"/>
                <w:lang w:val="ro-RO"/>
              </w:rPr>
              <w:t>- petiții examinate și răspunsuri</w:t>
            </w:r>
          </w:p>
        </w:tc>
      </w:tr>
      <w:tr w:rsidR="00CD09AE" w:rsidRPr="00961D24" w:rsidTr="00DB315F">
        <w:trPr>
          <w:jc w:val="center"/>
        </w:trPr>
        <w:tc>
          <w:tcPr>
            <w:tcW w:w="1838"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Serviciul monitorizare</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2</w:t>
            </w:r>
          </w:p>
        </w:tc>
        <w:tc>
          <w:tcPr>
            <w:tcW w:w="4263" w:type="dxa"/>
          </w:tcPr>
          <w:p w:rsidR="00CD09AE" w:rsidRPr="00961D24" w:rsidRDefault="00CD09AE" w:rsidP="00DB4AAC">
            <w:pPr>
              <w:pStyle w:val="ListParagraph"/>
              <w:numPr>
                <w:ilvl w:val="0"/>
                <w:numId w:val="1"/>
              </w:numPr>
              <w:spacing w:after="0" w:line="240" w:lineRule="auto"/>
              <w:ind w:left="33"/>
              <w:contextualSpacing w:val="0"/>
              <w:jc w:val="both"/>
              <w:rPr>
                <w:rFonts w:ascii="Times New Roman" w:hAnsi="Times New Roman"/>
                <w:sz w:val="20"/>
                <w:szCs w:val="20"/>
                <w:lang w:val="ro-RO"/>
              </w:rPr>
            </w:pPr>
            <w:r w:rsidRPr="00961D24">
              <w:rPr>
                <w:rFonts w:ascii="Times New Roman" w:hAnsi="Times New Roman"/>
                <w:sz w:val="20"/>
                <w:szCs w:val="20"/>
                <w:lang w:val="ro-RO"/>
              </w:rPr>
              <w:t>Planificarea și monitorizarea activității Agenției Naționale ce ține de măsurile de ocupare a forței de muncă la nivel național și teritorial.</w:t>
            </w:r>
          </w:p>
        </w:tc>
        <w:tc>
          <w:tcPr>
            <w:tcW w:w="2695" w:type="dxa"/>
          </w:tcPr>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rapoarte statistice și textual</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buletine informative și analitice</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analize</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 xml:space="preserve">note informative                                                                                                           </w:t>
            </w:r>
          </w:p>
        </w:tc>
      </w:tr>
      <w:tr w:rsidR="00CD09AE" w:rsidRPr="0025064E" w:rsidTr="00DB315F">
        <w:trPr>
          <w:jc w:val="center"/>
        </w:trPr>
        <w:tc>
          <w:tcPr>
            <w:tcW w:w="1838" w:type="dxa"/>
          </w:tcPr>
          <w:p w:rsidR="00CD09AE" w:rsidRPr="00961D24" w:rsidRDefault="00CD09AE" w:rsidP="00DB4AAC">
            <w:pPr>
              <w:pStyle w:val="rg"/>
              <w:jc w:val="left"/>
              <w:rPr>
                <w:b/>
                <w:sz w:val="20"/>
                <w:szCs w:val="20"/>
                <w:lang w:val="ro-RO"/>
              </w:rPr>
            </w:pPr>
            <w:r w:rsidRPr="00961D24">
              <w:rPr>
                <w:b/>
                <w:sz w:val="20"/>
                <w:szCs w:val="20"/>
                <w:lang w:val="ro-RO"/>
              </w:rPr>
              <w:t>Observatorul pieței muncii</w:t>
            </w:r>
          </w:p>
          <w:p w:rsidR="00CD09AE" w:rsidRPr="00961D24" w:rsidRDefault="00CD09AE" w:rsidP="00DB4AAC">
            <w:pPr>
              <w:pStyle w:val="rg"/>
              <w:jc w:val="left"/>
              <w:rPr>
                <w:b/>
                <w:sz w:val="20"/>
                <w:szCs w:val="20"/>
                <w:lang w:val="ro-RO"/>
              </w:rPr>
            </w:pPr>
            <w:r w:rsidRPr="00961D24">
              <w:rPr>
                <w:b/>
                <w:sz w:val="20"/>
                <w:szCs w:val="20"/>
                <w:lang w:val="ro-RO"/>
              </w:rPr>
              <w:t>(cu statut de direcție)</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5</w:t>
            </w:r>
          </w:p>
        </w:tc>
        <w:tc>
          <w:tcPr>
            <w:tcW w:w="4263" w:type="dxa"/>
          </w:tcPr>
          <w:p w:rsidR="00CD09AE" w:rsidRPr="00961D24" w:rsidRDefault="00CD09AE" w:rsidP="00DB4AAC">
            <w:pPr>
              <w:spacing w:after="0" w:line="240" w:lineRule="auto"/>
              <w:jc w:val="both"/>
              <w:rPr>
                <w:rFonts w:ascii="Times New Roman" w:hAnsi="Times New Roman"/>
                <w:sz w:val="20"/>
                <w:szCs w:val="20"/>
                <w:lang w:val="ro-RO"/>
              </w:rPr>
            </w:pPr>
            <w:r w:rsidRPr="00961D24">
              <w:rPr>
                <w:rFonts w:ascii="Times New Roman" w:hAnsi="Times New Roman"/>
                <w:sz w:val="20"/>
                <w:szCs w:val="20"/>
                <w:lang w:val="ro-RO"/>
              </w:rPr>
              <w:t xml:space="preserve">Producerea informațiilor sistematice despre piața muncii cu scopul susținerii factorilor de decizie și actorilor relevanți ai pieței muncii la luarea deciziilor </w:t>
            </w:r>
            <w:proofErr w:type="spellStart"/>
            <w:r w:rsidRPr="00961D24">
              <w:rPr>
                <w:rFonts w:ascii="Times New Roman" w:hAnsi="Times New Roman"/>
                <w:sz w:val="20"/>
                <w:szCs w:val="20"/>
                <w:lang w:val="ro-RO"/>
              </w:rPr>
              <w:t>infórmate</w:t>
            </w:r>
            <w:proofErr w:type="spellEnd"/>
            <w:r w:rsidRPr="00961D24">
              <w:rPr>
                <w:rFonts w:ascii="Times New Roman" w:hAnsi="Times New Roman"/>
                <w:sz w:val="20"/>
                <w:szCs w:val="20"/>
                <w:lang w:val="ro-RO"/>
              </w:rPr>
              <w:t>.</w:t>
            </w:r>
          </w:p>
        </w:tc>
        <w:tc>
          <w:tcPr>
            <w:tcW w:w="2695" w:type="dxa"/>
          </w:tcPr>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proofErr w:type="spellStart"/>
            <w:r w:rsidRPr="00961D24">
              <w:rPr>
                <w:rFonts w:ascii="Times New Roman" w:hAnsi="Times New Roman"/>
                <w:sz w:val="18"/>
                <w:szCs w:val="18"/>
                <w:lang w:val="ro-RO"/>
              </w:rPr>
              <w:t>progmoza</w:t>
            </w:r>
            <w:proofErr w:type="spellEnd"/>
            <w:r w:rsidRPr="00961D24">
              <w:rPr>
                <w:rFonts w:ascii="Times New Roman" w:hAnsi="Times New Roman"/>
                <w:sz w:val="18"/>
                <w:szCs w:val="18"/>
                <w:lang w:val="ro-RO"/>
              </w:rPr>
              <w:t xml:space="preserve"> pieței muncii</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studii analitice</w:t>
            </w:r>
          </w:p>
          <w:p w:rsidR="00CD09AE" w:rsidRPr="00A13402" w:rsidRDefault="00CD09AE" w:rsidP="00A13402">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informații privind piața muncii</w:t>
            </w:r>
            <w:r w:rsidR="00A13402">
              <w:rPr>
                <w:rFonts w:ascii="Times New Roman" w:hAnsi="Times New Roman"/>
                <w:sz w:val="18"/>
                <w:szCs w:val="18"/>
                <w:lang w:val="ro-RO"/>
              </w:rPr>
              <w:t xml:space="preserve">, </w:t>
            </w:r>
            <w:r w:rsidR="00A13402" w:rsidRPr="00A13402">
              <w:rPr>
                <w:rFonts w:ascii="Times New Roman" w:hAnsi="Times New Roman"/>
                <w:sz w:val="18"/>
                <w:szCs w:val="18"/>
                <w:lang w:val="ro-RO"/>
              </w:rPr>
              <w:t>rapoarte</w:t>
            </w:r>
          </w:p>
        </w:tc>
      </w:tr>
      <w:tr w:rsidR="00CD09AE" w:rsidRPr="0025064E" w:rsidTr="00DB315F">
        <w:trPr>
          <w:jc w:val="center"/>
        </w:trPr>
        <w:tc>
          <w:tcPr>
            <w:tcW w:w="1838" w:type="dxa"/>
          </w:tcPr>
          <w:p w:rsidR="00CD09AE" w:rsidRPr="00961D24" w:rsidRDefault="00CD09AE" w:rsidP="00DB4AAC">
            <w:pPr>
              <w:pStyle w:val="rg"/>
              <w:jc w:val="left"/>
              <w:rPr>
                <w:b/>
                <w:sz w:val="20"/>
                <w:szCs w:val="20"/>
                <w:lang w:val="ro-RO"/>
              </w:rPr>
            </w:pPr>
            <w:r w:rsidRPr="00961D24">
              <w:rPr>
                <w:b/>
                <w:sz w:val="20"/>
                <w:szCs w:val="20"/>
                <w:lang w:val="ro-RO"/>
              </w:rPr>
              <w:t>Centrul de Apel și Comunicare</w:t>
            </w:r>
          </w:p>
          <w:p w:rsidR="00CD09AE" w:rsidRPr="00961D24" w:rsidRDefault="00CD09AE" w:rsidP="00DB4AAC">
            <w:pPr>
              <w:pStyle w:val="rg"/>
              <w:jc w:val="left"/>
              <w:rPr>
                <w:b/>
                <w:sz w:val="20"/>
                <w:szCs w:val="20"/>
                <w:lang w:val="ro-RO"/>
              </w:rPr>
            </w:pPr>
            <w:r w:rsidRPr="00961D24">
              <w:rPr>
                <w:b/>
                <w:sz w:val="20"/>
                <w:szCs w:val="20"/>
                <w:lang w:val="ro-RO"/>
              </w:rPr>
              <w:t>(cu statut de secție)</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4</w:t>
            </w:r>
          </w:p>
        </w:tc>
        <w:tc>
          <w:tcPr>
            <w:tcW w:w="4263" w:type="dxa"/>
          </w:tcPr>
          <w:p w:rsidR="00CD09AE" w:rsidRPr="00961D24" w:rsidRDefault="00CD09AE" w:rsidP="008E0D53">
            <w:pPr>
              <w:spacing w:after="0" w:line="240" w:lineRule="auto"/>
              <w:jc w:val="both"/>
              <w:rPr>
                <w:rFonts w:ascii="Times New Roman" w:hAnsi="Times New Roman"/>
                <w:sz w:val="20"/>
                <w:szCs w:val="20"/>
                <w:lang w:val="ro-RO"/>
              </w:rPr>
            </w:pPr>
            <w:r w:rsidRPr="00961D24">
              <w:rPr>
                <w:rFonts w:ascii="Times New Roman" w:hAnsi="Times New Roman"/>
                <w:sz w:val="20"/>
                <w:szCs w:val="20"/>
                <w:lang w:val="ro-RO"/>
              </w:rPr>
              <w:t xml:space="preserve">Asigurarea informării </w:t>
            </w:r>
            <w:r w:rsidR="00A13402">
              <w:rPr>
                <w:rFonts w:ascii="Times New Roman" w:hAnsi="Times New Roman"/>
                <w:sz w:val="20"/>
                <w:szCs w:val="20"/>
                <w:lang w:val="ro-RO"/>
              </w:rPr>
              <w:t xml:space="preserve">și consultării </w:t>
            </w:r>
            <w:r w:rsidRPr="00961D24">
              <w:rPr>
                <w:rFonts w:ascii="Times New Roman" w:hAnsi="Times New Roman"/>
                <w:sz w:val="20"/>
                <w:szCs w:val="20"/>
                <w:lang w:val="ro-RO"/>
              </w:rPr>
              <w:t>clienților săi a</w:t>
            </w:r>
            <w:r w:rsidR="00FA6514">
              <w:rPr>
                <w:rFonts w:ascii="Times New Roman" w:hAnsi="Times New Roman"/>
                <w:sz w:val="20"/>
                <w:szCs w:val="20"/>
                <w:lang w:val="ro-RO"/>
              </w:rPr>
              <w:t xml:space="preserve">supra situației pieței muncii și </w:t>
            </w:r>
            <w:r w:rsidR="00A13402">
              <w:rPr>
                <w:rFonts w:ascii="Times New Roman" w:hAnsi="Times New Roman"/>
                <w:sz w:val="20"/>
                <w:szCs w:val="20"/>
                <w:lang w:val="ro-RO"/>
              </w:rPr>
              <w:t>activității</w:t>
            </w:r>
            <w:r w:rsidRPr="00961D24">
              <w:rPr>
                <w:rFonts w:ascii="Times New Roman" w:hAnsi="Times New Roman"/>
                <w:sz w:val="20"/>
                <w:szCs w:val="20"/>
                <w:lang w:val="ro-RO"/>
              </w:rPr>
              <w:t>: locurile de muncă vacante, planificarea carierei profesionale, oportunitățile de formare profesională, serviciile oferite de către serviciul public de ocupare, precum și alte instituții care au tangență cu piața muncii, c</w:t>
            </w:r>
            <w:r w:rsidR="008E0D53">
              <w:rPr>
                <w:rFonts w:ascii="Times New Roman" w:hAnsi="Times New Roman"/>
                <w:sz w:val="20"/>
                <w:szCs w:val="20"/>
                <w:lang w:val="ro-RO"/>
              </w:rPr>
              <w:t>â</w:t>
            </w:r>
            <w:r w:rsidRPr="00961D24">
              <w:rPr>
                <w:rFonts w:ascii="Times New Roman" w:hAnsi="Times New Roman"/>
                <w:sz w:val="20"/>
                <w:szCs w:val="20"/>
                <w:lang w:val="ro-RO"/>
              </w:rPr>
              <w:t>t și relaționare a ANOFM cu mass-media.</w:t>
            </w:r>
          </w:p>
        </w:tc>
        <w:tc>
          <w:tcPr>
            <w:tcW w:w="2695" w:type="dxa"/>
          </w:tcPr>
          <w:p w:rsidR="00CD09AE" w:rsidRPr="00961D24" w:rsidRDefault="008E0D53"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Pr>
                <w:rFonts w:ascii="Times New Roman" w:hAnsi="Times New Roman"/>
                <w:sz w:val="18"/>
                <w:szCs w:val="18"/>
                <w:lang w:val="ro-RO"/>
              </w:rPr>
              <w:t>s</w:t>
            </w:r>
            <w:r w:rsidR="00A13402">
              <w:rPr>
                <w:rFonts w:ascii="Times New Roman" w:hAnsi="Times New Roman"/>
                <w:sz w:val="18"/>
                <w:szCs w:val="18"/>
                <w:lang w:val="ro-RO"/>
              </w:rPr>
              <w:t xml:space="preserve">ervicii de </w:t>
            </w:r>
            <w:r w:rsidR="00CD09AE" w:rsidRPr="00961D24">
              <w:rPr>
                <w:rFonts w:ascii="Times New Roman" w:hAnsi="Times New Roman"/>
                <w:sz w:val="18"/>
                <w:szCs w:val="18"/>
                <w:lang w:val="ro-RO"/>
              </w:rPr>
              <w:t xml:space="preserve">consultanță </w:t>
            </w:r>
            <w:r w:rsidR="00A13402">
              <w:rPr>
                <w:rFonts w:ascii="Times New Roman" w:hAnsi="Times New Roman"/>
                <w:sz w:val="18"/>
                <w:szCs w:val="18"/>
                <w:lang w:val="ro-RO"/>
              </w:rPr>
              <w:t xml:space="preserve">telefonică </w:t>
            </w:r>
            <w:r w:rsidR="00CD09AE" w:rsidRPr="00961D24">
              <w:rPr>
                <w:rFonts w:ascii="Times New Roman" w:hAnsi="Times New Roman"/>
                <w:sz w:val="18"/>
                <w:szCs w:val="18"/>
                <w:lang w:val="ro-RO"/>
              </w:rPr>
              <w:t>și informare</w:t>
            </w:r>
            <w:r w:rsidR="00695E5A">
              <w:rPr>
                <w:rFonts w:ascii="Times New Roman" w:hAnsi="Times New Roman"/>
                <w:sz w:val="18"/>
                <w:szCs w:val="18"/>
                <w:lang w:val="ro-RO"/>
              </w:rPr>
              <w:t xml:space="preserve"> prestate</w:t>
            </w:r>
          </w:p>
          <w:p w:rsidR="00CD09AE" w:rsidRPr="00961D24" w:rsidRDefault="008E0D53"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Pr>
                <w:rFonts w:ascii="Times New Roman" w:hAnsi="Times New Roman"/>
                <w:sz w:val="18"/>
                <w:szCs w:val="18"/>
                <w:lang w:val="ro-RO"/>
              </w:rPr>
              <w:t>i</w:t>
            </w:r>
            <w:r w:rsidR="00CD09AE" w:rsidRPr="00961D24">
              <w:rPr>
                <w:rFonts w:ascii="Times New Roman" w:hAnsi="Times New Roman"/>
                <w:sz w:val="18"/>
                <w:szCs w:val="18"/>
                <w:lang w:val="ro-RO"/>
              </w:rPr>
              <w:t>nformații</w:t>
            </w:r>
            <w:r w:rsidR="00A13402">
              <w:rPr>
                <w:rFonts w:ascii="Times New Roman" w:hAnsi="Times New Roman"/>
                <w:sz w:val="18"/>
                <w:szCs w:val="18"/>
                <w:lang w:val="ro-RO"/>
              </w:rPr>
              <w:t xml:space="preserve"> elaborate și diseminate</w:t>
            </w:r>
            <w:r w:rsidR="00CD09AE" w:rsidRPr="00961D24">
              <w:rPr>
                <w:rFonts w:ascii="Times New Roman" w:hAnsi="Times New Roman"/>
                <w:sz w:val="18"/>
                <w:szCs w:val="18"/>
                <w:lang w:val="ro-RO"/>
              </w:rPr>
              <w:t xml:space="preserve"> cu caracter public</w:t>
            </w:r>
          </w:p>
          <w:p w:rsidR="00CD09AE" w:rsidRPr="00961D24" w:rsidRDefault="008E0D53"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Pr>
                <w:rFonts w:ascii="Times New Roman" w:hAnsi="Times New Roman"/>
                <w:sz w:val="18"/>
                <w:szCs w:val="18"/>
                <w:lang w:val="ro-RO"/>
              </w:rPr>
              <w:t>c</w:t>
            </w:r>
            <w:r w:rsidR="00695E5A">
              <w:rPr>
                <w:rFonts w:ascii="Times New Roman" w:hAnsi="Times New Roman"/>
                <w:sz w:val="18"/>
                <w:szCs w:val="18"/>
                <w:lang w:val="ro-RO"/>
              </w:rPr>
              <w:t>omunicate de promovare în</w:t>
            </w:r>
            <w:r w:rsidR="00CD09AE" w:rsidRPr="00961D24">
              <w:rPr>
                <w:rFonts w:ascii="Times New Roman" w:hAnsi="Times New Roman"/>
                <w:sz w:val="18"/>
                <w:szCs w:val="18"/>
                <w:lang w:val="ro-RO"/>
              </w:rPr>
              <w:t xml:space="preserve"> mass-media a </w:t>
            </w:r>
            <w:proofErr w:type="spellStart"/>
            <w:r w:rsidR="00CD09AE" w:rsidRPr="00961D24">
              <w:rPr>
                <w:rFonts w:ascii="Times New Roman" w:hAnsi="Times New Roman"/>
                <w:sz w:val="18"/>
                <w:szCs w:val="18"/>
                <w:lang w:val="ro-RO"/>
              </w:rPr>
              <w:t>seviciilor</w:t>
            </w:r>
            <w:proofErr w:type="spellEnd"/>
            <w:r w:rsidR="00CD09AE" w:rsidRPr="00961D24">
              <w:rPr>
                <w:rFonts w:ascii="Times New Roman" w:hAnsi="Times New Roman"/>
                <w:sz w:val="18"/>
                <w:szCs w:val="18"/>
                <w:lang w:val="ro-RO"/>
              </w:rPr>
              <w:t xml:space="preserve"> și măsurilor de ocupare</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 xml:space="preserve">proceduri interne </w:t>
            </w:r>
          </w:p>
          <w:p w:rsidR="00CD09AE" w:rsidRPr="00961D24" w:rsidRDefault="00CD09AE" w:rsidP="00A1315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961D24">
              <w:rPr>
                <w:rFonts w:ascii="Times New Roman" w:hAnsi="Times New Roman"/>
                <w:sz w:val="18"/>
                <w:szCs w:val="18"/>
                <w:lang w:val="ro-RO"/>
              </w:rPr>
              <w:t>materiale informative (broșuri, pliante, afișe)</w:t>
            </w:r>
          </w:p>
          <w:p w:rsidR="00CD09AE" w:rsidRPr="00961D24" w:rsidRDefault="00CD09AE" w:rsidP="00695E5A">
            <w:pPr>
              <w:pStyle w:val="ListParagraph"/>
              <w:spacing w:after="0" w:line="240" w:lineRule="auto"/>
              <w:ind w:left="34"/>
              <w:contextualSpacing w:val="0"/>
              <w:rPr>
                <w:rFonts w:ascii="Times New Roman" w:hAnsi="Times New Roman"/>
                <w:sz w:val="18"/>
                <w:szCs w:val="18"/>
                <w:lang w:val="ro-RO"/>
              </w:rPr>
            </w:pPr>
          </w:p>
        </w:tc>
      </w:tr>
      <w:tr w:rsidR="00CD09AE" w:rsidRPr="00961D24" w:rsidTr="00DB315F">
        <w:trPr>
          <w:jc w:val="center"/>
        </w:trPr>
        <w:tc>
          <w:tcPr>
            <w:tcW w:w="1838" w:type="dxa"/>
          </w:tcPr>
          <w:p w:rsidR="00CD09AE" w:rsidRPr="00961D24" w:rsidRDefault="00CD09AE" w:rsidP="00DB4AAC">
            <w:pPr>
              <w:pStyle w:val="rg"/>
              <w:jc w:val="left"/>
              <w:rPr>
                <w:b/>
                <w:sz w:val="20"/>
                <w:szCs w:val="20"/>
                <w:lang w:val="ro-RO"/>
              </w:rPr>
            </w:pPr>
            <w:r w:rsidRPr="00961D24">
              <w:rPr>
                <w:b/>
                <w:sz w:val="20"/>
                <w:szCs w:val="20"/>
                <w:lang w:val="ro-RO"/>
              </w:rPr>
              <w:t xml:space="preserve">Șoferi </w:t>
            </w:r>
          </w:p>
        </w:tc>
        <w:tc>
          <w:tcPr>
            <w:tcW w:w="1040"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2</w:t>
            </w:r>
          </w:p>
        </w:tc>
        <w:tc>
          <w:tcPr>
            <w:tcW w:w="4263" w:type="dxa"/>
          </w:tcPr>
          <w:p w:rsidR="00CD09AE" w:rsidRPr="00961D24" w:rsidRDefault="00CD09AE" w:rsidP="00DB4AAC">
            <w:pPr>
              <w:spacing w:after="0" w:line="240" w:lineRule="auto"/>
              <w:jc w:val="both"/>
              <w:rPr>
                <w:rFonts w:ascii="Times New Roman" w:hAnsi="Times New Roman"/>
                <w:sz w:val="20"/>
                <w:szCs w:val="20"/>
                <w:lang w:val="ro-RO"/>
              </w:rPr>
            </w:pPr>
          </w:p>
        </w:tc>
        <w:tc>
          <w:tcPr>
            <w:tcW w:w="2695" w:type="dxa"/>
          </w:tcPr>
          <w:p w:rsidR="00CD09AE" w:rsidRPr="00961D24" w:rsidRDefault="00FA6514" w:rsidP="00A1315B">
            <w:pPr>
              <w:pStyle w:val="ListParagraph"/>
              <w:numPr>
                <w:ilvl w:val="0"/>
                <w:numId w:val="2"/>
              </w:numPr>
              <w:spacing w:after="0" w:line="240" w:lineRule="auto"/>
              <w:ind w:left="34" w:hanging="118"/>
              <w:contextualSpacing w:val="0"/>
              <w:rPr>
                <w:rFonts w:ascii="Times New Roman" w:hAnsi="Times New Roman"/>
                <w:sz w:val="20"/>
                <w:szCs w:val="20"/>
                <w:lang w:val="ro-RO"/>
              </w:rPr>
            </w:pPr>
            <w:r>
              <w:rPr>
                <w:rFonts w:ascii="Times New Roman" w:hAnsi="Times New Roman"/>
                <w:sz w:val="20"/>
                <w:szCs w:val="20"/>
                <w:lang w:val="ro-RO"/>
              </w:rPr>
              <w:t>asigurarea cu transport</w:t>
            </w:r>
          </w:p>
        </w:tc>
      </w:tr>
    </w:tbl>
    <w:p w:rsidR="00CD09AE" w:rsidRPr="00961D24" w:rsidRDefault="00CD09AE" w:rsidP="00CD09AE">
      <w:pPr>
        <w:spacing w:after="0" w:line="240" w:lineRule="auto"/>
        <w:ind w:left="357"/>
        <w:jc w:val="both"/>
        <w:rPr>
          <w:rFonts w:ascii="Times New Roman" w:hAnsi="Times New Roman"/>
          <w:b/>
          <w:sz w:val="20"/>
          <w:szCs w:val="20"/>
          <w:lang w:val="ro-RO"/>
        </w:rPr>
      </w:pPr>
    </w:p>
    <w:p w:rsidR="00CD09AE" w:rsidRPr="00C019DE" w:rsidRDefault="00CD09AE" w:rsidP="00CD09AE">
      <w:pPr>
        <w:pStyle w:val="Heading2"/>
        <w:spacing w:before="0" w:line="240" w:lineRule="auto"/>
        <w:jc w:val="both"/>
        <w:rPr>
          <w:rFonts w:ascii="Times New Roman" w:hAnsi="Times New Roman" w:cs="Times New Roman"/>
          <w:color w:val="auto"/>
          <w:lang w:val="ro-RO"/>
        </w:rPr>
      </w:pPr>
      <w:bookmarkStart w:id="5" w:name="_Toc55394311"/>
      <w:r w:rsidRPr="00C019DE">
        <w:rPr>
          <w:rFonts w:ascii="Times New Roman" w:hAnsi="Times New Roman" w:cs="Times New Roman"/>
          <w:color w:val="auto"/>
          <w:lang w:val="ro-RO"/>
        </w:rPr>
        <w:t>2.4</w:t>
      </w:r>
      <w:r w:rsidR="00F478B4">
        <w:rPr>
          <w:rFonts w:ascii="Times New Roman" w:hAnsi="Times New Roman" w:cs="Times New Roman"/>
          <w:color w:val="auto"/>
          <w:lang w:val="ro-RO"/>
        </w:rPr>
        <w:t>.</w:t>
      </w:r>
      <w:r w:rsidRPr="00C019DE">
        <w:rPr>
          <w:rFonts w:ascii="Times New Roman" w:hAnsi="Times New Roman" w:cs="Times New Roman"/>
          <w:color w:val="auto"/>
          <w:lang w:val="ro-RO"/>
        </w:rPr>
        <w:t xml:space="preserve"> Portofoliul </w:t>
      </w:r>
      <w:r w:rsidR="003916C7">
        <w:rPr>
          <w:rFonts w:ascii="Times New Roman" w:hAnsi="Times New Roman" w:cs="Times New Roman"/>
          <w:color w:val="auto"/>
          <w:lang w:val="ro-RO"/>
        </w:rPr>
        <w:t>subdiviziunilor</w:t>
      </w:r>
      <w:r w:rsidRPr="00C019DE">
        <w:rPr>
          <w:rFonts w:ascii="Times New Roman" w:hAnsi="Times New Roman" w:cs="Times New Roman"/>
          <w:color w:val="auto"/>
          <w:lang w:val="ro-RO"/>
        </w:rPr>
        <w:t xml:space="preserve"> teritoriale</w:t>
      </w:r>
      <w:bookmarkEnd w:id="5"/>
    </w:p>
    <w:p w:rsidR="00CD09AE" w:rsidRPr="00961D24" w:rsidRDefault="00CD09AE" w:rsidP="00CD09AE">
      <w:pPr>
        <w:pStyle w:val="ListParagraph"/>
        <w:tabs>
          <w:tab w:val="left" w:pos="709"/>
        </w:tabs>
        <w:spacing w:after="0" w:line="240" w:lineRule="auto"/>
        <w:ind w:left="851"/>
        <w:contextualSpacing w:val="0"/>
        <w:jc w:val="both"/>
        <w:rPr>
          <w:rFonts w:ascii="Times New Roman" w:hAnsi="Times New Roman"/>
          <w:b/>
          <w:sz w:val="20"/>
          <w:szCs w:val="20"/>
          <w:lang w:val="ro-RO"/>
        </w:rPr>
      </w:pPr>
    </w:p>
    <w:tbl>
      <w:tblPr>
        <w:tblStyle w:val="TableGrid"/>
        <w:tblW w:w="9634" w:type="dxa"/>
        <w:jc w:val="center"/>
        <w:tblLook w:val="04A0"/>
      </w:tblPr>
      <w:tblGrid>
        <w:gridCol w:w="1427"/>
        <w:gridCol w:w="994"/>
        <w:gridCol w:w="4804"/>
        <w:gridCol w:w="2409"/>
      </w:tblGrid>
      <w:tr w:rsidR="00CD09AE" w:rsidRPr="00F478B4" w:rsidTr="00354081">
        <w:trPr>
          <w:trHeight w:val="692"/>
          <w:jc w:val="center"/>
        </w:trPr>
        <w:tc>
          <w:tcPr>
            <w:tcW w:w="1427" w:type="dxa"/>
            <w:shd w:val="clear" w:color="auto" w:fill="287DC3"/>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Denumirea deplină a subdiviziunii</w:t>
            </w:r>
          </w:p>
        </w:tc>
        <w:tc>
          <w:tcPr>
            <w:tcW w:w="994" w:type="dxa"/>
            <w:shd w:val="clear" w:color="auto" w:fill="287DC3"/>
          </w:tcPr>
          <w:p w:rsidR="00CD09AE" w:rsidRPr="00961D24" w:rsidRDefault="00CD09AE" w:rsidP="00EE32E6">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Numărul de funcții</w:t>
            </w:r>
          </w:p>
        </w:tc>
        <w:tc>
          <w:tcPr>
            <w:tcW w:w="4804" w:type="dxa"/>
            <w:shd w:val="clear" w:color="auto" w:fill="287DC3"/>
          </w:tcPr>
          <w:p w:rsidR="00CD09AE" w:rsidRPr="00961D24" w:rsidRDefault="00CD09AE" w:rsidP="008E0D53">
            <w:pPr>
              <w:spacing w:before="240"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Rolul, misiunea subdiviziunii din subordine</w:t>
            </w:r>
          </w:p>
        </w:tc>
        <w:tc>
          <w:tcPr>
            <w:tcW w:w="2409" w:type="dxa"/>
            <w:shd w:val="clear" w:color="auto" w:fill="287DC3"/>
          </w:tcPr>
          <w:p w:rsidR="00CD09AE" w:rsidRPr="00961D24" w:rsidRDefault="00CD09AE" w:rsidP="00DB4AAC">
            <w:pPr>
              <w:spacing w:after="0" w:line="240" w:lineRule="auto"/>
              <w:jc w:val="center"/>
              <w:rPr>
                <w:rFonts w:ascii="Times New Roman" w:hAnsi="Times New Roman"/>
                <w:b/>
                <w:sz w:val="20"/>
                <w:szCs w:val="20"/>
                <w:lang w:val="ro-RO"/>
              </w:rPr>
            </w:pPr>
          </w:p>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Principalele produse</w:t>
            </w:r>
          </w:p>
        </w:tc>
      </w:tr>
      <w:tr w:rsidR="00CD09AE" w:rsidRPr="00961D24" w:rsidTr="00DB4AAC">
        <w:trPr>
          <w:jc w:val="center"/>
        </w:trPr>
        <w:tc>
          <w:tcPr>
            <w:tcW w:w="1427" w:type="dxa"/>
          </w:tcPr>
          <w:p w:rsidR="00CD09AE" w:rsidRPr="00961D24" w:rsidRDefault="00CD09AE" w:rsidP="00DB4AAC">
            <w:pPr>
              <w:spacing w:after="0" w:line="240" w:lineRule="auto"/>
              <w:jc w:val="both"/>
              <w:rPr>
                <w:rFonts w:ascii="Times New Roman" w:hAnsi="Times New Roman"/>
                <w:b/>
                <w:sz w:val="20"/>
                <w:szCs w:val="20"/>
                <w:lang w:val="ro-RO"/>
              </w:rPr>
            </w:pPr>
            <w:r w:rsidRPr="00961D24">
              <w:rPr>
                <w:rFonts w:ascii="Times New Roman" w:hAnsi="Times New Roman"/>
                <w:b/>
                <w:sz w:val="20"/>
                <w:szCs w:val="20"/>
                <w:lang w:val="ro-RO"/>
              </w:rPr>
              <w:t xml:space="preserve">STOFM(35) </w:t>
            </w:r>
          </w:p>
        </w:tc>
        <w:tc>
          <w:tcPr>
            <w:tcW w:w="994"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200</w:t>
            </w:r>
          </w:p>
        </w:tc>
        <w:tc>
          <w:tcPr>
            <w:tcW w:w="4804" w:type="dxa"/>
          </w:tcPr>
          <w:p w:rsidR="00CD09AE" w:rsidRPr="00961D24" w:rsidRDefault="00CD09AE" w:rsidP="00FA6514">
            <w:pPr>
              <w:shd w:val="clear" w:color="auto" w:fill="FFFFFF" w:themeFill="background1"/>
              <w:spacing w:after="0" w:line="240" w:lineRule="auto"/>
              <w:jc w:val="both"/>
              <w:rPr>
                <w:rFonts w:ascii="Times New Roman" w:hAnsi="Times New Roman"/>
                <w:sz w:val="20"/>
                <w:szCs w:val="20"/>
                <w:lang w:val="ro-RO"/>
              </w:rPr>
            </w:pPr>
            <w:r w:rsidRPr="00961D24">
              <w:rPr>
                <w:rFonts w:ascii="Times New Roman" w:hAnsi="Times New Roman"/>
                <w:sz w:val="20"/>
                <w:szCs w:val="20"/>
                <w:lang w:val="ro-RO"/>
              </w:rPr>
              <w:t>Subdiviziunea teritorială are misiunea de a spori posibilitățile de ocupare a persoanelor aflate în căutarea unui loc de muncă și susține angajatorii la identificarea forței de muncă calificate și crearea locurilor noi de muncă, implementarea măsurilor de ocupare a forței de muncă prin furnizarea de servicii pe piața muncii, prin re</w:t>
            </w:r>
            <w:r w:rsidR="00695E5A">
              <w:rPr>
                <w:rFonts w:ascii="Times New Roman" w:hAnsi="Times New Roman"/>
                <w:sz w:val="20"/>
                <w:szCs w:val="20"/>
                <w:lang w:val="ro-RO"/>
              </w:rPr>
              <w:t>a</w:t>
            </w:r>
            <w:r w:rsidRPr="00961D24">
              <w:rPr>
                <w:rFonts w:ascii="Times New Roman" w:hAnsi="Times New Roman"/>
                <w:sz w:val="20"/>
                <w:szCs w:val="20"/>
                <w:lang w:val="ro-RO"/>
              </w:rPr>
              <w:t xml:space="preserve">lizarea măsurilor active de ocupare a forței de muncă, prin stabilirea </w:t>
            </w:r>
            <w:r w:rsidR="00A1315B" w:rsidRPr="00961D24">
              <w:rPr>
                <w:rFonts w:ascii="Times New Roman" w:hAnsi="Times New Roman"/>
                <w:sz w:val="20"/>
                <w:szCs w:val="20"/>
                <w:lang w:val="ro-RO"/>
              </w:rPr>
              <w:t xml:space="preserve">dreptului la </w:t>
            </w:r>
            <w:r w:rsidRPr="00961D24">
              <w:rPr>
                <w:rFonts w:ascii="Times New Roman" w:hAnsi="Times New Roman"/>
                <w:sz w:val="20"/>
                <w:szCs w:val="20"/>
                <w:lang w:val="ro-RO"/>
              </w:rPr>
              <w:t xml:space="preserve">acordarea </w:t>
            </w:r>
            <w:proofErr w:type="spellStart"/>
            <w:r w:rsidRPr="00961D24">
              <w:rPr>
                <w:rFonts w:ascii="Times New Roman" w:hAnsi="Times New Roman"/>
                <w:sz w:val="20"/>
                <w:szCs w:val="20"/>
                <w:lang w:val="ro-RO"/>
              </w:rPr>
              <w:t>ajutoruluii</w:t>
            </w:r>
            <w:proofErr w:type="spellEnd"/>
            <w:r w:rsidRPr="00961D24">
              <w:rPr>
                <w:rFonts w:ascii="Times New Roman" w:hAnsi="Times New Roman"/>
                <w:sz w:val="20"/>
                <w:szCs w:val="20"/>
                <w:lang w:val="ro-RO"/>
              </w:rPr>
              <w:t xml:space="preserve"> de șomaj, implementarea măsurilor</w:t>
            </w:r>
            <w:r w:rsidR="00FA6514">
              <w:rPr>
                <w:rFonts w:ascii="Times New Roman" w:hAnsi="Times New Roman"/>
                <w:sz w:val="20"/>
                <w:szCs w:val="20"/>
                <w:lang w:val="ro-RO"/>
              </w:rPr>
              <w:t xml:space="preserve"> în domeniul migrației forței de muncă și </w:t>
            </w:r>
            <w:r w:rsidRPr="00961D24">
              <w:rPr>
                <w:rFonts w:ascii="Times New Roman" w:hAnsi="Times New Roman"/>
                <w:sz w:val="20"/>
                <w:szCs w:val="20"/>
                <w:lang w:val="ro-RO"/>
              </w:rPr>
              <w:t xml:space="preserve"> de prevenire a șomajului</w:t>
            </w:r>
            <w:r w:rsidR="00A1315B" w:rsidRPr="00961D24">
              <w:rPr>
                <w:rFonts w:ascii="Times New Roman" w:hAnsi="Times New Roman"/>
                <w:sz w:val="20"/>
                <w:szCs w:val="20"/>
                <w:lang w:val="ro-RO"/>
              </w:rPr>
              <w:t>.</w:t>
            </w:r>
          </w:p>
        </w:tc>
        <w:tc>
          <w:tcPr>
            <w:tcW w:w="2409" w:type="dxa"/>
          </w:tcPr>
          <w:p w:rsidR="00CD09AE" w:rsidRPr="00A218CB" w:rsidRDefault="00CD09AE"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A218CB">
              <w:rPr>
                <w:rFonts w:ascii="Times New Roman" w:hAnsi="Times New Roman"/>
                <w:sz w:val="18"/>
                <w:szCs w:val="18"/>
                <w:lang w:val="ro-RO"/>
              </w:rPr>
              <w:t>dosare, registre, contracte</w:t>
            </w:r>
          </w:p>
          <w:p w:rsidR="00CD09AE" w:rsidRPr="00A218CB" w:rsidRDefault="00CD09AE"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A218CB">
              <w:rPr>
                <w:rFonts w:ascii="Times New Roman" w:hAnsi="Times New Roman"/>
                <w:sz w:val="18"/>
                <w:szCs w:val="18"/>
                <w:lang w:val="ro-RO"/>
              </w:rPr>
              <w:t>planuri de acțiuni</w:t>
            </w:r>
          </w:p>
          <w:p w:rsidR="00CD09AE" w:rsidRPr="00A218CB" w:rsidRDefault="00CD09AE" w:rsidP="00A218CB">
            <w:pPr>
              <w:pStyle w:val="ListParagraph"/>
              <w:numPr>
                <w:ilvl w:val="0"/>
                <w:numId w:val="2"/>
              </w:numPr>
              <w:spacing w:after="0" w:line="240" w:lineRule="auto"/>
              <w:ind w:left="34" w:hanging="118"/>
              <w:contextualSpacing w:val="0"/>
              <w:rPr>
                <w:rFonts w:ascii="Times New Roman" w:hAnsi="Times New Roman"/>
                <w:sz w:val="18"/>
                <w:szCs w:val="18"/>
                <w:lang w:val="ro-RO"/>
              </w:rPr>
            </w:pPr>
            <w:r w:rsidRPr="00A218CB">
              <w:rPr>
                <w:rFonts w:ascii="Times New Roman" w:hAnsi="Times New Roman"/>
                <w:sz w:val="18"/>
                <w:szCs w:val="18"/>
                <w:lang w:val="ro-RO"/>
              </w:rPr>
              <w:t>rapoarte</w:t>
            </w:r>
          </w:p>
          <w:p w:rsidR="00CD09AE" w:rsidRPr="00961D24" w:rsidRDefault="00CD09AE" w:rsidP="00DB4AAC">
            <w:pPr>
              <w:pStyle w:val="ListParagraph"/>
              <w:spacing w:after="0" w:line="240" w:lineRule="auto"/>
              <w:ind w:left="110"/>
              <w:contextualSpacing w:val="0"/>
              <w:jc w:val="both"/>
              <w:rPr>
                <w:rFonts w:ascii="Times New Roman" w:hAnsi="Times New Roman"/>
                <w:sz w:val="20"/>
                <w:szCs w:val="20"/>
                <w:lang w:val="ro-RO"/>
              </w:rPr>
            </w:pPr>
          </w:p>
        </w:tc>
      </w:tr>
    </w:tbl>
    <w:p w:rsidR="00C019DE" w:rsidRDefault="00CD09AE" w:rsidP="00C019DE">
      <w:pPr>
        <w:pStyle w:val="Heading2"/>
        <w:spacing w:before="0" w:line="240" w:lineRule="auto"/>
        <w:jc w:val="both"/>
        <w:rPr>
          <w:rFonts w:ascii="Times New Roman" w:hAnsi="Times New Roman" w:cs="Times New Roman"/>
          <w:color w:val="auto"/>
          <w:lang w:val="ro-RO"/>
        </w:rPr>
      </w:pPr>
      <w:bookmarkStart w:id="6" w:name="_Toc55394312"/>
      <w:r w:rsidRPr="00C019DE">
        <w:rPr>
          <w:rFonts w:ascii="Times New Roman" w:hAnsi="Times New Roman" w:cs="Times New Roman"/>
          <w:color w:val="auto"/>
          <w:lang w:val="ro-RO"/>
        </w:rPr>
        <w:lastRenderedPageBreak/>
        <w:t>2.5. Informație cu privire la personal</w:t>
      </w:r>
      <w:bookmarkEnd w:id="6"/>
    </w:p>
    <w:p w:rsidR="00CD09AE" w:rsidRPr="00961D24" w:rsidRDefault="00CD09AE" w:rsidP="00C019DE">
      <w:pPr>
        <w:pStyle w:val="Heading2"/>
        <w:spacing w:before="0" w:line="240" w:lineRule="auto"/>
        <w:jc w:val="both"/>
        <w:rPr>
          <w:rFonts w:ascii="Times New Roman" w:hAnsi="Times New Roman"/>
          <w:b w:val="0"/>
          <w:bCs w:val="0"/>
          <w:sz w:val="20"/>
          <w:szCs w:val="20"/>
          <w:lang w:val="ro-RO"/>
        </w:rPr>
      </w:pPr>
    </w:p>
    <w:tbl>
      <w:tblPr>
        <w:tblStyle w:val="TableGrid"/>
        <w:tblW w:w="0" w:type="auto"/>
        <w:tblLook w:val="04A0"/>
      </w:tblPr>
      <w:tblGrid>
        <w:gridCol w:w="1841"/>
        <w:gridCol w:w="1842"/>
        <w:gridCol w:w="1842"/>
        <w:gridCol w:w="1842"/>
        <w:gridCol w:w="1842"/>
      </w:tblGrid>
      <w:tr w:rsidR="00CD09AE" w:rsidRPr="00961D24" w:rsidTr="00354081">
        <w:tc>
          <w:tcPr>
            <w:tcW w:w="9209" w:type="dxa"/>
            <w:gridSpan w:val="5"/>
            <w:shd w:val="clear" w:color="auto" w:fill="287DC3"/>
          </w:tcPr>
          <w:p w:rsidR="00CD09AE" w:rsidRPr="00961D24" w:rsidRDefault="00CD09AE" w:rsidP="00DB4AAC">
            <w:pPr>
              <w:spacing w:before="60" w:after="60" w:line="240" w:lineRule="auto"/>
              <w:jc w:val="both"/>
              <w:rPr>
                <w:rFonts w:ascii="Times New Roman" w:hAnsi="Times New Roman"/>
                <w:b/>
                <w:sz w:val="20"/>
                <w:szCs w:val="20"/>
                <w:lang w:val="ro-RO"/>
              </w:rPr>
            </w:pPr>
            <w:r w:rsidRPr="00961D24">
              <w:rPr>
                <w:rFonts w:ascii="Times New Roman" w:hAnsi="Times New Roman"/>
                <w:b/>
                <w:sz w:val="20"/>
                <w:szCs w:val="20"/>
                <w:lang w:val="ro-RO"/>
              </w:rPr>
              <w:t>Tabel de personal 1</w:t>
            </w:r>
          </w:p>
        </w:tc>
      </w:tr>
      <w:tr w:rsidR="00CD09AE" w:rsidRPr="00961D24" w:rsidTr="00DB4AAC">
        <w:tc>
          <w:tcPr>
            <w:tcW w:w="1841" w:type="dxa"/>
          </w:tcPr>
          <w:p w:rsidR="00CD09AE" w:rsidRPr="00961D24" w:rsidRDefault="00CD09AE" w:rsidP="00DB4AAC">
            <w:pPr>
              <w:spacing w:before="120"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Vârsta</w:t>
            </w:r>
          </w:p>
        </w:tc>
        <w:tc>
          <w:tcPr>
            <w:tcW w:w="1842"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Personal de conducere</w:t>
            </w:r>
          </w:p>
        </w:tc>
        <w:tc>
          <w:tcPr>
            <w:tcW w:w="1842" w:type="dxa"/>
          </w:tcPr>
          <w:p w:rsidR="00CD09AE" w:rsidRPr="00961D24" w:rsidRDefault="00CD09AE" w:rsidP="00DB4AAC">
            <w:pPr>
              <w:spacing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Personal de execuție</w:t>
            </w:r>
          </w:p>
        </w:tc>
        <w:tc>
          <w:tcPr>
            <w:tcW w:w="1842" w:type="dxa"/>
          </w:tcPr>
          <w:p w:rsidR="00CD09AE" w:rsidRPr="00961D24" w:rsidRDefault="00CD09AE" w:rsidP="00DB4AAC">
            <w:pPr>
              <w:spacing w:before="120"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Personal tehnic</w:t>
            </w:r>
          </w:p>
        </w:tc>
        <w:tc>
          <w:tcPr>
            <w:tcW w:w="1842" w:type="dxa"/>
          </w:tcPr>
          <w:p w:rsidR="00CD09AE" w:rsidRPr="00961D24" w:rsidRDefault="00CD09AE" w:rsidP="00DB4AAC">
            <w:pPr>
              <w:spacing w:before="120" w:after="0" w:line="240" w:lineRule="auto"/>
              <w:jc w:val="center"/>
              <w:rPr>
                <w:rFonts w:ascii="Times New Roman" w:hAnsi="Times New Roman"/>
                <w:b/>
                <w:sz w:val="20"/>
                <w:szCs w:val="20"/>
                <w:lang w:val="ro-RO"/>
              </w:rPr>
            </w:pPr>
            <w:r w:rsidRPr="00961D24">
              <w:rPr>
                <w:rFonts w:ascii="Times New Roman" w:hAnsi="Times New Roman"/>
                <w:b/>
                <w:sz w:val="20"/>
                <w:szCs w:val="20"/>
                <w:lang w:val="ro-RO"/>
              </w:rPr>
              <w:t>Total</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&lt;25 ani</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2</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2</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25-35 ani</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5</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63</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68</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35-45 ani</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10</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43</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53</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45-55 ani</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13</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34</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1</w:t>
            </w:r>
          </w:p>
        </w:tc>
        <w:tc>
          <w:tcPr>
            <w:tcW w:w="1842" w:type="dxa"/>
          </w:tcPr>
          <w:p w:rsidR="00CD09AE" w:rsidRPr="00961D24" w:rsidRDefault="00CD09AE" w:rsidP="00DB4AAC">
            <w:pPr>
              <w:pStyle w:val="NormalWeb"/>
              <w:spacing w:line="360" w:lineRule="auto"/>
              <w:jc w:val="center"/>
              <w:rPr>
                <w:iCs/>
                <w:sz w:val="20"/>
                <w:szCs w:val="20"/>
                <w:lang w:val="ro-RO"/>
              </w:rPr>
            </w:pPr>
            <w:r w:rsidRPr="00961D24">
              <w:rPr>
                <w:iCs/>
                <w:sz w:val="20"/>
                <w:szCs w:val="20"/>
                <w:lang w:val="ro-RO"/>
              </w:rPr>
              <w:t>48</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&gt;55 ani</w:t>
            </w:r>
          </w:p>
        </w:tc>
        <w:tc>
          <w:tcPr>
            <w:tcW w:w="1842" w:type="dxa"/>
          </w:tcPr>
          <w:p w:rsidR="00CD09AE" w:rsidRPr="00961D24" w:rsidRDefault="00CD09AE" w:rsidP="00DB4AAC">
            <w:pPr>
              <w:pStyle w:val="NormalWeb"/>
              <w:spacing w:line="360" w:lineRule="auto"/>
              <w:ind w:left="745" w:firstLine="0"/>
              <w:jc w:val="left"/>
              <w:rPr>
                <w:iCs/>
                <w:sz w:val="20"/>
                <w:szCs w:val="20"/>
                <w:lang w:val="ro-RO"/>
              </w:rPr>
            </w:pPr>
            <w:r w:rsidRPr="00961D24">
              <w:rPr>
                <w:iCs/>
                <w:sz w:val="20"/>
                <w:szCs w:val="20"/>
                <w:lang w:val="ro-RO"/>
              </w:rPr>
              <w:t xml:space="preserve">     26</w:t>
            </w:r>
          </w:p>
        </w:tc>
        <w:tc>
          <w:tcPr>
            <w:tcW w:w="1842" w:type="dxa"/>
          </w:tcPr>
          <w:p w:rsidR="00CD09AE" w:rsidRPr="00961D24" w:rsidRDefault="00CD09AE" w:rsidP="00DB4AAC">
            <w:pPr>
              <w:pStyle w:val="NormalWeb"/>
              <w:spacing w:line="360" w:lineRule="auto"/>
              <w:jc w:val="left"/>
              <w:rPr>
                <w:iCs/>
                <w:sz w:val="20"/>
                <w:szCs w:val="20"/>
                <w:lang w:val="ro-RO"/>
              </w:rPr>
            </w:pPr>
            <w:r w:rsidRPr="00961D24">
              <w:rPr>
                <w:iCs/>
                <w:sz w:val="20"/>
                <w:szCs w:val="20"/>
                <w:lang w:val="ro-RO"/>
              </w:rPr>
              <w:t xml:space="preserve">        29</w:t>
            </w:r>
          </w:p>
        </w:tc>
        <w:tc>
          <w:tcPr>
            <w:tcW w:w="1842" w:type="dxa"/>
          </w:tcPr>
          <w:p w:rsidR="00CD09AE" w:rsidRPr="00961D24" w:rsidRDefault="00CD09AE" w:rsidP="00DB4AAC">
            <w:pPr>
              <w:pStyle w:val="NormalWeb"/>
              <w:spacing w:line="360" w:lineRule="auto"/>
              <w:jc w:val="left"/>
              <w:rPr>
                <w:iCs/>
                <w:sz w:val="20"/>
                <w:szCs w:val="20"/>
                <w:lang w:val="ro-RO"/>
              </w:rPr>
            </w:pPr>
            <w:r w:rsidRPr="00961D24">
              <w:rPr>
                <w:iCs/>
                <w:sz w:val="20"/>
                <w:szCs w:val="20"/>
                <w:lang w:val="ro-RO"/>
              </w:rPr>
              <w:t xml:space="preserve">         1</w:t>
            </w:r>
          </w:p>
        </w:tc>
        <w:tc>
          <w:tcPr>
            <w:tcW w:w="1842" w:type="dxa"/>
          </w:tcPr>
          <w:p w:rsidR="00CD09AE" w:rsidRPr="00961D24" w:rsidRDefault="00CD09AE" w:rsidP="00DB4AAC">
            <w:pPr>
              <w:pStyle w:val="NormalWeb"/>
              <w:spacing w:line="360" w:lineRule="auto"/>
              <w:jc w:val="left"/>
              <w:rPr>
                <w:iCs/>
                <w:sz w:val="20"/>
                <w:szCs w:val="20"/>
                <w:lang w:val="ro-RO"/>
              </w:rPr>
            </w:pPr>
            <w:r w:rsidRPr="00961D24">
              <w:rPr>
                <w:iCs/>
                <w:sz w:val="20"/>
                <w:szCs w:val="20"/>
                <w:lang w:val="ro-RO"/>
              </w:rPr>
              <w:t xml:space="preserve">        56</w:t>
            </w:r>
          </w:p>
        </w:tc>
      </w:tr>
      <w:tr w:rsidR="00CD09AE" w:rsidRPr="00961D24" w:rsidTr="00DB4AAC">
        <w:tc>
          <w:tcPr>
            <w:tcW w:w="1841" w:type="dxa"/>
          </w:tcPr>
          <w:p w:rsidR="00CD09AE" w:rsidRPr="00961D24" w:rsidRDefault="00CD09AE" w:rsidP="00DB4AAC">
            <w:pPr>
              <w:pStyle w:val="ListParagraph"/>
              <w:numPr>
                <w:ilvl w:val="0"/>
                <w:numId w:val="5"/>
              </w:numPr>
              <w:spacing w:after="0" w:line="240" w:lineRule="auto"/>
              <w:ind w:left="426" w:hanging="426"/>
              <w:contextualSpacing w:val="0"/>
              <w:rPr>
                <w:rFonts w:ascii="Times New Roman" w:hAnsi="Times New Roman"/>
                <w:b/>
                <w:sz w:val="20"/>
                <w:szCs w:val="20"/>
                <w:lang w:val="ro-RO"/>
              </w:rPr>
            </w:pPr>
            <w:proofErr w:type="spellStart"/>
            <w:r w:rsidRPr="00961D24">
              <w:rPr>
                <w:rFonts w:ascii="Times New Roman" w:hAnsi="Times New Roman"/>
                <w:b/>
                <w:sz w:val="20"/>
                <w:szCs w:val="20"/>
                <w:lang w:val="ro-RO"/>
              </w:rPr>
              <w:t>vîrsta</w:t>
            </w:r>
            <w:proofErr w:type="spellEnd"/>
            <w:r w:rsidRPr="00961D24">
              <w:rPr>
                <w:rFonts w:ascii="Times New Roman" w:hAnsi="Times New Roman"/>
                <w:b/>
                <w:sz w:val="20"/>
                <w:szCs w:val="20"/>
                <w:lang w:val="ro-RO"/>
              </w:rPr>
              <w:t xml:space="preserve"> de pensionare</w:t>
            </w:r>
          </w:p>
        </w:tc>
        <w:tc>
          <w:tcPr>
            <w:tcW w:w="1842" w:type="dxa"/>
          </w:tcPr>
          <w:p w:rsidR="00CD09AE" w:rsidRPr="00961D24" w:rsidRDefault="00CD09AE" w:rsidP="00DB4AAC">
            <w:pPr>
              <w:pStyle w:val="NormalWeb"/>
              <w:spacing w:line="360" w:lineRule="auto"/>
              <w:jc w:val="left"/>
              <w:rPr>
                <w:iCs/>
                <w:sz w:val="20"/>
                <w:szCs w:val="20"/>
                <w:lang w:val="ro-RO"/>
              </w:rPr>
            </w:pPr>
            <w:r w:rsidRPr="00961D24">
              <w:rPr>
                <w:iCs/>
                <w:sz w:val="20"/>
                <w:szCs w:val="20"/>
                <w:lang w:val="ro-RO"/>
              </w:rPr>
              <w:t xml:space="preserve">         9</w:t>
            </w:r>
          </w:p>
        </w:tc>
        <w:tc>
          <w:tcPr>
            <w:tcW w:w="1842" w:type="dxa"/>
          </w:tcPr>
          <w:p w:rsidR="00CD09AE" w:rsidRPr="00961D24" w:rsidRDefault="00CD09AE" w:rsidP="00DB4AAC">
            <w:pPr>
              <w:pStyle w:val="NormalWeb"/>
              <w:spacing w:line="360" w:lineRule="auto"/>
              <w:jc w:val="left"/>
              <w:rPr>
                <w:iCs/>
                <w:sz w:val="20"/>
                <w:szCs w:val="20"/>
                <w:lang w:val="ro-RO"/>
              </w:rPr>
            </w:pPr>
            <w:r w:rsidRPr="00961D24">
              <w:rPr>
                <w:iCs/>
                <w:sz w:val="20"/>
                <w:szCs w:val="20"/>
                <w:lang w:val="ro-RO"/>
              </w:rPr>
              <w:t xml:space="preserve">        16</w:t>
            </w:r>
          </w:p>
        </w:tc>
        <w:tc>
          <w:tcPr>
            <w:tcW w:w="1842" w:type="dxa"/>
          </w:tcPr>
          <w:p w:rsidR="00CD09AE" w:rsidRPr="00961D24" w:rsidRDefault="00CD09AE" w:rsidP="00DB4AAC">
            <w:pPr>
              <w:pStyle w:val="NormalWeb"/>
              <w:spacing w:line="360" w:lineRule="auto"/>
              <w:jc w:val="left"/>
              <w:rPr>
                <w:iCs/>
                <w:sz w:val="20"/>
                <w:szCs w:val="20"/>
                <w:lang w:val="ro-RO"/>
              </w:rPr>
            </w:pPr>
            <w:r w:rsidRPr="00961D24">
              <w:rPr>
                <w:iCs/>
                <w:sz w:val="20"/>
                <w:szCs w:val="20"/>
                <w:lang w:val="ro-RO"/>
              </w:rPr>
              <w:t xml:space="preserve">          -</w:t>
            </w:r>
          </w:p>
        </w:tc>
        <w:tc>
          <w:tcPr>
            <w:tcW w:w="1842" w:type="dxa"/>
          </w:tcPr>
          <w:p w:rsidR="00CD09AE" w:rsidRPr="00961D24" w:rsidRDefault="00CD09AE" w:rsidP="00DB4AAC">
            <w:pPr>
              <w:pStyle w:val="NormalWeb"/>
              <w:spacing w:line="360" w:lineRule="auto"/>
              <w:jc w:val="left"/>
              <w:rPr>
                <w:iCs/>
                <w:sz w:val="20"/>
                <w:szCs w:val="20"/>
                <w:lang w:val="ro-RO"/>
              </w:rPr>
            </w:pPr>
            <w:r w:rsidRPr="00961D24">
              <w:rPr>
                <w:iCs/>
                <w:sz w:val="20"/>
                <w:szCs w:val="20"/>
                <w:lang w:val="ro-RO"/>
              </w:rPr>
              <w:t xml:space="preserve">        25</w:t>
            </w:r>
          </w:p>
        </w:tc>
      </w:tr>
      <w:tr w:rsidR="00CD09AE" w:rsidRPr="00961D24" w:rsidTr="00354081">
        <w:tc>
          <w:tcPr>
            <w:tcW w:w="9209" w:type="dxa"/>
            <w:gridSpan w:val="5"/>
            <w:shd w:val="clear" w:color="auto" w:fill="287DC3"/>
          </w:tcPr>
          <w:p w:rsidR="00CD09AE" w:rsidRPr="00961D24" w:rsidRDefault="00CD09AE" w:rsidP="00DB4AAC">
            <w:pPr>
              <w:spacing w:before="60" w:after="60" w:line="240" w:lineRule="auto"/>
              <w:rPr>
                <w:rFonts w:ascii="Times New Roman" w:hAnsi="Times New Roman"/>
                <w:b/>
                <w:sz w:val="20"/>
                <w:szCs w:val="20"/>
                <w:lang w:val="ro-RO"/>
              </w:rPr>
            </w:pPr>
            <w:r w:rsidRPr="00961D24">
              <w:rPr>
                <w:rFonts w:ascii="Times New Roman" w:hAnsi="Times New Roman"/>
                <w:b/>
                <w:sz w:val="20"/>
                <w:szCs w:val="20"/>
                <w:lang w:val="ro-RO"/>
              </w:rPr>
              <w:t>Tabel de personal 2</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Vechimea în serviciul public</w:t>
            </w:r>
          </w:p>
        </w:tc>
        <w:tc>
          <w:tcPr>
            <w:tcW w:w="1842"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Personal de conducere</w:t>
            </w:r>
          </w:p>
        </w:tc>
        <w:tc>
          <w:tcPr>
            <w:tcW w:w="1842"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Personal de execuție</w:t>
            </w:r>
          </w:p>
        </w:tc>
        <w:tc>
          <w:tcPr>
            <w:tcW w:w="1842" w:type="dxa"/>
          </w:tcPr>
          <w:p w:rsidR="00CD09AE" w:rsidRPr="00961D24" w:rsidRDefault="00CD09AE" w:rsidP="00DB4AAC">
            <w:pPr>
              <w:spacing w:before="120" w:after="0" w:line="240" w:lineRule="auto"/>
              <w:rPr>
                <w:rFonts w:ascii="Times New Roman" w:hAnsi="Times New Roman"/>
                <w:b/>
                <w:sz w:val="20"/>
                <w:szCs w:val="20"/>
                <w:lang w:val="ro-RO"/>
              </w:rPr>
            </w:pPr>
            <w:r w:rsidRPr="00961D24">
              <w:rPr>
                <w:rFonts w:ascii="Times New Roman" w:hAnsi="Times New Roman"/>
                <w:b/>
                <w:sz w:val="20"/>
                <w:szCs w:val="20"/>
                <w:lang w:val="ro-RO"/>
              </w:rPr>
              <w:t>Personal tehnic</w:t>
            </w:r>
          </w:p>
        </w:tc>
        <w:tc>
          <w:tcPr>
            <w:tcW w:w="1842" w:type="dxa"/>
          </w:tcPr>
          <w:p w:rsidR="00CD09AE" w:rsidRPr="00961D24" w:rsidRDefault="00CD09AE" w:rsidP="00DB4AAC">
            <w:pPr>
              <w:spacing w:before="120" w:after="0" w:line="240" w:lineRule="auto"/>
              <w:rPr>
                <w:rFonts w:ascii="Times New Roman" w:hAnsi="Times New Roman"/>
                <w:b/>
                <w:sz w:val="20"/>
                <w:szCs w:val="20"/>
                <w:lang w:val="ro-RO"/>
              </w:rPr>
            </w:pPr>
            <w:r w:rsidRPr="00961D24">
              <w:rPr>
                <w:rFonts w:ascii="Times New Roman" w:hAnsi="Times New Roman"/>
                <w:b/>
                <w:sz w:val="20"/>
                <w:szCs w:val="20"/>
                <w:lang w:val="ro-RO"/>
              </w:rPr>
              <w:t>Total</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&lt;2</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1</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26</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w:t>
            </w:r>
          </w:p>
        </w:tc>
        <w:tc>
          <w:tcPr>
            <w:tcW w:w="1842" w:type="dxa"/>
          </w:tcPr>
          <w:p w:rsidR="00CD09AE" w:rsidRPr="00961D24" w:rsidRDefault="00CD09AE" w:rsidP="00DB4AAC">
            <w:pPr>
              <w:pStyle w:val="NormalWeb"/>
              <w:ind w:firstLine="724"/>
              <w:rPr>
                <w:iCs/>
                <w:sz w:val="20"/>
                <w:szCs w:val="20"/>
                <w:lang w:val="ro-RO"/>
              </w:rPr>
            </w:pPr>
            <w:r w:rsidRPr="00961D24">
              <w:rPr>
                <w:iCs/>
                <w:sz w:val="20"/>
                <w:szCs w:val="20"/>
                <w:lang w:val="ro-RO"/>
              </w:rPr>
              <w:t>27</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2-7</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4</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47</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w:t>
            </w:r>
          </w:p>
        </w:tc>
        <w:tc>
          <w:tcPr>
            <w:tcW w:w="1842" w:type="dxa"/>
          </w:tcPr>
          <w:p w:rsidR="00CD09AE" w:rsidRPr="00961D24" w:rsidRDefault="00CD09AE" w:rsidP="00DB4AAC">
            <w:pPr>
              <w:pStyle w:val="NormalWeb"/>
              <w:ind w:firstLine="724"/>
              <w:rPr>
                <w:iCs/>
                <w:sz w:val="20"/>
                <w:szCs w:val="20"/>
                <w:lang w:val="ro-RO"/>
              </w:rPr>
            </w:pPr>
            <w:r w:rsidRPr="00961D24">
              <w:rPr>
                <w:iCs/>
                <w:sz w:val="20"/>
                <w:szCs w:val="20"/>
                <w:lang w:val="ro-RO"/>
              </w:rPr>
              <w:t>51</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7-15</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6</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42</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w:t>
            </w:r>
          </w:p>
        </w:tc>
        <w:tc>
          <w:tcPr>
            <w:tcW w:w="1842" w:type="dxa"/>
          </w:tcPr>
          <w:p w:rsidR="00CD09AE" w:rsidRPr="00961D24" w:rsidRDefault="00CD09AE" w:rsidP="00DB4AAC">
            <w:pPr>
              <w:pStyle w:val="NormalWeb"/>
              <w:ind w:firstLine="724"/>
              <w:rPr>
                <w:iCs/>
                <w:sz w:val="20"/>
                <w:szCs w:val="20"/>
                <w:lang w:val="ro-RO"/>
              </w:rPr>
            </w:pPr>
            <w:r w:rsidRPr="00961D24">
              <w:rPr>
                <w:iCs/>
                <w:sz w:val="20"/>
                <w:szCs w:val="20"/>
                <w:lang w:val="ro-RO"/>
              </w:rPr>
              <w:t>48</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&gt;15</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33</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56</w:t>
            </w:r>
          </w:p>
        </w:tc>
        <w:tc>
          <w:tcPr>
            <w:tcW w:w="1842" w:type="dxa"/>
          </w:tcPr>
          <w:p w:rsidR="00CD09AE" w:rsidRPr="00961D24" w:rsidRDefault="00CD09AE" w:rsidP="00DB4AAC">
            <w:pPr>
              <w:pStyle w:val="NormalWeb"/>
              <w:jc w:val="left"/>
              <w:rPr>
                <w:iCs/>
                <w:sz w:val="20"/>
                <w:szCs w:val="20"/>
                <w:lang w:val="ro-RO"/>
              </w:rPr>
            </w:pPr>
            <w:r w:rsidRPr="00961D24">
              <w:rPr>
                <w:iCs/>
                <w:sz w:val="20"/>
                <w:szCs w:val="20"/>
                <w:lang w:val="ro-RO"/>
              </w:rPr>
              <w:t>-</w:t>
            </w:r>
          </w:p>
        </w:tc>
        <w:tc>
          <w:tcPr>
            <w:tcW w:w="1842" w:type="dxa"/>
          </w:tcPr>
          <w:p w:rsidR="00CD09AE" w:rsidRPr="00961D24" w:rsidRDefault="00CD09AE" w:rsidP="00DB4AAC">
            <w:pPr>
              <w:pStyle w:val="NormalWeb"/>
              <w:ind w:left="724" w:firstLine="0"/>
              <w:rPr>
                <w:iCs/>
                <w:sz w:val="20"/>
                <w:szCs w:val="20"/>
                <w:lang w:val="ro-RO"/>
              </w:rPr>
            </w:pPr>
            <w:r w:rsidRPr="00961D24">
              <w:rPr>
                <w:iCs/>
                <w:sz w:val="20"/>
                <w:szCs w:val="20"/>
                <w:lang w:val="ro-RO"/>
              </w:rPr>
              <w:t>89</w:t>
            </w:r>
          </w:p>
        </w:tc>
      </w:tr>
      <w:tr w:rsidR="00CD09AE" w:rsidRPr="00961D24" w:rsidTr="00354081">
        <w:tc>
          <w:tcPr>
            <w:tcW w:w="9209" w:type="dxa"/>
            <w:gridSpan w:val="5"/>
            <w:shd w:val="clear" w:color="auto" w:fill="287DC3"/>
          </w:tcPr>
          <w:p w:rsidR="00CD09AE" w:rsidRPr="00961D24" w:rsidRDefault="00CD09AE" w:rsidP="00A1315B">
            <w:pPr>
              <w:spacing w:before="60" w:after="60" w:line="240" w:lineRule="auto"/>
              <w:rPr>
                <w:rFonts w:ascii="Times New Roman" w:hAnsi="Times New Roman"/>
                <w:b/>
                <w:sz w:val="20"/>
                <w:szCs w:val="20"/>
                <w:lang w:val="ro-RO"/>
              </w:rPr>
            </w:pPr>
            <w:r w:rsidRPr="00961D24">
              <w:rPr>
                <w:rFonts w:ascii="Times New Roman" w:hAnsi="Times New Roman"/>
                <w:b/>
                <w:sz w:val="20"/>
                <w:szCs w:val="20"/>
                <w:lang w:val="ro-RO"/>
              </w:rPr>
              <w:t xml:space="preserve">Tabel de personal </w:t>
            </w:r>
            <w:r w:rsidR="00A1315B" w:rsidRPr="00961D24">
              <w:rPr>
                <w:rFonts w:ascii="Times New Roman" w:hAnsi="Times New Roman"/>
                <w:b/>
                <w:sz w:val="20"/>
                <w:szCs w:val="20"/>
                <w:lang w:val="ro-RO"/>
              </w:rPr>
              <w:t>3</w:t>
            </w:r>
          </w:p>
        </w:tc>
      </w:tr>
      <w:tr w:rsidR="00CD09AE" w:rsidRPr="00961D24" w:rsidTr="00DB4AAC">
        <w:tc>
          <w:tcPr>
            <w:tcW w:w="1841" w:type="dxa"/>
          </w:tcPr>
          <w:p w:rsidR="00CD09AE" w:rsidRPr="00961D24" w:rsidRDefault="00CD09AE" w:rsidP="00DB4AAC">
            <w:pPr>
              <w:spacing w:before="120" w:after="0" w:line="240" w:lineRule="auto"/>
              <w:rPr>
                <w:rFonts w:ascii="Times New Roman" w:hAnsi="Times New Roman"/>
                <w:b/>
                <w:sz w:val="20"/>
                <w:szCs w:val="20"/>
                <w:lang w:val="ro-RO"/>
              </w:rPr>
            </w:pPr>
            <w:r w:rsidRPr="00961D24">
              <w:rPr>
                <w:rFonts w:ascii="Times New Roman" w:hAnsi="Times New Roman"/>
                <w:b/>
                <w:sz w:val="20"/>
                <w:szCs w:val="20"/>
                <w:lang w:val="ro-RO"/>
              </w:rPr>
              <w:t>Gen</w:t>
            </w:r>
          </w:p>
        </w:tc>
        <w:tc>
          <w:tcPr>
            <w:tcW w:w="1842"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Personal de conducere</w:t>
            </w:r>
          </w:p>
        </w:tc>
        <w:tc>
          <w:tcPr>
            <w:tcW w:w="1842"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Personal de execuție</w:t>
            </w:r>
          </w:p>
        </w:tc>
        <w:tc>
          <w:tcPr>
            <w:tcW w:w="1842" w:type="dxa"/>
          </w:tcPr>
          <w:p w:rsidR="00CD09AE" w:rsidRPr="00961D24" w:rsidRDefault="00CD09AE" w:rsidP="00DB4AAC">
            <w:pPr>
              <w:spacing w:before="120" w:after="0" w:line="240" w:lineRule="auto"/>
              <w:rPr>
                <w:rFonts w:ascii="Times New Roman" w:hAnsi="Times New Roman"/>
                <w:b/>
                <w:sz w:val="20"/>
                <w:szCs w:val="20"/>
                <w:lang w:val="ro-RO"/>
              </w:rPr>
            </w:pPr>
            <w:r w:rsidRPr="00961D24">
              <w:rPr>
                <w:rFonts w:ascii="Times New Roman" w:hAnsi="Times New Roman"/>
                <w:b/>
                <w:sz w:val="20"/>
                <w:szCs w:val="20"/>
                <w:lang w:val="ro-RO"/>
              </w:rPr>
              <w:t>Personal tehnic</w:t>
            </w:r>
          </w:p>
        </w:tc>
        <w:tc>
          <w:tcPr>
            <w:tcW w:w="1842" w:type="dxa"/>
          </w:tcPr>
          <w:p w:rsidR="00CD09AE" w:rsidRPr="00961D24" w:rsidRDefault="00CD09AE" w:rsidP="00DB4AAC">
            <w:pPr>
              <w:spacing w:before="120" w:after="0" w:line="240" w:lineRule="auto"/>
              <w:rPr>
                <w:rFonts w:ascii="Times New Roman" w:hAnsi="Times New Roman"/>
                <w:b/>
                <w:sz w:val="20"/>
                <w:szCs w:val="20"/>
                <w:lang w:val="ro-RO"/>
              </w:rPr>
            </w:pPr>
            <w:r w:rsidRPr="00961D24">
              <w:rPr>
                <w:rFonts w:ascii="Times New Roman" w:hAnsi="Times New Roman"/>
                <w:b/>
                <w:sz w:val="20"/>
                <w:szCs w:val="20"/>
                <w:lang w:val="ro-RO"/>
              </w:rPr>
              <w:t>Total</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Feminin</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42</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164</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206</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Masculin</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12</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7</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21</w:t>
            </w:r>
          </w:p>
        </w:tc>
      </w:tr>
      <w:tr w:rsidR="00CD09AE" w:rsidRPr="00961D24" w:rsidTr="00354081">
        <w:tc>
          <w:tcPr>
            <w:tcW w:w="9209" w:type="dxa"/>
            <w:gridSpan w:val="5"/>
            <w:shd w:val="clear" w:color="auto" w:fill="287DC3"/>
          </w:tcPr>
          <w:p w:rsidR="00CD09AE" w:rsidRPr="00961D24" w:rsidRDefault="00CD09AE" w:rsidP="00A1315B">
            <w:pPr>
              <w:spacing w:before="60" w:after="60" w:line="240" w:lineRule="auto"/>
              <w:rPr>
                <w:rFonts w:ascii="Times New Roman" w:hAnsi="Times New Roman"/>
                <w:b/>
                <w:sz w:val="20"/>
                <w:szCs w:val="20"/>
                <w:lang w:val="ro-RO"/>
              </w:rPr>
            </w:pPr>
            <w:r w:rsidRPr="00961D24">
              <w:rPr>
                <w:rFonts w:ascii="Times New Roman" w:hAnsi="Times New Roman"/>
                <w:b/>
                <w:sz w:val="20"/>
                <w:szCs w:val="20"/>
                <w:lang w:val="ro-RO"/>
              </w:rPr>
              <w:t xml:space="preserve">Tabel de personal </w:t>
            </w:r>
            <w:r w:rsidR="00A1315B" w:rsidRPr="00961D24">
              <w:rPr>
                <w:rFonts w:ascii="Times New Roman" w:hAnsi="Times New Roman"/>
                <w:b/>
                <w:sz w:val="20"/>
                <w:szCs w:val="20"/>
                <w:lang w:val="ro-RO"/>
              </w:rPr>
              <w:t>4</w:t>
            </w:r>
          </w:p>
        </w:tc>
      </w:tr>
      <w:tr w:rsidR="00CD09AE" w:rsidRPr="00961D24" w:rsidTr="00DB4AAC">
        <w:tc>
          <w:tcPr>
            <w:tcW w:w="1841" w:type="dxa"/>
          </w:tcPr>
          <w:p w:rsidR="00CD09AE" w:rsidRPr="00961D24" w:rsidRDefault="00CD09AE" w:rsidP="00DB4AAC">
            <w:pPr>
              <w:spacing w:before="120" w:after="0" w:line="240" w:lineRule="auto"/>
              <w:rPr>
                <w:rFonts w:ascii="Times New Roman" w:hAnsi="Times New Roman"/>
                <w:b/>
                <w:sz w:val="20"/>
                <w:szCs w:val="20"/>
                <w:lang w:val="ro-RO"/>
              </w:rPr>
            </w:pPr>
            <w:r w:rsidRPr="00961D24">
              <w:rPr>
                <w:rFonts w:ascii="Times New Roman" w:hAnsi="Times New Roman"/>
                <w:b/>
                <w:sz w:val="20"/>
                <w:szCs w:val="20"/>
                <w:lang w:val="ro-RO"/>
              </w:rPr>
              <w:t>Anul</w:t>
            </w:r>
          </w:p>
        </w:tc>
        <w:tc>
          <w:tcPr>
            <w:tcW w:w="1842"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Personal de conducere</w:t>
            </w:r>
          </w:p>
        </w:tc>
        <w:tc>
          <w:tcPr>
            <w:tcW w:w="1842"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Personal de execuție</w:t>
            </w:r>
          </w:p>
        </w:tc>
        <w:tc>
          <w:tcPr>
            <w:tcW w:w="1842" w:type="dxa"/>
          </w:tcPr>
          <w:p w:rsidR="00CD09AE" w:rsidRPr="00961D24" w:rsidRDefault="00CD09AE" w:rsidP="00DB4AAC">
            <w:pPr>
              <w:spacing w:before="120" w:after="0" w:line="240" w:lineRule="auto"/>
              <w:rPr>
                <w:rFonts w:ascii="Times New Roman" w:hAnsi="Times New Roman"/>
                <w:b/>
                <w:sz w:val="20"/>
                <w:szCs w:val="20"/>
                <w:lang w:val="ro-RO"/>
              </w:rPr>
            </w:pPr>
            <w:r w:rsidRPr="00961D24">
              <w:rPr>
                <w:rFonts w:ascii="Times New Roman" w:hAnsi="Times New Roman"/>
                <w:b/>
                <w:sz w:val="20"/>
                <w:szCs w:val="20"/>
                <w:lang w:val="ro-RO"/>
              </w:rPr>
              <w:t>Personal tehnic</w:t>
            </w:r>
          </w:p>
        </w:tc>
        <w:tc>
          <w:tcPr>
            <w:tcW w:w="1842" w:type="dxa"/>
          </w:tcPr>
          <w:p w:rsidR="00CD09AE" w:rsidRPr="00961D24" w:rsidRDefault="00CD09AE" w:rsidP="00DB4AAC">
            <w:pPr>
              <w:spacing w:before="120" w:after="0" w:line="240" w:lineRule="auto"/>
              <w:rPr>
                <w:rFonts w:ascii="Times New Roman" w:hAnsi="Times New Roman"/>
                <w:b/>
                <w:sz w:val="20"/>
                <w:szCs w:val="20"/>
                <w:lang w:val="ro-RO"/>
              </w:rPr>
            </w:pPr>
            <w:r w:rsidRPr="00961D24">
              <w:rPr>
                <w:rFonts w:ascii="Times New Roman" w:hAnsi="Times New Roman"/>
                <w:b/>
                <w:sz w:val="20"/>
                <w:szCs w:val="20"/>
                <w:lang w:val="ro-RO"/>
              </w:rPr>
              <w:t>Total</w:t>
            </w:r>
          </w:p>
        </w:tc>
      </w:tr>
      <w:tr w:rsidR="00CD09AE" w:rsidRPr="00961D24" w:rsidTr="00DB4AAC">
        <w:tc>
          <w:tcPr>
            <w:tcW w:w="1841" w:type="dxa"/>
          </w:tcPr>
          <w:p w:rsidR="00CD09AE" w:rsidRPr="00961D24" w:rsidRDefault="00CD09AE" w:rsidP="00DB4AA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2019</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54</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194</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w:t>
            </w:r>
          </w:p>
        </w:tc>
        <w:tc>
          <w:tcPr>
            <w:tcW w:w="1842" w:type="dxa"/>
          </w:tcPr>
          <w:p w:rsidR="00CD09AE" w:rsidRPr="00961D24" w:rsidRDefault="00CD09AE" w:rsidP="00DB4AAC">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250</w:t>
            </w:r>
          </w:p>
        </w:tc>
      </w:tr>
    </w:tbl>
    <w:p w:rsidR="00A93AB2" w:rsidRPr="00961D24" w:rsidRDefault="00A93AB2" w:rsidP="00A93AB2">
      <w:pPr>
        <w:rPr>
          <w:rFonts w:ascii="Times New Roman" w:hAnsi="Times New Roman"/>
          <w:sz w:val="20"/>
          <w:szCs w:val="20"/>
          <w:lang w:val="ro-RO"/>
        </w:rPr>
        <w:sectPr w:rsidR="00A93AB2" w:rsidRPr="00961D24" w:rsidSect="00535CE5">
          <w:footerReference w:type="default" r:id="rId9"/>
          <w:footerReference w:type="first" r:id="rId10"/>
          <w:pgSz w:w="11907" w:h="16840" w:code="9"/>
          <w:pgMar w:top="1350" w:right="851" w:bottom="567" w:left="1701" w:header="454" w:footer="0" w:gutter="0"/>
          <w:cols w:space="708"/>
          <w:titlePg/>
          <w:docGrid w:linePitch="360"/>
        </w:sectPr>
      </w:pPr>
    </w:p>
    <w:p w:rsidR="00DA7792" w:rsidRPr="00961D24" w:rsidRDefault="0088364F" w:rsidP="00E62F94">
      <w:pPr>
        <w:pStyle w:val="Heading1"/>
        <w:numPr>
          <w:ilvl w:val="0"/>
          <w:numId w:val="19"/>
        </w:numPr>
        <w:tabs>
          <w:tab w:val="left" w:pos="142"/>
        </w:tabs>
        <w:spacing w:before="0" w:line="240" w:lineRule="auto"/>
        <w:ind w:left="284" w:hanging="284"/>
        <w:jc w:val="both"/>
        <w:rPr>
          <w:rFonts w:ascii="Times New Roman" w:hAnsi="Times New Roman" w:cs="Times New Roman"/>
          <w:color w:val="auto"/>
          <w:sz w:val="24"/>
          <w:szCs w:val="24"/>
          <w:lang w:val="ro-RO"/>
        </w:rPr>
      </w:pPr>
      <w:bookmarkStart w:id="7" w:name="_Toc55394313"/>
      <w:r w:rsidRPr="00961D24">
        <w:rPr>
          <w:rFonts w:ascii="Times New Roman" w:hAnsi="Times New Roman" w:cs="Times New Roman"/>
          <w:color w:val="auto"/>
          <w:sz w:val="24"/>
          <w:szCs w:val="24"/>
          <w:lang w:val="ro-RO"/>
        </w:rPr>
        <w:lastRenderedPageBreak/>
        <w:t>ANALIZA SWOT</w:t>
      </w:r>
      <w:bookmarkEnd w:id="7"/>
    </w:p>
    <w:p w:rsidR="009927F4" w:rsidRPr="00961D24" w:rsidRDefault="009927F4" w:rsidP="009927F4">
      <w:pPr>
        <w:spacing w:after="0" w:line="240" w:lineRule="auto"/>
        <w:rPr>
          <w:lang w:val="ro-RO"/>
        </w:rPr>
      </w:pPr>
    </w:p>
    <w:tbl>
      <w:tblPr>
        <w:tblStyle w:val="TableGrid"/>
        <w:tblW w:w="9682" w:type="dxa"/>
        <w:tblInd w:w="-34" w:type="dxa"/>
        <w:tblLook w:val="04A0"/>
      </w:tblPr>
      <w:tblGrid>
        <w:gridCol w:w="4372"/>
        <w:gridCol w:w="5310"/>
      </w:tblGrid>
      <w:tr w:rsidR="002801CE" w:rsidRPr="00961D24" w:rsidTr="00354081">
        <w:tc>
          <w:tcPr>
            <w:tcW w:w="4372" w:type="dxa"/>
            <w:shd w:val="clear" w:color="auto" w:fill="287DC3"/>
          </w:tcPr>
          <w:p w:rsidR="002801CE" w:rsidRPr="00F20BCD" w:rsidRDefault="002801CE" w:rsidP="00F353CE">
            <w:pPr>
              <w:spacing w:before="60" w:after="60" w:line="240" w:lineRule="auto"/>
              <w:jc w:val="center"/>
              <w:rPr>
                <w:rFonts w:ascii="Times New Roman" w:hAnsi="Times New Roman"/>
                <w:b/>
                <w:sz w:val="24"/>
                <w:szCs w:val="24"/>
                <w:lang w:val="ro-RO"/>
              </w:rPr>
            </w:pPr>
            <w:r w:rsidRPr="00F20BCD">
              <w:rPr>
                <w:rFonts w:ascii="Times New Roman" w:hAnsi="Times New Roman"/>
                <w:b/>
                <w:sz w:val="24"/>
                <w:szCs w:val="24"/>
                <w:lang w:val="ro-RO"/>
              </w:rPr>
              <w:t>PUNCTE FORTE (S)</w:t>
            </w:r>
          </w:p>
        </w:tc>
        <w:tc>
          <w:tcPr>
            <w:tcW w:w="5310" w:type="dxa"/>
            <w:shd w:val="clear" w:color="auto" w:fill="287DC3"/>
          </w:tcPr>
          <w:p w:rsidR="002801CE" w:rsidRPr="00F20BCD" w:rsidRDefault="00A82216" w:rsidP="00A82216">
            <w:pPr>
              <w:tabs>
                <w:tab w:val="left" w:pos="270"/>
                <w:tab w:val="center" w:pos="2547"/>
              </w:tabs>
              <w:spacing w:before="60" w:after="60" w:line="240" w:lineRule="auto"/>
              <w:rPr>
                <w:rFonts w:ascii="Times New Roman" w:hAnsi="Times New Roman"/>
                <w:b/>
                <w:sz w:val="24"/>
                <w:szCs w:val="24"/>
                <w:lang w:val="ro-RO"/>
              </w:rPr>
            </w:pPr>
            <w:r w:rsidRPr="00F20BCD">
              <w:rPr>
                <w:rFonts w:ascii="Times New Roman" w:hAnsi="Times New Roman"/>
                <w:b/>
                <w:sz w:val="24"/>
                <w:szCs w:val="24"/>
                <w:lang w:val="ro-RO"/>
              </w:rPr>
              <w:tab/>
            </w:r>
            <w:r w:rsidRPr="00F20BCD">
              <w:rPr>
                <w:rFonts w:ascii="Times New Roman" w:hAnsi="Times New Roman"/>
                <w:b/>
                <w:sz w:val="24"/>
                <w:szCs w:val="24"/>
                <w:lang w:val="ro-RO"/>
              </w:rPr>
              <w:tab/>
            </w:r>
            <w:r w:rsidR="002801CE" w:rsidRPr="00F20BCD">
              <w:rPr>
                <w:rFonts w:ascii="Times New Roman" w:hAnsi="Times New Roman"/>
                <w:b/>
                <w:sz w:val="24"/>
                <w:szCs w:val="24"/>
                <w:lang w:val="ro-RO"/>
              </w:rPr>
              <w:t>PUNCTE SLABE (W)</w:t>
            </w:r>
          </w:p>
        </w:tc>
      </w:tr>
      <w:tr w:rsidR="002801CE" w:rsidRPr="0025064E" w:rsidTr="00E5758F">
        <w:tc>
          <w:tcPr>
            <w:tcW w:w="4372" w:type="dxa"/>
          </w:tcPr>
          <w:p w:rsidR="00BD3117" w:rsidRPr="00961D24" w:rsidRDefault="00BD3117" w:rsidP="000708AE">
            <w:pPr>
              <w:spacing w:after="0" w:line="240" w:lineRule="auto"/>
              <w:rPr>
                <w:rFonts w:ascii="Times New Roman" w:hAnsi="Times New Roman"/>
                <w:sz w:val="20"/>
                <w:szCs w:val="20"/>
                <w:lang w:val="ro-RO"/>
              </w:rPr>
            </w:pPr>
          </w:p>
          <w:p w:rsidR="00146791" w:rsidRPr="00961D24" w:rsidRDefault="00146791" w:rsidP="000708AE">
            <w:pPr>
              <w:spacing w:after="0" w:line="240" w:lineRule="auto"/>
              <w:rPr>
                <w:rFonts w:ascii="Times New Roman" w:hAnsi="Times New Roman"/>
                <w:sz w:val="20"/>
                <w:szCs w:val="20"/>
                <w:lang w:val="ro-RO"/>
              </w:rPr>
            </w:pPr>
            <w:r w:rsidRPr="00961D24">
              <w:rPr>
                <w:rFonts w:ascii="Times New Roman" w:hAnsi="Times New Roman"/>
                <w:sz w:val="20"/>
                <w:szCs w:val="20"/>
                <w:lang w:val="ro-RO"/>
              </w:rPr>
              <w:t xml:space="preserve">Existența cadrului </w:t>
            </w:r>
            <w:r w:rsidR="00B05D5E" w:rsidRPr="00961D24">
              <w:rPr>
                <w:rFonts w:ascii="Times New Roman" w:hAnsi="Times New Roman"/>
                <w:sz w:val="20"/>
                <w:szCs w:val="20"/>
                <w:lang w:val="ro-RO"/>
              </w:rPr>
              <w:t xml:space="preserve">legislativ și </w:t>
            </w:r>
            <w:r w:rsidR="004867A0" w:rsidRPr="00961D24">
              <w:rPr>
                <w:rFonts w:ascii="Times New Roman" w:hAnsi="Times New Roman"/>
                <w:sz w:val="20"/>
                <w:szCs w:val="20"/>
                <w:lang w:val="ro-RO"/>
              </w:rPr>
              <w:t>normativ</w:t>
            </w:r>
            <w:r w:rsidRPr="00961D24">
              <w:rPr>
                <w:rFonts w:ascii="Times New Roman" w:hAnsi="Times New Roman"/>
                <w:sz w:val="20"/>
                <w:szCs w:val="20"/>
                <w:lang w:val="ro-RO"/>
              </w:rPr>
              <w:t xml:space="preserve"> care prev</w:t>
            </w:r>
            <w:r w:rsidR="008D7D23">
              <w:rPr>
                <w:rFonts w:ascii="Times New Roman" w:hAnsi="Times New Roman"/>
                <w:sz w:val="20"/>
                <w:szCs w:val="20"/>
                <w:lang w:val="ro-RO"/>
              </w:rPr>
              <w:t xml:space="preserve">ăd </w:t>
            </w:r>
            <w:r w:rsidRPr="00961D24">
              <w:rPr>
                <w:rFonts w:ascii="Times New Roman" w:hAnsi="Times New Roman"/>
                <w:sz w:val="20"/>
                <w:szCs w:val="20"/>
                <w:lang w:val="ro-RO"/>
              </w:rPr>
              <w:t>noi masuri de ocupare a forței de muncă</w:t>
            </w:r>
            <w:r w:rsidR="004867A0" w:rsidRPr="00961D24">
              <w:rPr>
                <w:rFonts w:ascii="Times New Roman" w:hAnsi="Times New Roman"/>
                <w:sz w:val="20"/>
                <w:szCs w:val="20"/>
                <w:lang w:val="ro-RO"/>
              </w:rPr>
              <w:t>.</w:t>
            </w:r>
          </w:p>
          <w:p w:rsidR="009E3666" w:rsidRPr="00961D24" w:rsidRDefault="009E3666" w:rsidP="000708AE">
            <w:pPr>
              <w:spacing w:after="0" w:line="240" w:lineRule="auto"/>
              <w:rPr>
                <w:rFonts w:ascii="Times New Roman" w:hAnsi="Times New Roman"/>
                <w:sz w:val="20"/>
                <w:szCs w:val="20"/>
                <w:lang w:val="ro-RO"/>
              </w:rPr>
            </w:pPr>
            <w:r w:rsidRPr="00961D24">
              <w:rPr>
                <w:rFonts w:ascii="Times New Roman" w:hAnsi="Times New Roman"/>
                <w:sz w:val="20"/>
                <w:szCs w:val="20"/>
                <w:lang w:val="ro-RO"/>
              </w:rPr>
              <w:t>Rolul Agenţiei Naționale ca instituţie în domeniul ocupării forței de muncă</w:t>
            </w:r>
            <w:r w:rsidR="00CB6C61" w:rsidRPr="00961D24">
              <w:rPr>
                <w:rFonts w:ascii="Times New Roman" w:hAnsi="Times New Roman"/>
                <w:sz w:val="20"/>
                <w:szCs w:val="20"/>
                <w:lang w:val="ro-RO"/>
              </w:rPr>
              <w:t xml:space="preserve"> la nivel central și teritorial</w:t>
            </w:r>
            <w:r w:rsidRPr="00961D24">
              <w:rPr>
                <w:rFonts w:ascii="Times New Roman" w:hAnsi="Times New Roman"/>
                <w:sz w:val="20"/>
                <w:szCs w:val="20"/>
                <w:lang w:val="ro-RO"/>
              </w:rPr>
              <w:t>.</w:t>
            </w:r>
          </w:p>
          <w:p w:rsidR="009E3666" w:rsidRPr="00961D24" w:rsidRDefault="009E3666" w:rsidP="000708AE">
            <w:pPr>
              <w:pStyle w:val="ListParagraph1"/>
              <w:spacing w:after="0" w:line="240" w:lineRule="auto"/>
              <w:ind w:left="0"/>
              <w:rPr>
                <w:rFonts w:ascii="Times New Roman" w:eastAsia="Calibri" w:hAnsi="Times New Roman"/>
                <w:sz w:val="20"/>
                <w:szCs w:val="20"/>
                <w:lang w:val="ro-RO"/>
              </w:rPr>
            </w:pPr>
            <w:r w:rsidRPr="00961D24">
              <w:rPr>
                <w:rFonts w:ascii="Times New Roman" w:eastAsia="Calibri" w:hAnsi="Times New Roman"/>
                <w:sz w:val="20"/>
                <w:szCs w:val="20"/>
                <w:lang w:val="ro-RO"/>
              </w:rPr>
              <w:t xml:space="preserve">Sistem de implementare, planificare și monitorizare </w:t>
            </w:r>
            <w:r w:rsidR="00CB6C61" w:rsidRPr="00961D24">
              <w:rPr>
                <w:rFonts w:ascii="Times New Roman" w:eastAsia="Calibri" w:hAnsi="Times New Roman"/>
                <w:sz w:val="20"/>
                <w:szCs w:val="20"/>
                <w:lang w:val="ro-RO"/>
              </w:rPr>
              <w:t>a măsurilor de ocup</w:t>
            </w:r>
            <w:r w:rsidR="003B3B1D" w:rsidRPr="00961D24">
              <w:rPr>
                <w:rFonts w:ascii="Times New Roman" w:eastAsia="Calibri" w:hAnsi="Times New Roman"/>
                <w:sz w:val="20"/>
                <w:szCs w:val="20"/>
                <w:lang w:val="ro-RO"/>
              </w:rPr>
              <w:t>a</w:t>
            </w:r>
            <w:r w:rsidR="00CB6C61" w:rsidRPr="00961D24">
              <w:rPr>
                <w:rFonts w:ascii="Times New Roman" w:eastAsia="Calibri" w:hAnsi="Times New Roman"/>
                <w:sz w:val="20"/>
                <w:szCs w:val="20"/>
                <w:lang w:val="ro-RO"/>
              </w:rPr>
              <w:t>re a for</w:t>
            </w:r>
            <w:r w:rsidR="00EE4CB7" w:rsidRPr="00961D24">
              <w:rPr>
                <w:rFonts w:ascii="Times New Roman" w:eastAsia="Calibri" w:hAnsi="Times New Roman"/>
                <w:sz w:val="20"/>
                <w:szCs w:val="20"/>
                <w:lang w:val="ro-RO"/>
              </w:rPr>
              <w:t>țe</w:t>
            </w:r>
            <w:r w:rsidR="00CB6C61" w:rsidRPr="00961D24">
              <w:rPr>
                <w:rFonts w:ascii="Times New Roman" w:eastAsia="Calibri" w:hAnsi="Times New Roman"/>
                <w:sz w:val="20"/>
                <w:szCs w:val="20"/>
                <w:lang w:val="ro-RO"/>
              </w:rPr>
              <w:t xml:space="preserve">i de muncă </w:t>
            </w:r>
            <w:r w:rsidRPr="00961D24">
              <w:rPr>
                <w:rFonts w:ascii="Times New Roman" w:eastAsia="Calibri" w:hAnsi="Times New Roman"/>
                <w:sz w:val="20"/>
                <w:szCs w:val="20"/>
                <w:lang w:val="ro-RO"/>
              </w:rPr>
              <w:t>reglementat.</w:t>
            </w:r>
          </w:p>
          <w:p w:rsidR="000708AE" w:rsidRPr="00961D24" w:rsidRDefault="000708AE" w:rsidP="000708AE">
            <w:pPr>
              <w:spacing w:after="0" w:line="240" w:lineRule="auto"/>
              <w:rPr>
                <w:rFonts w:ascii="Times New Roman" w:hAnsi="Times New Roman"/>
                <w:sz w:val="20"/>
                <w:szCs w:val="20"/>
                <w:lang w:val="ro-RO"/>
              </w:rPr>
            </w:pPr>
            <w:r w:rsidRPr="00961D24">
              <w:rPr>
                <w:rFonts w:ascii="Times New Roman" w:hAnsi="Times New Roman"/>
                <w:sz w:val="20"/>
                <w:szCs w:val="20"/>
                <w:lang w:val="ro-RO"/>
              </w:rPr>
              <w:t>Sistem de control managerial în continuă dezvoltare, care să asigure gestionarea şi utilizarea eficientă a resurselor umane, financiare şi materiale proprii.</w:t>
            </w:r>
          </w:p>
          <w:p w:rsidR="009E3666" w:rsidRPr="00961D24" w:rsidRDefault="009E3666" w:rsidP="000708AE">
            <w:pPr>
              <w:pStyle w:val="ListParagraph1"/>
              <w:spacing w:after="0" w:line="240" w:lineRule="auto"/>
              <w:ind w:left="0"/>
              <w:rPr>
                <w:rFonts w:ascii="Times New Roman" w:eastAsia="Calibri" w:hAnsi="Times New Roman"/>
                <w:sz w:val="20"/>
                <w:szCs w:val="20"/>
                <w:lang w:val="ro-RO"/>
              </w:rPr>
            </w:pPr>
            <w:r w:rsidRPr="00961D24">
              <w:rPr>
                <w:rFonts w:ascii="Times New Roman" w:eastAsia="Calibri" w:hAnsi="Times New Roman"/>
                <w:sz w:val="20"/>
                <w:szCs w:val="20"/>
                <w:lang w:val="ro-RO"/>
              </w:rPr>
              <w:t>Personalul relativ t</w:t>
            </w:r>
            <w:r w:rsidR="007315B7">
              <w:rPr>
                <w:rFonts w:ascii="Times New Roman" w:eastAsia="Calibri" w:hAnsi="Times New Roman"/>
                <w:sz w:val="20"/>
                <w:szCs w:val="20"/>
                <w:lang w:val="ro-RO"/>
              </w:rPr>
              <w:t>â</w:t>
            </w:r>
            <w:r w:rsidRPr="00961D24">
              <w:rPr>
                <w:rFonts w:ascii="Times New Roman" w:eastAsia="Calibri" w:hAnsi="Times New Roman"/>
                <w:sz w:val="20"/>
                <w:szCs w:val="20"/>
                <w:lang w:val="ro-RO"/>
              </w:rPr>
              <w:t xml:space="preserve">năr, </w:t>
            </w:r>
            <w:r w:rsidR="00CB6C61" w:rsidRPr="00961D24">
              <w:rPr>
                <w:rFonts w:ascii="Times New Roman" w:eastAsia="Calibri" w:hAnsi="Times New Roman"/>
                <w:sz w:val="20"/>
                <w:szCs w:val="20"/>
                <w:lang w:val="ro-RO"/>
              </w:rPr>
              <w:t xml:space="preserve">dedicat, </w:t>
            </w:r>
            <w:r w:rsidRPr="00961D24">
              <w:rPr>
                <w:rFonts w:ascii="Times New Roman" w:eastAsia="Calibri" w:hAnsi="Times New Roman"/>
                <w:sz w:val="20"/>
                <w:szCs w:val="20"/>
                <w:lang w:val="ro-RO"/>
              </w:rPr>
              <w:t xml:space="preserve">flexibil și </w:t>
            </w:r>
            <w:r w:rsidR="003B3B1D" w:rsidRPr="00961D24">
              <w:rPr>
                <w:rFonts w:ascii="Times New Roman" w:eastAsia="Calibri" w:hAnsi="Times New Roman"/>
                <w:sz w:val="20"/>
                <w:szCs w:val="20"/>
                <w:lang w:val="ro-RO"/>
              </w:rPr>
              <w:t xml:space="preserve">care </w:t>
            </w:r>
            <w:r w:rsidRPr="00961D24">
              <w:rPr>
                <w:rFonts w:ascii="Times New Roman" w:eastAsia="Calibri" w:hAnsi="Times New Roman"/>
                <w:sz w:val="20"/>
                <w:szCs w:val="20"/>
                <w:lang w:val="ro-RO"/>
              </w:rPr>
              <w:t>tinde spre schimbări.</w:t>
            </w:r>
          </w:p>
          <w:p w:rsidR="009E3666" w:rsidRPr="00961D24" w:rsidRDefault="009E3666" w:rsidP="000708AE">
            <w:pPr>
              <w:spacing w:after="0" w:line="240" w:lineRule="auto"/>
              <w:rPr>
                <w:rFonts w:ascii="Times New Roman" w:hAnsi="Times New Roman"/>
                <w:sz w:val="20"/>
                <w:szCs w:val="20"/>
                <w:lang w:val="ro-RO"/>
              </w:rPr>
            </w:pPr>
            <w:r w:rsidRPr="00961D24">
              <w:rPr>
                <w:rFonts w:ascii="Times New Roman" w:hAnsi="Times New Roman"/>
                <w:sz w:val="20"/>
                <w:szCs w:val="20"/>
                <w:lang w:val="ro-RO"/>
              </w:rPr>
              <w:t>Instituirea în cadrul Agenției Naționale a Centrului de apel și comunicare</w:t>
            </w:r>
            <w:r w:rsidR="007C2AFC" w:rsidRPr="00961D24">
              <w:rPr>
                <w:rFonts w:ascii="Times New Roman" w:hAnsi="Times New Roman"/>
                <w:sz w:val="20"/>
                <w:szCs w:val="20"/>
                <w:lang w:val="ro-RO"/>
              </w:rPr>
              <w:t xml:space="preserve"> și Observatorului pieței muncii</w:t>
            </w:r>
            <w:r w:rsidRPr="00961D24">
              <w:rPr>
                <w:rFonts w:ascii="Times New Roman" w:hAnsi="Times New Roman"/>
                <w:sz w:val="20"/>
                <w:szCs w:val="20"/>
                <w:lang w:val="ro-RO"/>
              </w:rPr>
              <w:t>.</w:t>
            </w:r>
          </w:p>
          <w:p w:rsidR="009E3666" w:rsidRPr="00961D24" w:rsidRDefault="009E3666" w:rsidP="000708AE">
            <w:pPr>
              <w:spacing w:after="0" w:line="240" w:lineRule="auto"/>
              <w:rPr>
                <w:rFonts w:ascii="Times New Roman" w:hAnsi="Times New Roman"/>
                <w:sz w:val="20"/>
                <w:szCs w:val="20"/>
                <w:lang w:val="ro-RO"/>
              </w:rPr>
            </w:pPr>
            <w:r w:rsidRPr="00961D24">
              <w:rPr>
                <w:rFonts w:ascii="Times New Roman" w:hAnsi="Times New Roman"/>
                <w:sz w:val="20"/>
                <w:szCs w:val="20"/>
                <w:lang w:val="ro-RO"/>
              </w:rPr>
              <w:t>Sistem de comunicare operativ (</w:t>
            </w:r>
            <w:r w:rsidR="008668AC" w:rsidRPr="00961D24">
              <w:rPr>
                <w:rFonts w:ascii="Times New Roman" w:hAnsi="Times New Roman"/>
                <w:sz w:val="20"/>
                <w:szCs w:val="20"/>
                <w:lang w:val="ro-RO"/>
              </w:rPr>
              <w:t xml:space="preserve">internet, </w:t>
            </w:r>
            <w:r w:rsidRPr="00961D24">
              <w:rPr>
                <w:rFonts w:ascii="Times New Roman" w:hAnsi="Times New Roman"/>
                <w:sz w:val="20"/>
                <w:szCs w:val="20"/>
                <w:lang w:val="ro-RO"/>
              </w:rPr>
              <w:t>intranet,  portal, telefonie</w:t>
            </w:r>
            <w:r w:rsidR="008668AC" w:rsidRPr="00961D24">
              <w:rPr>
                <w:rFonts w:ascii="Times New Roman" w:hAnsi="Times New Roman"/>
                <w:sz w:val="20"/>
                <w:szCs w:val="20"/>
                <w:lang w:val="ro-RO"/>
              </w:rPr>
              <w:t xml:space="preserve"> fixă</w:t>
            </w:r>
            <w:r w:rsidRPr="00961D24">
              <w:rPr>
                <w:rFonts w:ascii="Times New Roman" w:hAnsi="Times New Roman"/>
                <w:sz w:val="20"/>
                <w:szCs w:val="20"/>
                <w:lang w:val="ro-RO"/>
              </w:rPr>
              <w:t>).</w:t>
            </w:r>
          </w:p>
          <w:p w:rsidR="009E3666" w:rsidRPr="00961D24" w:rsidRDefault="009E3666" w:rsidP="000708AE">
            <w:pPr>
              <w:pStyle w:val="ListParagraph1"/>
              <w:tabs>
                <w:tab w:val="left" w:pos="126"/>
                <w:tab w:val="left" w:pos="426"/>
              </w:tabs>
              <w:spacing w:after="0" w:line="240" w:lineRule="auto"/>
              <w:ind w:left="0"/>
              <w:rPr>
                <w:rFonts w:ascii="Times New Roman" w:eastAsia="Calibri" w:hAnsi="Times New Roman"/>
                <w:sz w:val="20"/>
                <w:szCs w:val="20"/>
                <w:lang w:val="ro-RO"/>
              </w:rPr>
            </w:pPr>
            <w:r w:rsidRPr="00961D24">
              <w:rPr>
                <w:rFonts w:ascii="Times New Roman" w:eastAsia="Calibri" w:hAnsi="Times New Roman"/>
                <w:sz w:val="20"/>
                <w:szCs w:val="20"/>
                <w:lang w:val="ro-RO"/>
              </w:rPr>
              <w:t>Mediatizare sistematică prin intermediul paginii web,</w:t>
            </w:r>
            <w:r w:rsidR="007315B7">
              <w:rPr>
                <w:rFonts w:ascii="Times New Roman" w:eastAsia="Calibri" w:hAnsi="Times New Roman"/>
                <w:sz w:val="20"/>
                <w:szCs w:val="20"/>
                <w:lang w:val="ro-RO"/>
              </w:rPr>
              <w:t xml:space="preserve"> </w:t>
            </w:r>
            <w:proofErr w:type="spellStart"/>
            <w:r w:rsidR="008668AC" w:rsidRPr="00961D24">
              <w:rPr>
                <w:rFonts w:ascii="Times New Roman" w:eastAsia="Calibri" w:hAnsi="Times New Roman"/>
                <w:sz w:val="20"/>
                <w:szCs w:val="20"/>
                <w:lang w:val="ro-RO"/>
              </w:rPr>
              <w:t>facebook</w:t>
            </w:r>
            <w:proofErr w:type="spellEnd"/>
            <w:r w:rsidR="008668AC" w:rsidRPr="00961D24">
              <w:rPr>
                <w:rFonts w:ascii="Times New Roman" w:eastAsia="Calibri" w:hAnsi="Times New Roman"/>
                <w:sz w:val="20"/>
                <w:szCs w:val="20"/>
                <w:lang w:val="ro-RO"/>
              </w:rPr>
              <w:t>,</w:t>
            </w:r>
            <w:r w:rsidR="007315B7">
              <w:rPr>
                <w:rFonts w:ascii="Times New Roman" w:eastAsia="Calibri" w:hAnsi="Times New Roman"/>
                <w:sz w:val="20"/>
                <w:szCs w:val="20"/>
                <w:lang w:val="ro-RO"/>
              </w:rPr>
              <w:t xml:space="preserve"> </w:t>
            </w:r>
            <w:r w:rsidR="008D7D23">
              <w:rPr>
                <w:rFonts w:ascii="Times New Roman" w:eastAsia="Calibri" w:hAnsi="Times New Roman"/>
                <w:sz w:val="20"/>
                <w:szCs w:val="20"/>
                <w:lang w:val="ro-RO"/>
              </w:rPr>
              <w:t xml:space="preserve">intranet, </w:t>
            </w:r>
            <w:r w:rsidRPr="00961D24">
              <w:rPr>
                <w:rFonts w:ascii="Times New Roman" w:eastAsia="Calibri" w:hAnsi="Times New Roman"/>
                <w:sz w:val="20"/>
                <w:szCs w:val="20"/>
                <w:lang w:val="ro-RO"/>
              </w:rPr>
              <w:t>colaborare</w:t>
            </w:r>
            <w:r w:rsidR="008D7D23">
              <w:rPr>
                <w:rFonts w:ascii="Times New Roman" w:eastAsia="Calibri" w:hAnsi="Times New Roman"/>
                <w:sz w:val="20"/>
                <w:szCs w:val="20"/>
                <w:lang w:val="ro-RO"/>
              </w:rPr>
              <w:t>a</w:t>
            </w:r>
            <w:r w:rsidRPr="00961D24">
              <w:rPr>
                <w:rFonts w:ascii="Times New Roman" w:eastAsia="Calibri" w:hAnsi="Times New Roman"/>
                <w:sz w:val="20"/>
                <w:szCs w:val="20"/>
                <w:lang w:val="ro-RO"/>
              </w:rPr>
              <w:t xml:space="preserve"> cu instituţiile mass-media.</w:t>
            </w:r>
          </w:p>
          <w:p w:rsidR="0090495B" w:rsidRPr="00961D24" w:rsidRDefault="0090495B" w:rsidP="000708AE">
            <w:pPr>
              <w:pStyle w:val="ListParagraph1"/>
              <w:tabs>
                <w:tab w:val="left" w:pos="126"/>
                <w:tab w:val="left" w:pos="426"/>
              </w:tabs>
              <w:spacing w:after="0" w:line="240" w:lineRule="auto"/>
              <w:ind w:left="0"/>
              <w:rPr>
                <w:rFonts w:ascii="Times New Roman" w:eastAsia="Calibri" w:hAnsi="Times New Roman"/>
                <w:sz w:val="20"/>
                <w:szCs w:val="20"/>
                <w:lang w:val="ro-RO"/>
              </w:rPr>
            </w:pPr>
            <w:r w:rsidRPr="00961D24">
              <w:rPr>
                <w:rFonts w:ascii="Times New Roman" w:eastAsia="Calibri" w:hAnsi="Times New Roman"/>
                <w:sz w:val="20"/>
                <w:szCs w:val="20"/>
                <w:lang w:val="ro-RO"/>
              </w:rPr>
              <w:t xml:space="preserve">Colaborare activă </w:t>
            </w:r>
            <w:r w:rsidR="00C51DA5" w:rsidRPr="00961D24">
              <w:rPr>
                <w:rFonts w:ascii="Times New Roman" w:eastAsia="Calibri" w:hAnsi="Times New Roman"/>
                <w:sz w:val="20"/>
                <w:szCs w:val="20"/>
                <w:lang w:val="ro-RO"/>
              </w:rPr>
              <w:t xml:space="preserve">cu </w:t>
            </w:r>
            <w:proofErr w:type="spellStart"/>
            <w:r w:rsidR="00C51DA5" w:rsidRPr="00961D24">
              <w:rPr>
                <w:rFonts w:ascii="Times New Roman" w:eastAsia="Calibri" w:hAnsi="Times New Roman"/>
                <w:sz w:val="20"/>
                <w:szCs w:val="20"/>
                <w:lang w:val="ro-RO"/>
              </w:rPr>
              <w:t>angajtorii</w:t>
            </w:r>
            <w:proofErr w:type="spellEnd"/>
            <w:r w:rsidR="00C51DA5">
              <w:rPr>
                <w:rFonts w:ascii="Times New Roman" w:eastAsia="Calibri" w:hAnsi="Times New Roman"/>
                <w:sz w:val="20"/>
                <w:szCs w:val="20"/>
                <w:lang w:val="ro-RO"/>
              </w:rPr>
              <w:t>,</w:t>
            </w:r>
            <w:r w:rsidR="007315B7">
              <w:rPr>
                <w:rFonts w:ascii="Times New Roman" w:eastAsia="Calibri" w:hAnsi="Times New Roman"/>
                <w:sz w:val="20"/>
                <w:szCs w:val="20"/>
                <w:lang w:val="ro-RO"/>
              </w:rPr>
              <w:t xml:space="preserve"> </w:t>
            </w:r>
            <w:r w:rsidR="008668AC" w:rsidRPr="00961D24">
              <w:rPr>
                <w:rFonts w:ascii="Times New Roman" w:eastAsia="Calibri" w:hAnsi="Times New Roman"/>
                <w:sz w:val="20"/>
                <w:szCs w:val="20"/>
                <w:lang w:val="ro-RO"/>
              </w:rPr>
              <w:t xml:space="preserve">instituțiile publice, </w:t>
            </w:r>
            <w:r w:rsidRPr="00961D24">
              <w:rPr>
                <w:rFonts w:ascii="Times New Roman" w:eastAsia="Calibri" w:hAnsi="Times New Roman"/>
                <w:sz w:val="20"/>
                <w:szCs w:val="20"/>
                <w:lang w:val="ro-RO"/>
              </w:rPr>
              <w:t xml:space="preserve">organizațiile neguvernamentale,  </w:t>
            </w:r>
            <w:r w:rsidR="00C51DA5">
              <w:rPr>
                <w:rFonts w:ascii="Times New Roman" w:eastAsia="Calibri" w:hAnsi="Times New Roman"/>
                <w:sz w:val="20"/>
                <w:szCs w:val="20"/>
                <w:lang w:val="ro-RO"/>
              </w:rPr>
              <w:t xml:space="preserve">proiectele. </w:t>
            </w:r>
          </w:p>
          <w:p w:rsidR="002801CE" w:rsidRPr="00961D24" w:rsidRDefault="000708AE" w:rsidP="00C51DA5">
            <w:pPr>
              <w:spacing w:after="0" w:line="240" w:lineRule="auto"/>
              <w:rPr>
                <w:rFonts w:ascii="Times New Roman" w:hAnsi="Times New Roman"/>
                <w:b/>
                <w:sz w:val="20"/>
                <w:szCs w:val="20"/>
                <w:lang w:val="ro-RO"/>
              </w:rPr>
            </w:pPr>
            <w:r w:rsidRPr="00961D24">
              <w:rPr>
                <w:rFonts w:ascii="Times New Roman" w:hAnsi="Times New Roman"/>
                <w:sz w:val="20"/>
                <w:szCs w:val="20"/>
                <w:lang w:val="ro-RO"/>
              </w:rPr>
              <w:t>Suportul și asistența externă acordată de către partenerii de dezvoltare pentru dotarea și implementarea m</w:t>
            </w:r>
            <w:r w:rsidR="00C51DA5">
              <w:rPr>
                <w:rFonts w:ascii="Times New Roman" w:hAnsi="Times New Roman"/>
                <w:sz w:val="20"/>
                <w:szCs w:val="20"/>
                <w:lang w:val="ro-RO"/>
              </w:rPr>
              <w:t>ăsuril</w:t>
            </w:r>
            <w:r w:rsidRPr="00961D24">
              <w:rPr>
                <w:rFonts w:ascii="Times New Roman" w:hAnsi="Times New Roman"/>
                <w:sz w:val="20"/>
                <w:szCs w:val="20"/>
                <w:lang w:val="ro-RO"/>
              </w:rPr>
              <w:t>o</w:t>
            </w:r>
            <w:r w:rsidR="00C51DA5">
              <w:rPr>
                <w:rFonts w:ascii="Times New Roman" w:hAnsi="Times New Roman"/>
                <w:sz w:val="20"/>
                <w:szCs w:val="20"/>
                <w:lang w:val="ro-RO"/>
              </w:rPr>
              <w:t>r</w:t>
            </w:r>
            <w:r w:rsidRPr="00961D24">
              <w:rPr>
                <w:rFonts w:ascii="Times New Roman" w:hAnsi="Times New Roman"/>
                <w:sz w:val="20"/>
                <w:szCs w:val="20"/>
                <w:lang w:val="ro-RO"/>
              </w:rPr>
              <w:t xml:space="preserve"> de ocupare</w:t>
            </w:r>
            <w:r w:rsidR="00C51DA5">
              <w:rPr>
                <w:rFonts w:ascii="Times New Roman" w:hAnsi="Times New Roman"/>
                <w:sz w:val="20"/>
                <w:szCs w:val="20"/>
                <w:lang w:val="ro-RO"/>
              </w:rPr>
              <w:t>.</w:t>
            </w:r>
          </w:p>
        </w:tc>
        <w:tc>
          <w:tcPr>
            <w:tcW w:w="5310" w:type="dxa"/>
          </w:tcPr>
          <w:p w:rsidR="00737CA1" w:rsidRPr="00961D24" w:rsidRDefault="00737CA1" w:rsidP="000708AE">
            <w:pPr>
              <w:pStyle w:val="ListParagraph"/>
              <w:spacing w:after="0" w:line="240" w:lineRule="auto"/>
              <w:ind w:left="0"/>
              <w:contextualSpacing w:val="0"/>
              <w:rPr>
                <w:rFonts w:ascii="Times New Roman" w:hAnsi="Times New Roman"/>
                <w:bCs/>
                <w:sz w:val="20"/>
                <w:szCs w:val="20"/>
                <w:lang w:val="ro-RO"/>
              </w:rPr>
            </w:pPr>
          </w:p>
          <w:p w:rsidR="00737CA1" w:rsidRPr="00961D24" w:rsidRDefault="00737CA1" w:rsidP="000708AE">
            <w:pPr>
              <w:pStyle w:val="ListParagraph1"/>
              <w:spacing w:after="0" w:line="240" w:lineRule="auto"/>
              <w:ind w:left="0"/>
              <w:rPr>
                <w:rFonts w:ascii="Times New Roman" w:eastAsia="Calibri" w:hAnsi="Times New Roman"/>
                <w:sz w:val="20"/>
                <w:szCs w:val="20"/>
                <w:lang w:val="ro-RO"/>
              </w:rPr>
            </w:pPr>
            <w:r w:rsidRPr="00961D24">
              <w:rPr>
                <w:rFonts w:ascii="Times New Roman" w:eastAsia="Calibri" w:hAnsi="Times New Roman"/>
                <w:sz w:val="20"/>
                <w:szCs w:val="20"/>
                <w:lang w:val="ro-RO"/>
              </w:rPr>
              <w:t xml:space="preserve">Insuficienţă de experiență </w:t>
            </w:r>
            <w:r w:rsidR="00E5758F" w:rsidRPr="00961D24">
              <w:rPr>
                <w:rFonts w:ascii="Times New Roman" w:eastAsia="Calibri" w:hAnsi="Times New Roman"/>
                <w:sz w:val="20"/>
                <w:szCs w:val="20"/>
                <w:lang w:val="ro-RO"/>
              </w:rPr>
              <w:t xml:space="preserve">și competențe </w:t>
            </w:r>
            <w:r w:rsidRPr="00961D24">
              <w:rPr>
                <w:rFonts w:ascii="Times New Roman" w:eastAsia="Calibri" w:hAnsi="Times New Roman"/>
                <w:sz w:val="20"/>
                <w:szCs w:val="20"/>
                <w:lang w:val="ro-RO"/>
              </w:rPr>
              <w:t>de implementare a noilor măsuri</w:t>
            </w:r>
            <w:r w:rsidR="007315B7">
              <w:rPr>
                <w:rFonts w:ascii="Times New Roman" w:eastAsia="Calibri" w:hAnsi="Times New Roman"/>
                <w:sz w:val="20"/>
                <w:szCs w:val="20"/>
                <w:lang w:val="ro-RO"/>
              </w:rPr>
              <w:t xml:space="preserve"> </w:t>
            </w:r>
            <w:r w:rsidRPr="00961D24">
              <w:rPr>
                <w:rFonts w:ascii="Times New Roman" w:eastAsia="Calibri" w:hAnsi="Times New Roman"/>
                <w:sz w:val="20"/>
                <w:szCs w:val="20"/>
                <w:lang w:val="ro-RO"/>
              </w:rPr>
              <w:t>de</w:t>
            </w:r>
            <w:r w:rsidR="007315B7">
              <w:rPr>
                <w:rFonts w:ascii="Times New Roman" w:eastAsia="Calibri" w:hAnsi="Times New Roman"/>
                <w:sz w:val="20"/>
                <w:szCs w:val="20"/>
                <w:lang w:val="ro-RO"/>
              </w:rPr>
              <w:t xml:space="preserve"> </w:t>
            </w:r>
            <w:r w:rsidRPr="00961D24">
              <w:rPr>
                <w:rFonts w:ascii="Times New Roman" w:eastAsia="Calibri" w:hAnsi="Times New Roman"/>
                <w:sz w:val="20"/>
                <w:szCs w:val="20"/>
                <w:lang w:val="ro-RO"/>
              </w:rPr>
              <w:t>ocupare a forței de muncă.</w:t>
            </w:r>
          </w:p>
          <w:p w:rsidR="00737CA1" w:rsidRPr="00961D24" w:rsidRDefault="00737CA1" w:rsidP="000708AE">
            <w:pPr>
              <w:pStyle w:val="ListParagraph1"/>
              <w:spacing w:after="0" w:line="240" w:lineRule="auto"/>
              <w:ind w:left="0"/>
              <w:rPr>
                <w:rFonts w:ascii="Times New Roman" w:eastAsia="Calibri" w:hAnsi="Times New Roman"/>
                <w:sz w:val="20"/>
                <w:szCs w:val="20"/>
                <w:lang w:val="ro-RO"/>
              </w:rPr>
            </w:pPr>
            <w:r w:rsidRPr="00961D24">
              <w:rPr>
                <w:rFonts w:ascii="Times New Roman" w:eastAsia="Calibri" w:hAnsi="Times New Roman"/>
                <w:sz w:val="20"/>
                <w:szCs w:val="20"/>
                <w:lang w:val="ro-RO"/>
              </w:rPr>
              <w:t xml:space="preserve">Experienţa insuficientă a personalului nou angajat </w:t>
            </w:r>
            <w:r w:rsidR="007C2AFC" w:rsidRPr="00961D24">
              <w:rPr>
                <w:rFonts w:ascii="Times New Roman" w:eastAsia="Calibri" w:hAnsi="Times New Roman"/>
                <w:sz w:val="20"/>
                <w:szCs w:val="20"/>
                <w:lang w:val="ro-RO"/>
              </w:rPr>
              <w:t xml:space="preserve">și lipsa unei </w:t>
            </w:r>
            <w:proofErr w:type="spellStart"/>
            <w:r w:rsidR="007C2AFC" w:rsidRPr="00961D24">
              <w:rPr>
                <w:rFonts w:ascii="Times New Roman" w:eastAsia="Calibri" w:hAnsi="Times New Roman"/>
                <w:sz w:val="20"/>
                <w:szCs w:val="20"/>
                <w:lang w:val="ro-RO"/>
              </w:rPr>
              <w:t>sturcturi</w:t>
            </w:r>
            <w:proofErr w:type="spellEnd"/>
            <w:r w:rsidR="007C2AFC" w:rsidRPr="00961D24">
              <w:rPr>
                <w:rFonts w:ascii="Times New Roman" w:eastAsia="Calibri" w:hAnsi="Times New Roman"/>
                <w:sz w:val="20"/>
                <w:szCs w:val="20"/>
                <w:lang w:val="ro-RO"/>
              </w:rPr>
              <w:t xml:space="preserve"> interne de </w:t>
            </w:r>
            <w:proofErr w:type="spellStart"/>
            <w:r w:rsidR="007C2AFC" w:rsidRPr="00961D24">
              <w:rPr>
                <w:rFonts w:ascii="Times New Roman" w:eastAsia="Calibri" w:hAnsi="Times New Roman"/>
                <w:sz w:val="20"/>
                <w:szCs w:val="20"/>
                <w:lang w:val="ro-RO"/>
              </w:rPr>
              <w:t>insturire</w:t>
            </w:r>
            <w:proofErr w:type="spellEnd"/>
            <w:r w:rsidR="007C2AFC" w:rsidRPr="00961D24">
              <w:rPr>
                <w:rFonts w:ascii="Times New Roman" w:eastAsia="Calibri" w:hAnsi="Times New Roman"/>
                <w:sz w:val="20"/>
                <w:szCs w:val="20"/>
                <w:lang w:val="ro-RO"/>
              </w:rPr>
              <w:t xml:space="preserve"> continuă a funcționarilor.</w:t>
            </w:r>
          </w:p>
          <w:p w:rsidR="00737CA1" w:rsidRPr="00961D24" w:rsidRDefault="00737CA1" w:rsidP="000708AE">
            <w:pPr>
              <w:pStyle w:val="ListParagraph1"/>
              <w:spacing w:after="0" w:line="240" w:lineRule="auto"/>
              <w:ind w:left="0"/>
              <w:rPr>
                <w:rFonts w:ascii="Times New Roman" w:eastAsia="Calibri" w:hAnsi="Times New Roman"/>
                <w:sz w:val="20"/>
                <w:szCs w:val="20"/>
                <w:lang w:val="ro-RO"/>
              </w:rPr>
            </w:pPr>
            <w:r w:rsidRPr="00961D24">
              <w:rPr>
                <w:rFonts w:ascii="Times New Roman" w:eastAsia="Calibri" w:hAnsi="Times New Roman"/>
                <w:sz w:val="20"/>
                <w:szCs w:val="20"/>
                <w:lang w:val="ro-RO"/>
              </w:rPr>
              <w:t xml:space="preserve">Creşterea sarcinilor per specialist angajat în legătură cu </w:t>
            </w:r>
            <w:r w:rsidR="007C2AFC" w:rsidRPr="00961D24">
              <w:rPr>
                <w:rFonts w:ascii="Times New Roman" w:eastAsia="Calibri" w:hAnsi="Times New Roman"/>
                <w:sz w:val="20"/>
                <w:szCs w:val="20"/>
                <w:lang w:val="ro-RO"/>
              </w:rPr>
              <w:t xml:space="preserve">reducerea personalului </w:t>
            </w:r>
            <w:r w:rsidR="0090495B" w:rsidRPr="00961D24">
              <w:rPr>
                <w:rFonts w:ascii="Times New Roman" w:eastAsia="Calibri" w:hAnsi="Times New Roman"/>
                <w:sz w:val="20"/>
                <w:szCs w:val="20"/>
                <w:lang w:val="ro-RO"/>
              </w:rPr>
              <w:t xml:space="preserve">ca rezultat al </w:t>
            </w:r>
            <w:r w:rsidRPr="00961D24">
              <w:rPr>
                <w:rFonts w:ascii="Times New Roman" w:eastAsia="Calibri" w:hAnsi="Times New Roman"/>
                <w:sz w:val="20"/>
                <w:szCs w:val="20"/>
                <w:lang w:val="ro-RO"/>
              </w:rPr>
              <w:t>reform</w:t>
            </w:r>
            <w:r w:rsidR="007C2AFC" w:rsidRPr="00961D24">
              <w:rPr>
                <w:rFonts w:ascii="Times New Roman" w:eastAsia="Calibri" w:hAnsi="Times New Roman"/>
                <w:sz w:val="20"/>
                <w:szCs w:val="20"/>
                <w:lang w:val="ro-RO"/>
              </w:rPr>
              <w:t xml:space="preserve">ei </w:t>
            </w:r>
            <w:r w:rsidRPr="00961D24">
              <w:rPr>
                <w:rFonts w:ascii="Times New Roman" w:eastAsia="Calibri" w:hAnsi="Times New Roman"/>
                <w:sz w:val="20"/>
                <w:szCs w:val="20"/>
                <w:lang w:val="ro-RO"/>
              </w:rPr>
              <w:t>Agenției Naționale</w:t>
            </w:r>
            <w:r w:rsidR="00EE4CB7" w:rsidRPr="00961D24">
              <w:rPr>
                <w:rFonts w:ascii="Times New Roman" w:eastAsia="Calibri" w:hAnsi="Times New Roman"/>
                <w:sz w:val="20"/>
                <w:szCs w:val="20"/>
                <w:lang w:val="ro-RO"/>
              </w:rPr>
              <w:t xml:space="preserve"> și spectrul</w:t>
            </w:r>
            <w:r w:rsidR="007C2AFC" w:rsidRPr="00961D24">
              <w:rPr>
                <w:rFonts w:ascii="Times New Roman" w:eastAsia="Calibri" w:hAnsi="Times New Roman"/>
                <w:sz w:val="20"/>
                <w:szCs w:val="20"/>
                <w:lang w:val="ro-RO"/>
              </w:rPr>
              <w:t>ui</w:t>
            </w:r>
            <w:r w:rsidR="00EE4CB7" w:rsidRPr="00961D24">
              <w:rPr>
                <w:rFonts w:ascii="Times New Roman" w:eastAsia="Calibri" w:hAnsi="Times New Roman"/>
                <w:sz w:val="20"/>
                <w:szCs w:val="20"/>
                <w:lang w:val="ro-RO"/>
              </w:rPr>
              <w:t xml:space="preserve"> larg de măsuri de ocup</w:t>
            </w:r>
            <w:r w:rsidR="00C51DA5">
              <w:rPr>
                <w:rFonts w:ascii="Times New Roman" w:eastAsia="Calibri" w:hAnsi="Times New Roman"/>
                <w:sz w:val="20"/>
                <w:szCs w:val="20"/>
                <w:lang w:val="ro-RO"/>
              </w:rPr>
              <w:t>a</w:t>
            </w:r>
            <w:r w:rsidR="00EE4CB7" w:rsidRPr="00961D24">
              <w:rPr>
                <w:rFonts w:ascii="Times New Roman" w:eastAsia="Calibri" w:hAnsi="Times New Roman"/>
                <w:sz w:val="20"/>
                <w:szCs w:val="20"/>
                <w:lang w:val="ro-RO"/>
              </w:rPr>
              <w:t>re a forței de muncă</w:t>
            </w:r>
            <w:r w:rsidR="007C2AFC" w:rsidRPr="00961D24">
              <w:rPr>
                <w:rFonts w:ascii="Times New Roman" w:eastAsia="Calibri" w:hAnsi="Times New Roman"/>
                <w:sz w:val="20"/>
                <w:szCs w:val="20"/>
                <w:lang w:val="ro-RO"/>
              </w:rPr>
              <w:t>.</w:t>
            </w:r>
          </w:p>
          <w:p w:rsidR="00B05D5E" w:rsidRPr="00961D24" w:rsidRDefault="00B05D5E" w:rsidP="000708AE">
            <w:pPr>
              <w:pStyle w:val="ListParagraph1"/>
              <w:spacing w:after="0" w:line="240" w:lineRule="auto"/>
              <w:ind w:left="0"/>
              <w:rPr>
                <w:rFonts w:ascii="Times New Roman" w:eastAsia="Calibri" w:hAnsi="Times New Roman"/>
                <w:sz w:val="20"/>
                <w:szCs w:val="20"/>
                <w:lang w:val="ro-RO"/>
              </w:rPr>
            </w:pPr>
            <w:r w:rsidRPr="00961D24">
              <w:rPr>
                <w:rFonts w:ascii="Times New Roman" w:hAnsi="Times New Roman"/>
                <w:sz w:val="20"/>
                <w:szCs w:val="20"/>
                <w:lang w:val="ro-RO" w:eastAsia="ru-RU"/>
              </w:rPr>
              <w:t>Sediile STOFM, în mare parte, nu corespund necesităților activității cu șomerii și angajatorii, sunt amplasate la etaj</w:t>
            </w:r>
            <w:r w:rsidR="00C51DA5">
              <w:rPr>
                <w:rFonts w:ascii="Times New Roman" w:hAnsi="Times New Roman"/>
                <w:sz w:val="20"/>
                <w:szCs w:val="20"/>
                <w:lang w:val="ro-RO" w:eastAsia="ru-RU"/>
              </w:rPr>
              <w:t>e</w:t>
            </w:r>
            <w:r w:rsidRPr="00961D24">
              <w:rPr>
                <w:rFonts w:ascii="Times New Roman" w:hAnsi="Times New Roman"/>
                <w:sz w:val="20"/>
                <w:szCs w:val="20"/>
                <w:lang w:val="ro-RO" w:eastAsia="ru-RU"/>
              </w:rPr>
              <w:t xml:space="preserve"> și nu sunt accesibile persoanelor cu dizabilități (</w:t>
            </w:r>
            <w:r w:rsidR="00C51DA5">
              <w:rPr>
                <w:rFonts w:ascii="Times New Roman" w:eastAsia="Calibri" w:hAnsi="Times New Roman"/>
                <w:sz w:val="20"/>
                <w:szCs w:val="20"/>
                <w:lang w:val="ro-RO"/>
              </w:rPr>
              <w:t>lipsa: oficiilor propri</w:t>
            </w:r>
            <w:r w:rsidR="00D60652">
              <w:rPr>
                <w:rFonts w:ascii="Times New Roman" w:eastAsia="Calibri" w:hAnsi="Times New Roman"/>
                <w:sz w:val="20"/>
                <w:szCs w:val="20"/>
                <w:lang w:val="ro-RO"/>
              </w:rPr>
              <w:t>i</w:t>
            </w:r>
            <w:r w:rsidR="00C51DA5">
              <w:rPr>
                <w:rFonts w:ascii="Times New Roman" w:eastAsia="Calibri" w:hAnsi="Times New Roman"/>
                <w:sz w:val="20"/>
                <w:szCs w:val="20"/>
                <w:lang w:val="ro-RO"/>
              </w:rPr>
              <w:t>;</w:t>
            </w:r>
            <w:r w:rsidRPr="00961D24">
              <w:rPr>
                <w:rFonts w:ascii="Times New Roman" w:eastAsia="Calibri" w:hAnsi="Times New Roman"/>
                <w:sz w:val="20"/>
                <w:szCs w:val="20"/>
                <w:lang w:val="ro-RO"/>
              </w:rPr>
              <w:t xml:space="preserve"> transportului și</w:t>
            </w:r>
            <w:r w:rsidR="00C51DA5">
              <w:rPr>
                <w:rFonts w:ascii="Times New Roman" w:eastAsia="Calibri" w:hAnsi="Times New Roman"/>
                <w:sz w:val="20"/>
                <w:szCs w:val="20"/>
                <w:lang w:val="ro-RO"/>
              </w:rPr>
              <w:t xml:space="preserve"> telefoanelor mobile de serviciu;</w:t>
            </w:r>
            <w:r w:rsidRPr="00961D24">
              <w:rPr>
                <w:rFonts w:ascii="Times New Roman" w:eastAsia="Calibri" w:hAnsi="Times New Roman"/>
                <w:sz w:val="20"/>
                <w:szCs w:val="20"/>
                <w:lang w:val="ro-RO"/>
              </w:rPr>
              <w:t xml:space="preserve"> înc</w:t>
            </w:r>
            <w:r w:rsidR="00D60652">
              <w:rPr>
                <w:rFonts w:ascii="Times New Roman" w:eastAsia="Calibri" w:hAnsi="Times New Roman"/>
                <w:sz w:val="20"/>
                <w:szCs w:val="20"/>
                <w:lang w:val="ro-RO"/>
              </w:rPr>
              <w:t>ă</w:t>
            </w:r>
            <w:r w:rsidRPr="00961D24">
              <w:rPr>
                <w:rFonts w:ascii="Times New Roman" w:eastAsia="Calibri" w:hAnsi="Times New Roman"/>
                <w:sz w:val="20"/>
                <w:szCs w:val="20"/>
                <w:lang w:val="ro-RO"/>
              </w:rPr>
              <w:t>perilor pentru luat masa</w:t>
            </w:r>
            <w:r w:rsidR="00C51DA5">
              <w:rPr>
                <w:rFonts w:ascii="Times New Roman" w:eastAsia="Calibri" w:hAnsi="Times New Roman"/>
                <w:sz w:val="20"/>
                <w:szCs w:val="20"/>
                <w:lang w:val="ro-RO"/>
              </w:rPr>
              <w:t>;</w:t>
            </w:r>
            <w:r w:rsidRPr="00961D24">
              <w:rPr>
                <w:rFonts w:ascii="Times New Roman" w:eastAsia="Calibri" w:hAnsi="Times New Roman"/>
                <w:sz w:val="20"/>
                <w:szCs w:val="20"/>
                <w:lang w:val="ro-RO"/>
              </w:rPr>
              <w:t xml:space="preserve"> încăperilor în teritoriu pentru arhivă utilate corespunzător pentru gestiunea actelor pe termen lung).</w:t>
            </w:r>
          </w:p>
          <w:p w:rsidR="007C2AFC" w:rsidRPr="00961D24" w:rsidRDefault="007C2AFC" w:rsidP="000708AE">
            <w:pPr>
              <w:pStyle w:val="ListParagraph1"/>
              <w:spacing w:after="0" w:line="240" w:lineRule="auto"/>
              <w:ind w:left="0"/>
              <w:rPr>
                <w:rFonts w:ascii="Times New Roman" w:eastAsia="Calibri" w:hAnsi="Times New Roman"/>
                <w:sz w:val="20"/>
                <w:szCs w:val="20"/>
                <w:lang w:val="ro-RO"/>
              </w:rPr>
            </w:pPr>
            <w:r w:rsidRPr="00961D24">
              <w:rPr>
                <w:rFonts w:ascii="Times New Roman" w:eastAsia="Calibri" w:hAnsi="Times New Roman"/>
                <w:sz w:val="20"/>
                <w:szCs w:val="20"/>
                <w:lang w:val="ro-RO"/>
              </w:rPr>
              <w:t>Lipsa unor structuri interne responsabile de logistică/ aprovizionare/arhivă/achiziții publice, control intern, instruirea continuă a funcționarilor.</w:t>
            </w:r>
          </w:p>
          <w:p w:rsidR="00AF6CDB" w:rsidRPr="00961D24" w:rsidRDefault="007C2AFC" w:rsidP="007315B7">
            <w:pPr>
              <w:pStyle w:val="ListParagraph1"/>
              <w:spacing w:after="0" w:line="240" w:lineRule="auto"/>
              <w:ind w:left="0"/>
              <w:rPr>
                <w:rFonts w:ascii="Times New Roman" w:hAnsi="Times New Roman"/>
                <w:b/>
                <w:sz w:val="20"/>
                <w:szCs w:val="20"/>
                <w:lang w:val="ro-RO"/>
              </w:rPr>
            </w:pPr>
            <w:r w:rsidRPr="00961D24">
              <w:rPr>
                <w:rFonts w:ascii="Times New Roman" w:eastAsia="Calibri" w:hAnsi="Times New Roman"/>
                <w:sz w:val="20"/>
                <w:szCs w:val="20"/>
                <w:lang w:val="ro-RO"/>
              </w:rPr>
              <w:t>Sistem info</w:t>
            </w:r>
            <w:r w:rsidR="00D60652">
              <w:rPr>
                <w:rFonts w:ascii="Times New Roman" w:eastAsia="Calibri" w:hAnsi="Times New Roman"/>
                <w:sz w:val="20"/>
                <w:szCs w:val="20"/>
                <w:lang w:val="ro-RO"/>
              </w:rPr>
              <w:t>r</w:t>
            </w:r>
            <w:r w:rsidRPr="00961D24">
              <w:rPr>
                <w:rFonts w:ascii="Times New Roman" w:eastAsia="Calibri" w:hAnsi="Times New Roman"/>
                <w:sz w:val="20"/>
                <w:szCs w:val="20"/>
                <w:lang w:val="ro-RO"/>
              </w:rPr>
              <w:t>mațional al pieței muncii fizic și moral învechit</w:t>
            </w:r>
            <w:r w:rsidR="00E5758F" w:rsidRPr="00961D24">
              <w:rPr>
                <w:rFonts w:ascii="Times New Roman" w:eastAsia="Calibri" w:hAnsi="Times New Roman"/>
                <w:sz w:val="20"/>
                <w:szCs w:val="20"/>
                <w:lang w:val="ro-RO"/>
              </w:rPr>
              <w:t>, l</w:t>
            </w:r>
            <w:r w:rsidR="00E5758F" w:rsidRPr="00961D24">
              <w:rPr>
                <w:rFonts w:ascii="Times New Roman" w:hAnsi="Times New Roman"/>
                <w:sz w:val="20"/>
                <w:szCs w:val="20"/>
                <w:lang w:val="ro-RO" w:eastAsia="ru-RU"/>
              </w:rPr>
              <w:t>ipsa program</w:t>
            </w:r>
            <w:r w:rsidR="00D60652">
              <w:rPr>
                <w:rFonts w:ascii="Times New Roman" w:hAnsi="Times New Roman"/>
                <w:sz w:val="20"/>
                <w:szCs w:val="20"/>
                <w:lang w:val="ro-RO" w:eastAsia="ru-RU"/>
              </w:rPr>
              <w:t>atorilor</w:t>
            </w:r>
            <w:r w:rsidR="007315B7">
              <w:rPr>
                <w:rFonts w:ascii="Times New Roman" w:hAnsi="Times New Roman"/>
                <w:sz w:val="20"/>
                <w:szCs w:val="20"/>
                <w:lang w:val="ro-RO" w:eastAsia="ru-RU"/>
              </w:rPr>
              <w:t xml:space="preserve"> </w:t>
            </w:r>
            <w:r w:rsidR="00B05D5E" w:rsidRPr="00961D24">
              <w:rPr>
                <w:rFonts w:ascii="Times New Roman" w:hAnsi="Times New Roman"/>
                <w:sz w:val="20"/>
                <w:szCs w:val="20"/>
                <w:lang w:val="ro-RO" w:eastAsia="ru-RU"/>
              </w:rPr>
              <w:t>în</w:t>
            </w:r>
            <w:r w:rsidR="00E5758F" w:rsidRPr="00961D24">
              <w:rPr>
                <w:rFonts w:ascii="Times New Roman" w:hAnsi="Times New Roman"/>
                <w:sz w:val="20"/>
                <w:szCs w:val="20"/>
                <w:lang w:val="ro-RO" w:eastAsia="ru-RU"/>
              </w:rPr>
              <w:t xml:space="preserve"> direcția tehnologii </w:t>
            </w:r>
            <w:r w:rsidR="007315B7">
              <w:rPr>
                <w:rFonts w:ascii="Times New Roman" w:hAnsi="Times New Roman"/>
                <w:sz w:val="20"/>
                <w:szCs w:val="20"/>
                <w:lang w:val="ro-RO" w:eastAsia="ru-RU"/>
              </w:rPr>
              <w:t>i</w:t>
            </w:r>
            <w:r w:rsidR="00E5758F" w:rsidRPr="00961D24">
              <w:rPr>
                <w:rFonts w:ascii="Times New Roman" w:hAnsi="Times New Roman"/>
                <w:sz w:val="20"/>
                <w:szCs w:val="20"/>
                <w:lang w:val="ro-RO" w:eastAsia="ru-RU"/>
              </w:rPr>
              <w:t>nformaţionale.</w:t>
            </w:r>
            <w:r w:rsidR="007315B7">
              <w:rPr>
                <w:rFonts w:ascii="Times New Roman" w:hAnsi="Times New Roman"/>
                <w:sz w:val="20"/>
                <w:szCs w:val="20"/>
                <w:lang w:val="ro-RO" w:eastAsia="ru-RU"/>
              </w:rPr>
              <w:t xml:space="preserve"> </w:t>
            </w:r>
            <w:r w:rsidRPr="00961D24">
              <w:rPr>
                <w:rFonts w:ascii="Times New Roman" w:eastAsia="Calibri" w:hAnsi="Times New Roman"/>
                <w:sz w:val="20"/>
                <w:szCs w:val="20"/>
                <w:lang w:val="ro-RO"/>
              </w:rPr>
              <w:t xml:space="preserve">Sistem </w:t>
            </w:r>
            <w:r w:rsidR="008668AC" w:rsidRPr="00961D24">
              <w:rPr>
                <w:rFonts w:ascii="Times New Roman" w:eastAsia="Calibri" w:hAnsi="Times New Roman"/>
                <w:sz w:val="20"/>
                <w:szCs w:val="20"/>
                <w:lang w:val="ro-RO"/>
              </w:rPr>
              <w:t xml:space="preserve">ineficient </w:t>
            </w:r>
            <w:r w:rsidRPr="00961D24">
              <w:rPr>
                <w:rFonts w:ascii="Times New Roman" w:eastAsia="Calibri" w:hAnsi="Times New Roman"/>
                <w:sz w:val="20"/>
                <w:szCs w:val="20"/>
                <w:lang w:val="ro-RO"/>
              </w:rPr>
              <w:t>de motivare a personalului</w:t>
            </w:r>
            <w:r w:rsidR="008668AC" w:rsidRPr="00961D24">
              <w:rPr>
                <w:rFonts w:ascii="Times New Roman" w:eastAsia="Calibri" w:hAnsi="Times New Roman"/>
                <w:sz w:val="20"/>
                <w:szCs w:val="20"/>
                <w:lang w:val="ro-RO"/>
              </w:rPr>
              <w:t>, care conduce la fluctuația cad</w:t>
            </w:r>
            <w:r w:rsidR="00D60652">
              <w:rPr>
                <w:rFonts w:ascii="Times New Roman" w:eastAsia="Calibri" w:hAnsi="Times New Roman"/>
                <w:sz w:val="20"/>
                <w:szCs w:val="20"/>
                <w:lang w:val="ro-RO"/>
              </w:rPr>
              <w:t>r</w:t>
            </w:r>
            <w:r w:rsidR="008668AC" w:rsidRPr="00961D24">
              <w:rPr>
                <w:rFonts w:ascii="Times New Roman" w:eastAsia="Calibri" w:hAnsi="Times New Roman"/>
                <w:sz w:val="20"/>
                <w:szCs w:val="20"/>
                <w:lang w:val="ro-RO"/>
              </w:rPr>
              <w:t>elor</w:t>
            </w:r>
            <w:r w:rsidRPr="00961D24">
              <w:rPr>
                <w:rFonts w:ascii="Times New Roman" w:eastAsia="Calibri" w:hAnsi="Times New Roman"/>
                <w:sz w:val="20"/>
                <w:szCs w:val="20"/>
                <w:lang w:val="ro-RO"/>
              </w:rPr>
              <w:t>.</w:t>
            </w:r>
            <w:r w:rsidR="004867A0" w:rsidRPr="00961D24">
              <w:rPr>
                <w:rFonts w:ascii="Times New Roman" w:eastAsia="Calibri" w:hAnsi="Times New Roman"/>
                <w:sz w:val="20"/>
                <w:szCs w:val="20"/>
                <w:lang w:val="ro-RO"/>
              </w:rPr>
              <w:t xml:space="preserve"> Neocuparea locurilor vacante în unele subdiviziuni la nivel național și teritorial.</w:t>
            </w:r>
          </w:p>
        </w:tc>
      </w:tr>
      <w:tr w:rsidR="002801CE" w:rsidRPr="00961D24" w:rsidTr="00354081">
        <w:tc>
          <w:tcPr>
            <w:tcW w:w="4372" w:type="dxa"/>
            <w:shd w:val="clear" w:color="auto" w:fill="287DC3"/>
          </w:tcPr>
          <w:p w:rsidR="002801CE" w:rsidRPr="00F20BCD" w:rsidRDefault="002801CE" w:rsidP="000708AE">
            <w:pPr>
              <w:spacing w:before="60" w:after="60" w:line="240" w:lineRule="auto"/>
              <w:rPr>
                <w:rFonts w:ascii="Times New Roman" w:hAnsi="Times New Roman"/>
                <w:b/>
                <w:sz w:val="24"/>
                <w:szCs w:val="24"/>
                <w:lang w:val="ro-RO"/>
              </w:rPr>
            </w:pPr>
            <w:r w:rsidRPr="00F20BCD">
              <w:rPr>
                <w:rFonts w:ascii="Times New Roman" w:hAnsi="Times New Roman"/>
                <w:b/>
                <w:sz w:val="24"/>
                <w:szCs w:val="24"/>
                <w:lang w:val="ro-RO"/>
              </w:rPr>
              <w:t>OPORTUNITĂȚI (O)</w:t>
            </w:r>
          </w:p>
        </w:tc>
        <w:tc>
          <w:tcPr>
            <w:tcW w:w="5310" w:type="dxa"/>
            <w:shd w:val="clear" w:color="auto" w:fill="287DC3"/>
          </w:tcPr>
          <w:p w:rsidR="002801CE" w:rsidRPr="00F20BCD" w:rsidRDefault="002801CE" w:rsidP="000708AE">
            <w:pPr>
              <w:spacing w:before="60" w:after="60" w:line="240" w:lineRule="auto"/>
              <w:rPr>
                <w:rFonts w:ascii="Times New Roman" w:hAnsi="Times New Roman"/>
                <w:b/>
                <w:sz w:val="24"/>
                <w:szCs w:val="24"/>
                <w:lang w:val="ro-RO"/>
              </w:rPr>
            </w:pPr>
            <w:r w:rsidRPr="00F20BCD">
              <w:rPr>
                <w:rFonts w:ascii="Times New Roman" w:hAnsi="Times New Roman"/>
                <w:b/>
                <w:sz w:val="24"/>
                <w:szCs w:val="24"/>
                <w:lang w:val="ro-RO"/>
              </w:rPr>
              <w:t>RISCURI (T)</w:t>
            </w:r>
          </w:p>
        </w:tc>
      </w:tr>
      <w:tr w:rsidR="002801CE" w:rsidRPr="0025064E" w:rsidTr="00E5758F">
        <w:tc>
          <w:tcPr>
            <w:tcW w:w="4372" w:type="dxa"/>
            <w:shd w:val="clear" w:color="auto" w:fill="FFFFFF" w:themeFill="background1"/>
          </w:tcPr>
          <w:p w:rsidR="009D2680" w:rsidRPr="00961D24" w:rsidRDefault="009D2680" w:rsidP="000708AE">
            <w:pPr>
              <w:pStyle w:val="ListParagraph1"/>
              <w:spacing w:before="120" w:after="12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Asistenţă tehnică oferită de către partenerii de dezvoltare în vederea susţinerii realizării obiectivelor şi</w:t>
            </w:r>
            <w:r w:rsidR="007315B7">
              <w:rPr>
                <w:rFonts w:ascii="Times New Roman" w:hAnsi="Times New Roman"/>
                <w:sz w:val="20"/>
                <w:szCs w:val="20"/>
                <w:lang w:val="ro-RO" w:eastAsia="ru-RU"/>
              </w:rPr>
              <w:t xml:space="preserve"> </w:t>
            </w:r>
            <w:r w:rsidRPr="00961D24">
              <w:rPr>
                <w:rFonts w:ascii="Times New Roman" w:hAnsi="Times New Roman"/>
                <w:sz w:val="20"/>
                <w:szCs w:val="20"/>
                <w:lang w:val="ro-RO" w:eastAsia="ru-RU"/>
              </w:rPr>
              <w:t>priorităţilor</w:t>
            </w:r>
            <w:r w:rsidR="007315B7">
              <w:rPr>
                <w:rFonts w:ascii="Times New Roman" w:hAnsi="Times New Roman"/>
                <w:sz w:val="20"/>
                <w:szCs w:val="20"/>
                <w:lang w:val="ro-RO" w:eastAsia="ru-RU"/>
              </w:rPr>
              <w:t xml:space="preserve"> </w:t>
            </w:r>
            <w:r w:rsidRPr="00961D24">
              <w:rPr>
                <w:rFonts w:ascii="Times New Roman" w:hAnsi="Times New Roman"/>
                <w:sz w:val="20"/>
                <w:szCs w:val="20"/>
                <w:lang w:val="ro-RO" w:eastAsia="ru-RU"/>
              </w:rPr>
              <w:t>Agenţiei</w:t>
            </w:r>
            <w:r w:rsidR="007315B7">
              <w:rPr>
                <w:rFonts w:ascii="Times New Roman" w:hAnsi="Times New Roman"/>
                <w:sz w:val="20"/>
                <w:szCs w:val="20"/>
                <w:lang w:val="ro-RO" w:eastAsia="ru-RU"/>
              </w:rPr>
              <w:t xml:space="preserve"> </w:t>
            </w:r>
            <w:r w:rsidR="00513687" w:rsidRPr="00961D24">
              <w:rPr>
                <w:rFonts w:ascii="Times New Roman" w:hAnsi="Times New Roman"/>
                <w:sz w:val="20"/>
                <w:szCs w:val="20"/>
                <w:lang w:val="ro-RO" w:eastAsia="ru-RU"/>
              </w:rPr>
              <w:t>N</w:t>
            </w:r>
            <w:r w:rsidRPr="00961D24">
              <w:rPr>
                <w:rFonts w:ascii="Times New Roman" w:hAnsi="Times New Roman"/>
                <w:sz w:val="20"/>
                <w:szCs w:val="20"/>
                <w:lang w:val="ro-RO" w:eastAsia="ru-RU"/>
              </w:rPr>
              <w:t>aționale (Programul Naţiunilor Unite pentru Dezvoltare, Centrul pentru dezvoltare antreprenoria</w:t>
            </w:r>
            <w:r w:rsidR="00513687" w:rsidRPr="00961D24">
              <w:rPr>
                <w:rFonts w:ascii="Times New Roman" w:hAnsi="Times New Roman"/>
                <w:sz w:val="20"/>
                <w:szCs w:val="20"/>
                <w:lang w:val="ro-RO" w:eastAsia="ru-RU"/>
              </w:rPr>
              <w:t>lă ș</w:t>
            </w:r>
            <w:r w:rsidRPr="00961D24">
              <w:rPr>
                <w:rFonts w:ascii="Times New Roman" w:hAnsi="Times New Roman"/>
                <w:sz w:val="20"/>
                <w:szCs w:val="20"/>
                <w:lang w:val="ro-RO" w:eastAsia="ru-RU"/>
              </w:rPr>
              <w:t xml:space="preserve">i asistență în afaceri, </w:t>
            </w:r>
            <w:r w:rsidR="00513687" w:rsidRPr="00961D24">
              <w:rPr>
                <w:rFonts w:ascii="Times New Roman" w:hAnsi="Times New Roman"/>
                <w:sz w:val="20"/>
                <w:szCs w:val="20"/>
                <w:lang w:val="ro-RO" w:eastAsia="ru-RU"/>
              </w:rPr>
              <w:t>B</w:t>
            </w:r>
            <w:r w:rsidRPr="00961D24">
              <w:rPr>
                <w:rFonts w:ascii="Times New Roman" w:hAnsi="Times New Roman"/>
                <w:sz w:val="20"/>
                <w:szCs w:val="20"/>
                <w:lang w:val="ro-RO" w:eastAsia="ru-RU"/>
              </w:rPr>
              <w:t>anca Mondială, ETF, Organizația Internațională a Muncii, etc.).</w:t>
            </w:r>
          </w:p>
          <w:p w:rsidR="00C51DA5" w:rsidRPr="00961D24" w:rsidRDefault="00C51DA5" w:rsidP="00C51DA5">
            <w:pPr>
              <w:pStyle w:val="ListParagraph1"/>
              <w:tabs>
                <w:tab w:val="left" w:pos="236"/>
              </w:tabs>
              <w:spacing w:after="0" w:line="240" w:lineRule="auto"/>
              <w:ind w:left="0"/>
              <w:rPr>
                <w:rFonts w:ascii="Times New Roman" w:hAnsi="Times New Roman"/>
                <w:sz w:val="20"/>
                <w:szCs w:val="20"/>
                <w:lang w:val="ro-RO" w:eastAsia="ru-RU"/>
              </w:rPr>
            </w:pPr>
            <w:proofErr w:type="spellStart"/>
            <w:r w:rsidRPr="00961D24">
              <w:rPr>
                <w:rFonts w:ascii="Times New Roman" w:hAnsi="Times New Roman"/>
                <w:sz w:val="20"/>
                <w:szCs w:val="20"/>
                <w:lang w:val="ro-RO" w:eastAsia="ru-RU"/>
              </w:rPr>
              <w:t>Concolidarea</w:t>
            </w:r>
            <w:proofErr w:type="spellEnd"/>
            <w:r w:rsidRPr="00961D24">
              <w:rPr>
                <w:rFonts w:ascii="Times New Roman" w:hAnsi="Times New Roman"/>
                <w:sz w:val="20"/>
                <w:szCs w:val="20"/>
                <w:lang w:val="ro-RO" w:eastAsia="ru-RU"/>
              </w:rPr>
              <w:t xml:space="preserve"> capacităților personalului prin perfecţionarea în cadrul Academiei de Administrare Publică și organizarea instruirii interne.</w:t>
            </w:r>
          </w:p>
          <w:p w:rsidR="00513687" w:rsidRPr="00961D24" w:rsidRDefault="00513687" w:rsidP="000708AE">
            <w:pPr>
              <w:pStyle w:val="ListParagraph1"/>
              <w:tabs>
                <w:tab w:val="left" w:pos="236"/>
              </w:tabs>
              <w:spacing w:after="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 xml:space="preserve">Dezvoltarea competențelor prin participarea la </w:t>
            </w:r>
            <w:r w:rsidR="004867A0" w:rsidRPr="00961D24">
              <w:rPr>
                <w:rFonts w:ascii="Times New Roman" w:hAnsi="Times New Roman"/>
                <w:sz w:val="20"/>
                <w:szCs w:val="20"/>
                <w:lang w:val="ro-RO" w:eastAsia="ru-RU"/>
              </w:rPr>
              <w:t>diverse instruiri organizate de</w:t>
            </w:r>
            <w:r w:rsidR="007315B7">
              <w:rPr>
                <w:rFonts w:ascii="Times New Roman" w:hAnsi="Times New Roman"/>
                <w:sz w:val="20"/>
                <w:szCs w:val="20"/>
                <w:lang w:val="ro-RO" w:eastAsia="ru-RU"/>
              </w:rPr>
              <w:t xml:space="preserve"> </w:t>
            </w:r>
            <w:r w:rsidR="004867A0" w:rsidRPr="00961D24">
              <w:rPr>
                <w:rFonts w:ascii="Times New Roman" w:hAnsi="Times New Roman"/>
                <w:sz w:val="20"/>
                <w:szCs w:val="20"/>
                <w:lang w:val="ro-RO" w:eastAsia="ru-RU"/>
              </w:rPr>
              <w:t xml:space="preserve">parteneri, </w:t>
            </w:r>
            <w:r w:rsidR="00177B7B" w:rsidRPr="00961D24">
              <w:rPr>
                <w:rFonts w:ascii="Times New Roman" w:hAnsi="Times New Roman"/>
                <w:sz w:val="20"/>
                <w:szCs w:val="20"/>
                <w:lang w:val="ro-RO" w:eastAsia="ru-RU"/>
              </w:rPr>
              <w:t xml:space="preserve">grupuri de lucru, </w:t>
            </w:r>
            <w:r w:rsidRPr="00961D24">
              <w:rPr>
                <w:rFonts w:ascii="Times New Roman" w:hAnsi="Times New Roman"/>
                <w:sz w:val="20"/>
                <w:szCs w:val="20"/>
                <w:lang w:val="ro-RO" w:eastAsia="ru-RU"/>
              </w:rPr>
              <w:t>schimb</w:t>
            </w:r>
            <w:r w:rsidR="004867A0" w:rsidRPr="00961D24">
              <w:rPr>
                <w:rFonts w:ascii="Times New Roman" w:hAnsi="Times New Roman"/>
                <w:sz w:val="20"/>
                <w:szCs w:val="20"/>
                <w:lang w:val="ro-RO" w:eastAsia="ru-RU"/>
              </w:rPr>
              <w:t xml:space="preserve"> de experienţă cu alte ţări î</w:t>
            </w:r>
            <w:r w:rsidRPr="00961D24">
              <w:rPr>
                <w:rFonts w:ascii="Times New Roman" w:hAnsi="Times New Roman"/>
                <w:sz w:val="20"/>
                <w:szCs w:val="20"/>
                <w:lang w:val="ro-RO" w:eastAsia="ru-RU"/>
              </w:rPr>
              <w:t>n domeniul oc</w:t>
            </w:r>
            <w:r w:rsidR="004867A0" w:rsidRPr="00961D24">
              <w:rPr>
                <w:rFonts w:ascii="Times New Roman" w:hAnsi="Times New Roman"/>
                <w:sz w:val="20"/>
                <w:szCs w:val="20"/>
                <w:lang w:val="ro-RO" w:eastAsia="ru-RU"/>
              </w:rPr>
              <w:t>u</w:t>
            </w:r>
            <w:r w:rsidRPr="00961D24">
              <w:rPr>
                <w:rFonts w:ascii="Times New Roman" w:hAnsi="Times New Roman"/>
                <w:sz w:val="20"/>
                <w:szCs w:val="20"/>
                <w:lang w:val="ro-RO" w:eastAsia="ru-RU"/>
              </w:rPr>
              <w:t xml:space="preserve">pării </w:t>
            </w:r>
            <w:proofErr w:type="spellStart"/>
            <w:r w:rsidRPr="00961D24">
              <w:rPr>
                <w:rFonts w:ascii="Times New Roman" w:hAnsi="Times New Roman"/>
                <w:sz w:val="20"/>
                <w:szCs w:val="20"/>
                <w:lang w:val="ro-RO" w:eastAsia="ru-RU"/>
              </w:rPr>
              <w:t>foreți</w:t>
            </w:r>
            <w:proofErr w:type="spellEnd"/>
            <w:r w:rsidRPr="00961D24">
              <w:rPr>
                <w:rFonts w:ascii="Times New Roman" w:hAnsi="Times New Roman"/>
                <w:sz w:val="20"/>
                <w:szCs w:val="20"/>
                <w:lang w:val="ro-RO" w:eastAsia="ru-RU"/>
              </w:rPr>
              <w:t xml:space="preserve"> de muncă</w:t>
            </w:r>
            <w:r w:rsidR="00C51DA5">
              <w:rPr>
                <w:rFonts w:ascii="Times New Roman" w:hAnsi="Times New Roman"/>
                <w:sz w:val="20"/>
                <w:szCs w:val="20"/>
                <w:lang w:val="ro-RO" w:eastAsia="ru-RU"/>
              </w:rPr>
              <w:t>, migrației forței de muncă, ș.a.</w:t>
            </w:r>
            <w:r w:rsidRPr="00961D24">
              <w:rPr>
                <w:rFonts w:ascii="Times New Roman" w:hAnsi="Times New Roman"/>
                <w:sz w:val="20"/>
                <w:szCs w:val="20"/>
                <w:lang w:val="ro-RO" w:eastAsia="ru-RU"/>
              </w:rPr>
              <w:t xml:space="preserve"> </w:t>
            </w:r>
          </w:p>
          <w:p w:rsidR="00FE0272" w:rsidRPr="00961D24" w:rsidRDefault="00FE0272" w:rsidP="000708AE">
            <w:pPr>
              <w:pStyle w:val="ListParagraph1"/>
              <w:tabs>
                <w:tab w:val="left" w:pos="220"/>
              </w:tabs>
              <w:spacing w:after="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Planificarea bugetului Agenţiei Naționale şi alocarea resurselor financiare pentru implementarea măsurilor</w:t>
            </w:r>
            <w:r w:rsidR="007315B7">
              <w:rPr>
                <w:rFonts w:ascii="Times New Roman" w:hAnsi="Times New Roman"/>
                <w:sz w:val="20"/>
                <w:szCs w:val="20"/>
                <w:lang w:val="ro-RO" w:eastAsia="ru-RU"/>
              </w:rPr>
              <w:t xml:space="preserve"> </w:t>
            </w:r>
            <w:r w:rsidRPr="00961D24">
              <w:rPr>
                <w:rFonts w:ascii="Times New Roman" w:hAnsi="Times New Roman"/>
                <w:sz w:val="20"/>
                <w:szCs w:val="20"/>
                <w:lang w:val="ro-RO" w:eastAsia="ru-RU"/>
              </w:rPr>
              <w:t xml:space="preserve">de ocupare a forței de muncă. </w:t>
            </w:r>
          </w:p>
          <w:p w:rsidR="00FE0272" w:rsidRPr="00961D24" w:rsidRDefault="00FE0272" w:rsidP="000708AE">
            <w:pPr>
              <w:pStyle w:val="ListParagraph1"/>
              <w:tabs>
                <w:tab w:val="left" w:pos="236"/>
              </w:tabs>
              <w:spacing w:after="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Tendinţa de dezvoltare a noilor tehnologii informaţionale în cadrul Guvernului (E-guvernare)</w:t>
            </w:r>
            <w:r w:rsidR="00374D22" w:rsidRPr="00961D24">
              <w:rPr>
                <w:rFonts w:ascii="Times New Roman" w:hAnsi="Times New Roman"/>
                <w:sz w:val="20"/>
                <w:szCs w:val="20"/>
                <w:lang w:val="ro-RO" w:eastAsia="ru-RU"/>
              </w:rPr>
              <w:t xml:space="preserve"> și suportul Băncii Mondiale.</w:t>
            </w:r>
          </w:p>
          <w:p w:rsidR="00177B7B" w:rsidRPr="00961D24" w:rsidRDefault="00177B7B" w:rsidP="00D60652">
            <w:pPr>
              <w:pStyle w:val="ListParagraph1"/>
              <w:tabs>
                <w:tab w:val="left" w:pos="236"/>
              </w:tabs>
              <w:spacing w:after="0" w:line="240" w:lineRule="auto"/>
              <w:ind w:left="0"/>
              <w:rPr>
                <w:rFonts w:ascii="Times New Roman" w:hAnsi="Times New Roman"/>
                <w:color w:val="C00000"/>
                <w:sz w:val="20"/>
                <w:szCs w:val="20"/>
                <w:lang w:val="ro-RO"/>
              </w:rPr>
            </w:pPr>
            <w:r w:rsidRPr="00961D24">
              <w:rPr>
                <w:rFonts w:ascii="Times New Roman" w:hAnsi="Times New Roman"/>
                <w:sz w:val="20"/>
                <w:szCs w:val="20"/>
                <w:lang w:val="ro-RO" w:eastAsia="ru-RU"/>
              </w:rPr>
              <w:t>Elaborarea</w:t>
            </w:r>
            <w:r w:rsidR="00C51DA5">
              <w:rPr>
                <w:rFonts w:ascii="Times New Roman" w:hAnsi="Times New Roman"/>
                <w:sz w:val="20"/>
                <w:szCs w:val="20"/>
                <w:lang w:val="ro-RO" w:eastAsia="ru-RU"/>
              </w:rPr>
              <w:t>,</w:t>
            </w:r>
            <w:r w:rsidRPr="00961D24">
              <w:rPr>
                <w:rFonts w:ascii="Times New Roman" w:hAnsi="Times New Roman"/>
                <w:sz w:val="20"/>
                <w:szCs w:val="20"/>
                <w:lang w:val="ro-RO" w:eastAsia="ru-RU"/>
              </w:rPr>
              <w:t xml:space="preserve"> promovarea </w:t>
            </w:r>
            <w:r w:rsidR="00C51DA5">
              <w:rPr>
                <w:rFonts w:ascii="Times New Roman" w:hAnsi="Times New Roman"/>
                <w:sz w:val="20"/>
                <w:szCs w:val="20"/>
                <w:lang w:val="ro-RO" w:eastAsia="ru-RU"/>
              </w:rPr>
              <w:t>și ajustarea la n</w:t>
            </w:r>
            <w:r w:rsidR="00D60652">
              <w:rPr>
                <w:rFonts w:ascii="Times New Roman" w:hAnsi="Times New Roman"/>
                <w:sz w:val="20"/>
                <w:szCs w:val="20"/>
                <w:lang w:val="ro-RO" w:eastAsia="ru-RU"/>
              </w:rPr>
              <w:t>e</w:t>
            </w:r>
            <w:r w:rsidR="00C51DA5">
              <w:rPr>
                <w:rFonts w:ascii="Times New Roman" w:hAnsi="Times New Roman"/>
                <w:sz w:val="20"/>
                <w:szCs w:val="20"/>
                <w:lang w:val="ro-RO" w:eastAsia="ru-RU"/>
              </w:rPr>
              <w:t xml:space="preserve">cesitate a </w:t>
            </w:r>
            <w:r w:rsidRPr="00961D24">
              <w:rPr>
                <w:rFonts w:ascii="Times New Roman" w:hAnsi="Times New Roman"/>
                <w:sz w:val="20"/>
                <w:szCs w:val="20"/>
                <w:lang w:val="ro-RO" w:eastAsia="ru-RU"/>
              </w:rPr>
              <w:t xml:space="preserve">politicilor în domeniul ocupării </w:t>
            </w:r>
            <w:proofErr w:type="spellStart"/>
            <w:r w:rsidRPr="00961D24">
              <w:rPr>
                <w:rFonts w:ascii="Times New Roman" w:hAnsi="Times New Roman"/>
                <w:sz w:val="20"/>
                <w:szCs w:val="20"/>
                <w:lang w:val="ro-RO" w:eastAsia="ru-RU"/>
              </w:rPr>
              <w:t>foreți</w:t>
            </w:r>
            <w:proofErr w:type="spellEnd"/>
            <w:r w:rsidRPr="00961D24">
              <w:rPr>
                <w:rFonts w:ascii="Times New Roman" w:hAnsi="Times New Roman"/>
                <w:sz w:val="20"/>
                <w:szCs w:val="20"/>
                <w:lang w:val="ro-RO" w:eastAsia="ru-RU"/>
              </w:rPr>
              <w:t xml:space="preserve"> de muncă de către organul ierarhic superior.</w:t>
            </w:r>
          </w:p>
        </w:tc>
        <w:tc>
          <w:tcPr>
            <w:tcW w:w="5310" w:type="dxa"/>
          </w:tcPr>
          <w:p w:rsidR="00374D22" w:rsidRPr="00961D24" w:rsidRDefault="00842267" w:rsidP="000708AE">
            <w:pPr>
              <w:pStyle w:val="ListParagraph1"/>
              <w:spacing w:before="120" w:after="12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 xml:space="preserve">Implementarea măsurilor de ocupare a forței de muncă la un nivel insuficient din cauza </w:t>
            </w:r>
            <w:r w:rsidR="00374D22" w:rsidRPr="00961D24">
              <w:rPr>
                <w:rFonts w:ascii="Times New Roman" w:hAnsi="Times New Roman"/>
                <w:sz w:val="20"/>
                <w:szCs w:val="20"/>
                <w:lang w:val="ro-RO" w:eastAsia="ru-RU"/>
              </w:rPr>
              <w:t>capacităţilor profesionale</w:t>
            </w:r>
            <w:r w:rsidRPr="00961D24">
              <w:rPr>
                <w:rFonts w:ascii="Times New Roman" w:hAnsi="Times New Roman"/>
                <w:sz w:val="20"/>
                <w:szCs w:val="20"/>
                <w:lang w:val="ro-RO" w:eastAsia="ru-RU"/>
              </w:rPr>
              <w:t xml:space="preserve"> insuficiente </w:t>
            </w:r>
            <w:r w:rsidR="003672BD" w:rsidRPr="00961D24">
              <w:rPr>
                <w:rFonts w:ascii="Times New Roman" w:hAnsi="Times New Roman"/>
                <w:sz w:val="20"/>
                <w:szCs w:val="20"/>
                <w:lang w:val="ro-RO" w:eastAsia="ru-RU"/>
              </w:rPr>
              <w:t>și numărului mic de personal</w:t>
            </w:r>
            <w:r w:rsidR="00374D22" w:rsidRPr="00961D24">
              <w:rPr>
                <w:rFonts w:ascii="Times New Roman" w:hAnsi="Times New Roman"/>
                <w:sz w:val="20"/>
                <w:szCs w:val="20"/>
                <w:lang w:val="ro-RO" w:eastAsia="ru-RU"/>
              </w:rPr>
              <w:t>.</w:t>
            </w:r>
          </w:p>
          <w:p w:rsidR="003672BD" w:rsidRPr="00961D24" w:rsidRDefault="003672BD" w:rsidP="000708AE">
            <w:pPr>
              <w:pStyle w:val="ListParagraph1"/>
              <w:spacing w:before="120" w:after="12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 xml:space="preserve">Reducerea numărului de șomeri </w:t>
            </w:r>
            <w:r w:rsidR="00C51DA5">
              <w:rPr>
                <w:rFonts w:ascii="Times New Roman" w:hAnsi="Times New Roman"/>
                <w:sz w:val="20"/>
                <w:szCs w:val="20"/>
                <w:lang w:val="ro-RO" w:eastAsia="ru-RU"/>
              </w:rPr>
              <w:t xml:space="preserve">competitivi </w:t>
            </w:r>
            <w:r w:rsidRPr="00961D24">
              <w:rPr>
                <w:rFonts w:ascii="Times New Roman" w:hAnsi="Times New Roman"/>
                <w:sz w:val="20"/>
                <w:szCs w:val="20"/>
                <w:lang w:val="ro-RO" w:eastAsia="ru-RU"/>
              </w:rPr>
              <w:t xml:space="preserve">ca consecință a migrației forței de muncă </w:t>
            </w:r>
            <w:r w:rsidR="009F5505" w:rsidRPr="00961D24">
              <w:rPr>
                <w:rFonts w:ascii="Times New Roman" w:hAnsi="Times New Roman"/>
                <w:sz w:val="20"/>
                <w:szCs w:val="20"/>
                <w:lang w:val="ro-RO" w:eastAsia="ru-RU"/>
              </w:rPr>
              <w:t xml:space="preserve">peste hotare </w:t>
            </w:r>
            <w:r w:rsidRPr="00961D24">
              <w:rPr>
                <w:rFonts w:ascii="Times New Roman" w:hAnsi="Times New Roman"/>
                <w:sz w:val="20"/>
                <w:szCs w:val="20"/>
                <w:lang w:val="ro-RO" w:eastAsia="ru-RU"/>
              </w:rPr>
              <w:t xml:space="preserve">în căutarea </w:t>
            </w:r>
            <w:r w:rsidR="00177B7B" w:rsidRPr="00961D24">
              <w:rPr>
                <w:rFonts w:ascii="Times New Roman" w:hAnsi="Times New Roman"/>
                <w:sz w:val="20"/>
                <w:szCs w:val="20"/>
                <w:lang w:val="ro-RO" w:eastAsia="ru-RU"/>
              </w:rPr>
              <w:t xml:space="preserve">unui loc </w:t>
            </w:r>
            <w:r w:rsidRPr="00961D24">
              <w:rPr>
                <w:rFonts w:ascii="Times New Roman" w:hAnsi="Times New Roman"/>
                <w:sz w:val="20"/>
                <w:szCs w:val="20"/>
                <w:lang w:val="ro-RO" w:eastAsia="ru-RU"/>
              </w:rPr>
              <w:t>de muncă.</w:t>
            </w:r>
          </w:p>
          <w:p w:rsidR="00E5758F" w:rsidRPr="00961D24" w:rsidRDefault="00E5758F" w:rsidP="000708AE">
            <w:pPr>
              <w:pStyle w:val="ListParagraph1"/>
              <w:spacing w:before="120" w:after="12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Menținerea dezechilibrului pe piaţa muncii în aspect de mediu rural şi urban</w:t>
            </w:r>
            <w:r w:rsidR="00177B7B" w:rsidRPr="00961D24">
              <w:rPr>
                <w:rFonts w:ascii="Times New Roman" w:hAnsi="Times New Roman"/>
                <w:sz w:val="20"/>
                <w:szCs w:val="20"/>
                <w:lang w:val="ro-RO" w:eastAsia="ru-RU"/>
              </w:rPr>
              <w:t>, cerere și oferta de muncă</w:t>
            </w:r>
            <w:r w:rsidRPr="00961D24">
              <w:rPr>
                <w:rFonts w:ascii="Times New Roman" w:hAnsi="Times New Roman"/>
                <w:sz w:val="20"/>
                <w:szCs w:val="20"/>
                <w:lang w:val="ro-RO" w:eastAsia="ru-RU"/>
              </w:rPr>
              <w:t xml:space="preserve">, </w:t>
            </w:r>
            <w:r w:rsidR="00177B7B" w:rsidRPr="00961D24">
              <w:rPr>
                <w:rFonts w:ascii="Times New Roman" w:hAnsi="Times New Roman"/>
                <w:sz w:val="20"/>
                <w:szCs w:val="20"/>
                <w:lang w:val="ro-RO" w:eastAsia="ru-RU"/>
              </w:rPr>
              <w:t>competențe profesionale.</w:t>
            </w:r>
          </w:p>
          <w:p w:rsidR="00E5758F" w:rsidRPr="00961D24" w:rsidRDefault="00E5758F" w:rsidP="000708AE">
            <w:pPr>
              <w:pStyle w:val="ListParagraph1"/>
              <w:spacing w:before="120" w:after="12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 xml:space="preserve">Fluctuaţia cadrelor </w:t>
            </w:r>
            <w:proofErr w:type="spellStart"/>
            <w:r w:rsidRPr="00961D24">
              <w:rPr>
                <w:rFonts w:ascii="Times New Roman" w:hAnsi="Times New Roman"/>
                <w:sz w:val="20"/>
                <w:szCs w:val="20"/>
                <w:lang w:val="ro-RO" w:eastAsia="ru-RU"/>
              </w:rPr>
              <w:t>calificate</w:t>
            </w:r>
            <w:r w:rsidR="00D60652">
              <w:rPr>
                <w:rFonts w:ascii="Times New Roman" w:hAnsi="Times New Roman"/>
                <w:sz w:val="20"/>
                <w:szCs w:val="20"/>
                <w:lang w:val="ro-RO" w:eastAsia="ru-RU"/>
              </w:rPr>
              <w:t>î</w:t>
            </w:r>
            <w:r w:rsidR="00C51DA5">
              <w:rPr>
                <w:rFonts w:ascii="Times New Roman" w:hAnsi="Times New Roman"/>
                <w:sz w:val="20"/>
                <w:szCs w:val="20"/>
                <w:lang w:val="ro-RO" w:eastAsia="ru-RU"/>
              </w:rPr>
              <w:t>n</w:t>
            </w:r>
            <w:proofErr w:type="spellEnd"/>
            <w:r w:rsidR="00C51DA5">
              <w:rPr>
                <w:rFonts w:ascii="Times New Roman" w:hAnsi="Times New Roman"/>
                <w:sz w:val="20"/>
                <w:szCs w:val="20"/>
                <w:lang w:val="ro-RO" w:eastAsia="ru-RU"/>
              </w:rPr>
              <w:t xml:space="preserve"> cadrul </w:t>
            </w:r>
            <w:proofErr w:type="spellStart"/>
            <w:r w:rsidR="00C51DA5">
              <w:rPr>
                <w:rFonts w:ascii="Times New Roman" w:hAnsi="Times New Roman"/>
                <w:sz w:val="20"/>
                <w:szCs w:val="20"/>
                <w:lang w:val="ro-RO" w:eastAsia="ru-RU"/>
              </w:rPr>
              <w:t>Agenție</w:t>
            </w:r>
            <w:r w:rsidR="00D60652">
              <w:rPr>
                <w:rFonts w:ascii="Times New Roman" w:hAnsi="Times New Roman"/>
                <w:sz w:val="20"/>
                <w:szCs w:val="20"/>
                <w:lang w:val="ro-RO" w:eastAsia="ru-RU"/>
              </w:rPr>
              <w:t>iN</w:t>
            </w:r>
            <w:r w:rsidR="00C51DA5">
              <w:rPr>
                <w:rFonts w:ascii="Times New Roman" w:hAnsi="Times New Roman"/>
                <w:sz w:val="20"/>
                <w:szCs w:val="20"/>
                <w:lang w:val="ro-RO" w:eastAsia="ru-RU"/>
              </w:rPr>
              <w:t>aționale</w:t>
            </w:r>
            <w:proofErr w:type="spellEnd"/>
            <w:r w:rsidR="00C51DA5">
              <w:rPr>
                <w:rFonts w:ascii="Times New Roman" w:hAnsi="Times New Roman"/>
                <w:sz w:val="20"/>
                <w:szCs w:val="20"/>
                <w:lang w:val="ro-RO" w:eastAsia="ru-RU"/>
              </w:rPr>
              <w:t xml:space="preserve"> </w:t>
            </w:r>
            <w:r w:rsidRPr="00961D24">
              <w:rPr>
                <w:rFonts w:ascii="Times New Roman" w:hAnsi="Times New Roman"/>
                <w:sz w:val="20"/>
                <w:szCs w:val="20"/>
                <w:lang w:val="ro-RO" w:eastAsia="ru-RU"/>
              </w:rPr>
              <w:t>din cauza nivelului scăzut de motivaţie,</w:t>
            </w:r>
            <w:r w:rsidR="007315B7">
              <w:rPr>
                <w:rFonts w:ascii="Times New Roman" w:hAnsi="Times New Roman"/>
                <w:sz w:val="20"/>
                <w:szCs w:val="20"/>
                <w:lang w:val="ro-RO" w:eastAsia="ru-RU"/>
              </w:rPr>
              <w:t xml:space="preserve"> </w:t>
            </w:r>
            <w:r w:rsidR="00B35618" w:rsidRPr="00961D24">
              <w:rPr>
                <w:rFonts w:ascii="Times New Roman" w:eastAsia="Calibri" w:hAnsi="Times New Roman"/>
                <w:sz w:val="20"/>
                <w:szCs w:val="20"/>
                <w:lang w:val="ro-RO"/>
              </w:rPr>
              <w:t>creşterea sarcinilor per specialist angajat</w:t>
            </w:r>
            <w:r w:rsidR="007315B7">
              <w:rPr>
                <w:rFonts w:ascii="Times New Roman" w:hAnsi="Times New Roman"/>
                <w:sz w:val="20"/>
                <w:szCs w:val="20"/>
                <w:lang w:val="ro-RO" w:eastAsia="ru-RU"/>
              </w:rPr>
              <w:t xml:space="preserve">, </w:t>
            </w:r>
            <w:r w:rsidRPr="00961D24">
              <w:rPr>
                <w:rFonts w:ascii="Times New Roman" w:hAnsi="Times New Roman"/>
                <w:sz w:val="20"/>
                <w:szCs w:val="20"/>
                <w:lang w:val="ro-RO" w:eastAsia="ru-RU"/>
              </w:rPr>
              <w:t>fapt ce afec</w:t>
            </w:r>
            <w:r w:rsidR="00D60652">
              <w:rPr>
                <w:rFonts w:ascii="Times New Roman" w:hAnsi="Times New Roman"/>
                <w:sz w:val="20"/>
                <w:szCs w:val="20"/>
                <w:lang w:val="ro-RO" w:eastAsia="ru-RU"/>
              </w:rPr>
              <w:t>t</w:t>
            </w:r>
            <w:r w:rsidR="00C51DA5">
              <w:rPr>
                <w:rFonts w:ascii="Times New Roman" w:hAnsi="Times New Roman"/>
                <w:sz w:val="20"/>
                <w:szCs w:val="20"/>
                <w:lang w:val="ro-RO" w:eastAsia="ru-RU"/>
              </w:rPr>
              <w:t>ează</w:t>
            </w:r>
            <w:r w:rsidRPr="00961D24">
              <w:rPr>
                <w:rFonts w:ascii="Times New Roman" w:hAnsi="Times New Roman"/>
                <w:sz w:val="20"/>
                <w:szCs w:val="20"/>
                <w:lang w:val="ro-RO" w:eastAsia="ru-RU"/>
              </w:rPr>
              <w:t xml:space="preserve"> realizarea calitativă</w:t>
            </w:r>
            <w:r w:rsidR="00177B7B" w:rsidRPr="00961D24">
              <w:rPr>
                <w:rFonts w:ascii="Times New Roman" w:hAnsi="Times New Roman"/>
                <w:sz w:val="20"/>
                <w:szCs w:val="20"/>
                <w:lang w:val="ro-RO" w:eastAsia="ru-RU"/>
              </w:rPr>
              <w:t xml:space="preserve"> și operativă </w:t>
            </w:r>
            <w:r w:rsidRPr="00961D24">
              <w:rPr>
                <w:rFonts w:ascii="Times New Roman" w:hAnsi="Times New Roman"/>
                <w:sz w:val="20"/>
                <w:szCs w:val="20"/>
                <w:lang w:val="ro-RO" w:eastAsia="ru-RU"/>
              </w:rPr>
              <w:t>a sarcinilor.</w:t>
            </w:r>
          </w:p>
          <w:p w:rsidR="00177B7B" w:rsidRPr="00961D24" w:rsidRDefault="00177B7B" w:rsidP="000708AE">
            <w:pPr>
              <w:pStyle w:val="ListParagraph1"/>
              <w:spacing w:before="120" w:after="12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Nivel jos de impleme</w:t>
            </w:r>
            <w:r w:rsidR="00D60652">
              <w:rPr>
                <w:rFonts w:ascii="Times New Roman" w:hAnsi="Times New Roman"/>
                <w:sz w:val="20"/>
                <w:szCs w:val="20"/>
                <w:lang w:val="ro-RO" w:eastAsia="ru-RU"/>
              </w:rPr>
              <w:t>n</w:t>
            </w:r>
            <w:r w:rsidRPr="00961D24">
              <w:rPr>
                <w:rFonts w:ascii="Times New Roman" w:hAnsi="Times New Roman"/>
                <w:sz w:val="20"/>
                <w:szCs w:val="20"/>
                <w:lang w:val="ro-RO" w:eastAsia="ru-RU"/>
              </w:rPr>
              <w:t>tare a măsurilor de ocupare ca urmare a existenței unui sistem info</w:t>
            </w:r>
            <w:r w:rsidR="00D60652">
              <w:rPr>
                <w:rFonts w:ascii="Times New Roman" w:hAnsi="Times New Roman"/>
                <w:sz w:val="20"/>
                <w:szCs w:val="20"/>
                <w:lang w:val="ro-RO" w:eastAsia="ru-RU"/>
              </w:rPr>
              <w:t>r</w:t>
            </w:r>
            <w:r w:rsidRPr="00961D24">
              <w:rPr>
                <w:rFonts w:ascii="Times New Roman" w:hAnsi="Times New Roman"/>
                <w:sz w:val="20"/>
                <w:szCs w:val="20"/>
                <w:lang w:val="ro-RO" w:eastAsia="ru-RU"/>
              </w:rPr>
              <w:t>mațional învechit și neajustat la pr</w:t>
            </w:r>
            <w:r w:rsidR="00D60652">
              <w:rPr>
                <w:rFonts w:ascii="Times New Roman" w:hAnsi="Times New Roman"/>
                <w:sz w:val="20"/>
                <w:szCs w:val="20"/>
                <w:lang w:val="ro-RO" w:eastAsia="ru-RU"/>
              </w:rPr>
              <w:t>e</w:t>
            </w:r>
            <w:r w:rsidRPr="00961D24">
              <w:rPr>
                <w:rFonts w:ascii="Times New Roman" w:hAnsi="Times New Roman"/>
                <w:sz w:val="20"/>
                <w:szCs w:val="20"/>
                <w:lang w:val="ro-RO" w:eastAsia="ru-RU"/>
              </w:rPr>
              <w:t>vederile noii legislații</w:t>
            </w:r>
            <w:r w:rsidR="00B35618" w:rsidRPr="00961D24">
              <w:rPr>
                <w:rFonts w:ascii="Times New Roman" w:hAnsi="Times New Roman"/>
                <w:sz w:val="20"/>
                <w:szCs w:val="20"/>
                <w:lang w:val="ro-RO" w:eastAsia="ru-RU"/>
              </w:rPr>
              <w:t xml:space="preserve"> în domeniu</w:t>
            </w:r>
            <w:r w:rsidRPr="00961D24">
              <w:rPr>
                <w:rFonts w:ascii="Times New Roman" w:hAnsi="Times New Roman"/>
                <w:sz w:val="20"/>
                <w:szCs w:val="20"/>
                <w:lang w:val="ro-RO" w:eastAsia="ru-RU"/>
              </w:rPr>
              <w:t>.</w:t>
            </w:r>
          </w:p>
          <w:p w:rsidR="00953628" w:rsidRPr="00961D24" w:rsidRDefault="00953628" w:rsidP="000708AE">
            <w:pPr>
              <w:pStyle w:val="ListParagraph1"/>
              <w:spacing w:before="120" w:after="120" w:line="240" w:lineRule="auto"/>
              <w:ind w:left="0"/>
              <w:rPr>
                <w:rFonts w:ascii="Times New Roman" w:hAnsi="Times New Roman"/>
                <w:sz w:val="20"/>
                <w:szCs w:val="20"/>
                <w:lang w:val="ro-RO" w:eastAsia="ru-RU"/>
              </w:rPr>
            </w:pPr>
            <w:r w:rsidRPr="00961D24">
              <w:rPr>
                <w:rFonts w:ascii="Times New Roman" w:hAnsi="Times New Roman"/>
                <w:sz w:val="20"/>
                <w:szCs w:val="20"/>
                <w:lang w:val="ro-RO"/>
              </w:rPr>
              <w:t>Calitatea precară</w:t>
            </w:r>
            <w:r w:rsidR="007315B7">
              <w:rPr>
                <w:rFonts w:ascii="Times New Roman" w:hAnsi="Times New Roman"/>
                <w:sz w:val="20"/>
                <w:szCs w:val="20"/>
                <w:lang w:val="ro-RO"/>
              </w:rPr>
              <w:t xml:space="preserve"> </w:t>
            </w:r>
            <w:r w:rsidRPr="00961D24">
              <w:rPr>
                <w:rFonts w:ascii="Times New Roman" w:hAnsi="Times New Roman"/>
                <w:sz w:val="20"/>
                <w:szCs w:val="20"/>
                <w:lang w:val="ro-RO"/>
              </w:rPr>
              <w:t>a interconexiunilor la bazele de date ale altor autorităţi publice</w:t>
            </w:r>
            <w:r w:rsidR="00B35618" w:rsidRPr="00961D24">
              <w:rPr>
                <w:rFonts w:ascii="Times New Roman" w:hAnsi="Times New Roman"/>
                <w:sz w:val="20"/>
                <w:szCs w:val="20"/>
                <w:lang w:val="ro-RO"/>
              </w:rPr>
              <w:t xml:space="preserve"> sau</w:t>
            </w:r>
            <w:r w:rsidR="00177B7B" w:rsidRPr="00961D24">
              <w:rPr>
                <w:rFonts w:ascii="Times New Roman" w:hAnsi="Times New Roman"/>
                <w:sz w:val="20"/>
                <w:szCs w:val="20"/>
                <w:lang w:val="ro-RO"/>
              </w:rPr>
              <w:t xml:space="preserve"> lipsă date pentru a fi extrase necesare la reali</w:t>
            </w:r>
            <w:r w:rsidR="00D60652">
              <w:rPr>
                <w:rFonts w:ascii="Times New Roman" w:hAnsi="Times New Roman"/>
                <w:sz w:val="20"/>
                <w:szCs w:val="20"/>
                <w:lang w:val="ro-RO"/>
              </w:rPr>
              <w:t>z</w:t>
            </w:r>
            <w:r w:rsidR="00177B7B" w:rsidRPr="00961D24">
              <w:rPr>
                <w:rFonts w:ascii="Times New Roman" w:hAnsi="Times New Roman"/>
                <w:sz w:val="20"/>
                <w:szCs w:val="20"/>
                <w:lang w:val="ro-RO"/>
              </w:rPr>
              <w:t>area sarcinilor</w:t>
            </w:r>
            <w:r w:rsidRPr="00961D24">
              <w:rPr>
                <w:rFonts w:ascii="Times New Roman" w:hAnsi="Times New Roman"/>
                <w:sz w:val="20"/>
                <w:szCs w:val="20"/>
                <w:lang w:val="ro-RO"/>
              </w:rPr>
              <w:t>.</w:t>
            </w:r>
          </w:p>
          <w:p w:rsidR="00842267" w:rsidRPr="00961D24" w:rsidRDefault="00842267" w:rsidP="000708AE">
            <w:pPr>
              <w:pStyle w:val="ListParagraph1"/>
              <w:spacing w:before="120" w:after="12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 xml:space="preserve">Sistem </w:t>
            </w:r>
            <w:proofErr w:type="spellStart"/>
            <w:r w:rsidRPr="00961D24">
              <w:rPr>
                <w:rFonts w:ascii="Times New Roman" w:hAnsi="Times New Roman"/>
                <w:sz w:val="20"/>
                <w:szCs w:val="20"/>
                <w:lang w:val="ro-RO" w:eastAsia="ru-RU"/>
              </w:rPr>
              <w:t>biroctaric</w:t>
            </w:r>
            <w:proofErr w:type="spellEnd"/>
            <w:r w:rsidRPr="00961D24">
              <w:rPr>
                <w:rFonts w:ascii="Times New Roman" w:hAnsi="Times New Roman"/>
                <w:sz w:val="20"/>
                <w:szCs w:val="20"/>
                <w:lang w:val="ro-RO" w:eastAsia="ru-RU"/>
              </w:rPr>
              <w:t xml:space="preserve"> de achiziționare a serviciilor de formare profesională, altor servicii.</w:t>
            </w:r>
          </w:p>
          <w:p w:rsidR="00177B7B" w:rsidRPr="00961D24" w:rsidRDefault="00177B7B" w:rsidP="000708AE">
            <w:pPr>
              <w:pStyle w:val="ListParagraph1"/>
              <w:spacing w:before="120" w:after="0" w:line="240" w:lineRule="auto"/>
              <w:ind w:left="0"/>
              <w:rPr>
                <w:rFonts w:ascii="Times New Roman" w:hAnsi="Times New Roman"/>
                <w:sz w:val="20"/>
                <w:szCs w:val="20"/>
                <w:lang w:val="ro-RO" w:eastAsia="ru-RU"/>
              </w:rPr>
            </w:pPr>
            <w:r w:rsidRPr="00961D24">
              <w:rPr>
                <w:rFonts w:ascii="Times New Roman" w:hAnsi="Times New Roman"/>
                <w:sz w:val="20"/>
                <w:szCs w:val="20"/>
                <w:lang w:val="ro-RO" w:eastAsia="ru-RU"/>
              </w:rPr>
              <w:t xml:space="preserve">Existența locurilor de muncă </w:t>
            </w:r>
            <w:r w:rsidR="00E041A1" w:rsidRPr="00961D24">
              <w:rPr>
                <w:rFonts w:ascii="Times New Roman" w:hAnsi="Times New Roman"/>
                <w:sz w:val="20"/>
                <w:szCs w:val="20"/>
                <w:lang w:val="ro-RO" w:eastAsia="ru-RU"/>
              </w:rPr>
              <w:t xml:space="preserve">vacante </w:t>
            </w:r>
            <w:r w:rsidRPr="00961D24">
              <w:rPr>
                <w:rFonts w:ascii="Times New Roman" w:hAnsi="Times New Roman"/>
                <w:sz w:val="20"/>
                <w:szCs w:val="20"/>
                <w:lang w:val="ro-RO" w:eastAsia="ru-RU"/>
              </w:rPr>
              <w:t xml:space="preserve">cu salarii joase, </w:t>
            </w:r>
            <w:r w:rsidR="00E041A1" w:rsidRPr="00961D24">
              <w:rPr>
                <w:rFonts w:ascii="Times New Roman" w:hAnsi="Times New Roman"/>
                <w:sz w:val="20"/>
                <w:szCs w:val="20"/>
                <w:lang w:val="ro-RO" w:eastAsia="ru-RU"/>
              </w:rPr>
              <w:t xml:space="preserve">persistența </w:t>
            </w:r>
            <w:r w:rsidRPr="00961D24">
              <w:rPr>
                <w:rFonts w:ascii="Times New Roman" w:hAnsi="Times New Roman"/>
                <w:sz w:val="20"/>
                <w:szCs w:val="20"/>
                <w:lang w:val="ro-RO" w:eastAsia="ru-RU"/>
              </w:rPr>
              <w:t>munc</w:t>
            </w:r>
            <w:r w:rsidR="00E041A1" w:rsidRPr="00961D24">
              <w:rPr>
                <w:rFonts w:ascii="Times New Roman" w:hAnsi="Times New Roman"/>
                <w:sz w:val="20"/>
                <w:szCs w:val="20"/>
                <w:lang w:val="ro-RO" w:eastAsia="ru-RU"/>
              </w:rPr>
              <w:t>ii informale/</w:t>
            </w:r>
            <w:r w:rsidRPr="00961D24">
              <w:rPr>
                <w:rFonts w:ascii="Times New Roman" w:hAnsi="Times New Roman"/>
                <w:sz w:val="20"/>
                <w:szCs w:val="20"/>
                <w:lang w:val="ro-RO" w:eastAsia="ru-RU"/>
              </w:rPr>
              <w:t>la negru</w:t>
            </w:r>
            <w:r w:rsidR="00E041A1" w:rsidRPr="00961D24">
              <w:rPr>
                <w:rFonts w:ascii="Times New Roman" w:hAnsi="Times New Roman"/>
                <w:sz w:val="20"/>
                <w:szCs w:val="20"/>
                <w:lang w:val="ro-RO" w:eastAsia="ru-RU"/>
              </w:rPr>
              <w:t>.</w:t>
            </w:r>
          </w:p>
          <w:p w:rsidR="002801CE" w:rsidRPr="00961D24" w:rsidRDefault="002801CE" w:rsidP="000708AE">
            <w:pPr>
              <w:shd w:val="clear" w:color="auto" w:fill="FFFFFF" w:themeFill="background1"/>
              <w:spacing w:after="0" w:line="240" w:lineRule="auto"/>
              <w:rPr>
                <w:rFonts w:ascii="Times New Roman" w:hAnsi="Times New Roman"/>
                <w:sz w:val="20"/>
                <w:szCs w:val="20"/>
                <w:lang w:val="ro-RO"/>
              </w:rPr>
            </w:pPr>
          </w:p>
        </w:tc>
      </w:tr>
    </w:tbl>
    <w:p w:rsidR="00E62F94" w:rsidRPr="00961D24" w:rsidRDefault="00E62F94" w:rsidP="000708AE">
      <w:pPr>
        <w:pStyle w:val="Heading1"/>
        <w:spacing w:before="0" w:line="240" w:lineRule="auto"/>
        <w:rPr>
          <w:rFonts w:ascii="Times New Roman" w:hAnsi="Times New Roman" w:cs="Times New Roman"/>
          <w:color w:val="auto"/>
          <w:sz w:val="24"/>
          <w:szCs w:val="24"/>
          <w:lang w:val="ro-RO"/>
        </w:rPr>
      </w:pPr>
    </w:p>
    <w:p w:rsidR="00E62F94" w:rsidRPr="00961D24" w:rsidRDefault="00E62F94" w:rsidP="00E62F94">
      <w:pPr>
        <w:rPr>
          <w:lang w:val="ro-RO"/>
        </w:rPr>
      </w:pPr>
    </w:p>
    <w:p w:rsidR="00E62F94" w:rsidRPr="00961D24" w:rsidRDefault="00E62F94" w:rsidP="00E62F94">
      <w:pPr>
        <w:rPr>
          <w:lang w:val="ro-RO"/>
        </w:rPr>
      </w:pPr>
    </w:p>
    <w:p w:rsidR="00E62F94" w:rsidRPr="00961D24" w:rsidRDefault="00E62F94" w:rsidP="00E62F94">
      <w:pPr>
        <w:rPr>
          <w:lang w:val="ro-RO"/>
        </w:rPr>
      </w:pPr>
    </w:p>
    <w:p w:rsidR="00C019DE" w:rsidRDefault="00C019DE" w:rsidP="00667F15">
      <w:pPr>
        <w:pStyle w:val="Heading1"/>
        <w:spacing w:before="0" w:line="240" w:lineRule="auto"/>
        <w:jc w:val="both"/>
        <w:rPr>
          <w:rFonts w:ascii="Times New Roman" w:hAnsi="Times New Roman" w:cs="Times New Roman"/>
          <w:color w:val="auto"/>
          <w:sz w:val="24"/>
          <w:szCs w:val="24"/>
          <w:lang w:val="ro-RO"/>
        </w:rPr>
      </w:pPr>
    </w:p>
    <w:p w:rsidR="007C4732" w:rsidRPr="00961D24" w:rsidRDefault="0088364F" w:rsidP="00667F15">
      <w:pPr>
        <w:pStyle w:val="Heading1"/>
        <w:spacing w:before="0" w:line="240" w:lineRule="auto"/>
        <w:jc w:val="both"/>
        <w:rPr>
          <w:rFonts w:ascii="Times New Roman" w:hAnsi="Times New Roman" w:cs="Times New Roman"/>
          <w:color w:val="auto"/>
          <w:sz w:val="24"/>
          <w:szCs w:val="24"/>
          <w:lang w:val="ro-RO"/>
        </w:rPr>
      </w:pPr>
      <w:bookmarkStart w:id="8" w:name="_Toc55394314"/>
      <w:r w:rsidRPr="00961D24">
        <w:rPr>
          <w:rFonts w:ascii="Times New Roman" w:hAnsi="Times New Roman" w:cs="Times New Roman"/>
          <w:color w:val="auto"/>
          <w:sz w:val="24"/>
          <w:szCs w:val="24"/>
          <w:lang w:val="ro-RO"/>
        </w:rPr>
        <w:t>CADRU DE POLITICI PUBLICE</w:t>
      </w:r>
      <w:bookmarkEnd w:id="8"/>
    </w:p>
    <w:p w:rsidR="0088364F" w:rsidRDefault="0088364F" w:rsidP="00EE32E6">
      <w:pPr>
        <w:pStyle w:val="Heading2"/>
        <w:numPr>
          <w:ilvl w:val="0"/>
          <w:numId w:val="19"/>
        </w:numPr>
        <w:ind w:left="284" w:hanging="284"/>
        <w:jc w:val="both"/>
        <w:rPr>
          <w:rFonts w:ascii="Times New Roman" w:hAnsi="Times New Roman" w:cs="Times New Roman"/>
          <w:color w:val="auto"/>
          <w:lang w:val="ro-RO"/>
        </w:rPr>
      </w:pPr>
      <w:bookmarkStart w:id="9" w:name="_Toc55394315"/>
      <w:r w:rsidRPr="00961D24">
        <w:rPr>
          <w:rFonts w:ascii="Times New Roman" w:hAnsi="Times New Roman" w:cs="Times New Roman"/>
          <w:color w:val="auto"/>
          <w:lang w:val="ro-RO"/>
        </w:rPr>
        <w:t>Prioritățile de politici pe termen mediu</w:t>
      </w:r>
      <w:bookmarkEnd w:id="9"/>
    </w:p>
    <w:p w:rsidR="00E95613" w:rsidRPr="0045562D" w:rsidRDefault="00E95613" w:rsidP="00134F79">
      <w:pPr>
        <w:spacing w:after="0" w:line="240" w:lineRule="auto"/>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În urma analizei celor mai importante documente de politici strategice în domeniul ocupării la nivel naţional</w:t>
      </w:r>
      <w:r w:rsidR="00EE32E6">
        <w:rPr>
          <w:rFonts w:ascii="TimesNewRomanPSMT" w:hAnsi="TimesNewRomanPSMT" w:cs="TimesNewRomanPSMT"/>
          <w:sz w:val="24"/>
          <w:szCs w:val="24"/>
          <w:lang w:val="ro-RO" w:eastAsia="ru-RU"/>
        </w:rPr>
        <w:t xml:space="preserve"> </w:t>
      </w:r>
      <w:r w:rsidR="00134F79" w:rsidRPr="0045562D">
        <w:rPr>
          <w:rFonts w:ascii="TimesNewRomanPSMT" w:hAnsi="TimesNewRomanPSMT" w:cs="TimesNewRomanPSMT"/>
          <w:sz w:val="24"/>
          <w:szCs w:val="24"/>
          <w:lang w:val="ro-RO" w:eastAsia="ru-RU"/>
        </w:rPr>
        <w:t>-</w:t>
      </w:r>
      <w:r w:rsidRPr="0045562D">
        <w:rPr>
          <w:rFonts w:ascii="TimesNewRomanPSMT" w:hAnsi="TimesNewRomanPSMT" w:cs="TimesNewRomanPSMT"/>
          <w:sz w:val="24"/>
          <w:szCs w:val="24"/>
          <w:lang w:val="ro-RO" w:eastAsia="ru-RU"/>
        </w:rPr>
        <w:t xml:space="preserve"> Strategia Naţională privind Ocuparea Forţei de Muncă pentru perioada 2017-2021, </w:t>
      </w:r>
      <w:r w:rsidR="00134F79" w:rsidRPr="0045562D">
        <w:rPr>
          <w:rFonts w:ascii="TimesNewRomanPSMT" w:hAnsi="TimesNewRomanPSMT" w:cs="TimesNewRomanPSMT"/>
          <w:sz w:val="24"/>
          <w:szCs w:val="24"/>
          <w:lang w:val="ro-RO" w:eastAsia="ru-RU"/>
        </w:rPr>
        <w:t>L</w:t>
      </w:r>
      <w:r w:rsidRPr="0045562D">
        <w:rPr>
          <w:rFonts w:ascii="TimesNewRomanPSMT" w:hAnsi="TimesNewRomanPSMT" w:cs="TimesNewRomanPSMT"/>
          <w:sz w:val="24"/>
          <w:szCs w:val="24"/>
          <w:lang w:val="ro-RO" w:eastAsia="ru-RU"/>
        </w:rPr>
        <w:t>egea cu privire la promovarea ocupării forței de muncă și asigurarea de șomaj</w:t>
      </w:r>
      <w:r w:rsidR="00134F79" w:rsidRPr="0045562D">
        <w:rPr>
          <w:rFonts w:ascii="TimesNewRomanPSMT" w:hAnsi="TimesNewRomanPSMT" w:cs="TimesNewRomanPSMT"/>
          <w:sz w:val="24"/>
          <w:szCs w:val="24"/>
          <w:lang w:val="ro-RO" w:eastAsia="ru-RU"/>
        </w:rPr>
        <w:t xml:space="preserve">, Agenția Națională </w:t>
      </w:r>
      <w:r w:rsidRPr="0045562D">
        <w:rPr>
          <w:rFonts w:ascii="TimesNewRomanPSMT" w:hAnsi="TimesNewRomanPSMT" w:cs="TimesNewRomanPSMT"/>
          <w:sz w:val="24"/>
          <w:szCs w:val="24"/>
          <w:lang w:val="ro-RO" w:eastAsia="ru-RU"/>
        </w:rPr>
        <w:t>și-a identificat priorităţile pe termen mediu în domeniul propriu de activitate, necesare realizării misiunii, după cum urmează:</w:t>
      </w:r>
    </w:p>
    <w:p w:rsidR="00CF0685" w:rsidRPr="00961D24" w:rsidRDefault="00CF0685" w:rsidP="00134F79">
      <w:pPr>
        <w:spacing w:after="0" w:line="240" w:lineRule="auto"/>
        <w:jc w:val="both"/>
        <w:rPr>
          <w:rFonts w:ascii="TimesNewRomanPSMT" w:hAnsi="TimesNewRomanPSMT" w:cs="TimesNewRomanPSMT"/>
          <w:sz w:val="26"/>
          <w:szCs w:val="26"/>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373"/>
        <w:gridCol w:w="5580"/>
      </w:tblGrid>
      <w:tr w:rsidR="009C6FB3" w:rsidRPr="00961D24" w:rsidTr="00354081">
        <w:tc>
          <w:tcPr>
            <w:tcW w:w="392" w:type="dxa"/>
            <w:shd w:val="clear" w:color="auto" w:fill="287DC3"/>
          </w:tcPr>
          <w:p w:rsidR="009C6FB3" w:rsidRPr="00F20BCD" w:rsidRDefault="009C6FB3" w:rsidP="00B34270">
            <w:pPr>
              <w:spacing w:before="60" w:after="0" w:line="240" w:lineRule="auto"/>
              <w:jc w:val="center"/>
              <w:rPr>
                <w:rFonts w:ascii="Times New Roman" w:hAnsi="Times New Roman"/>
                <w:b/>
                <w:lang w:val="ro-RO"/>
              </w:rPr>
            </w:pPr>
            <w:r w:rsidRPr="00F20BCD">
              <w:rPr>
                <w:rFonts w:ascii="Times New Roman" w:hAnsi="Times New Roman"/>
                <w:b/>
                <w:lang w:val="ro-RO"/>
              </w:rPr>
              <w:t>N</w:t>
            </w:r>
          </w:p>
        </w:tc>
        <w:tc>
          <w:tcPr>
            <w:tcW w:w="3373" w:type="dxa"/>
            <w:shd w:val="clear" w:color="auto" w:fill="287DC3"/>
          </w:tcPr>
          <w:p w:rsidR="009C6FB3" w:rsidRPr="00F20BCD" w:rsidRDefault="009C6FB3" w:rsidP="00B34270">
            <w:pPr>
              <w:spacing w:before="60" w:after="0" w:line="240" w:lineRule="auto"/>
              <w:jc w:val="center"/>
              <w:rPr>
                <w:rFonts w:ascii="Times New Roman" w:hAnsi="Times New Roman"/>
                <w:b/>
                <w:lang w:val="ro-RO"/>
              </w:rPr>
            </w:pPr>
            <w:r w:rsidRPr="00F20BCD">
              <w:rPr>
                <w:rFonts w:ascii="Times New Roman" w:hAnsi="Times New Roman"/>
                <w:b/>
                <w:lang w:val="ro-RO"/>
              </w:rPr>
              <w:t>PRIORITĂȚILE DE POLITICI PE TERMEN MEDIU</w:t>
            </w:r>
          </w:p>
        </w:tc>
        <w:tc>
          <w:tcPr>
            <w:tcW w:w="5580" w:type="dxa"/>
            <w:shd w:val="clear" w:color="auto" w:fill="287DC3"/>
          </w:tcPr>
          <w:p w:rsidR="009C6FB3" w:rsidRPr="00F20BCD" w:rsidRDefault="009C6FB3" w:rsidP="00F353CE">
            <w:pPr>
              <w:spacing w:before="120" w:after="0" w:line="240" w:lineRule="auto"/>
              <w:jc w:val="center"/>
              <w:rPr>
                <w:rFonts w:ascii="Times New Roman" w:hAnsi="Times New Roman"/>
                <w:b/>
                <w:lang w:val="ro-RO"/>
              </w:rPr>
            </w:pPr>
            <w:r w:rsidRPr="00F20BCD">
              <w:rPr>
                <w:rFonts w:ascii="Times New Roman" w:hAnsi="Times New Roman"/>
                <w:b/>
                <w:lang w:val="ro-RO"/>
              </w:rPr>
              <w:t>SURSA</w:t>
            </w:r>
          </w:p>
        </w:tc>
      </w:tr>
      <w:tr w:rsidR="009C6FB3" w:rsidRPr="0025064E" w:rsidTr="00F20BCD">
        <w:tc>
          <w:tcPr>
            <w:tcW w:w="392" w:type="dxa"/>
          </w:tcPr>
          <w:p w:rsidR="009C6FB3" w:rsidRPr="00961D24" w:rsidRDefault="009C6FB3" w:rsidP="00C94102">
            <w:pPr>
              <w:pStyle w:val="ListParagraph"/>
              <w:spacing w:after="0" w:line="240" w:lineRule="auto"/>
              <w:ind w:left="0"/>
              <w:contextualSpacing w:val="0"/>
              <w:jc w:val="both"/>
              <w:rPr>
                <w:rFonts w:ascii="Times New Roman" w:hAnsi="Times New Roman"/>
                <w:b/>
                <w:lang w:val="ro-RO"/>
              </w:rPr>
            </w:pPr>
            <w:r w:rsidRPr="00961D24">
              <w:rPr>
                <w:rFonts w:ascii="Times New Roman" w:hAnsi="Times New Roman"/>
                <w:b/>
                <w:lang w:val="ro-RO"/>
              </w:rPr>
              <w:t>1</w:t>
            </w:r>
            <w:r w:rsidR="00A9236E" w:rsidRPr="00961D24">
              <w:rPr>
                <w:rFonts w:ascii="Times New Roman" w:hAnsi="Times New Roman"/>
                <w:b/>
                <w:lang w:val="ro-RO"/>
              </w:rPr>
              <w:t>.</w:t>
            </w:r>
          </w:p>
        </w:tc>
        <w:tc>
          <w:tcPr>
            <w:tcW w:w="3373" w:type="dxa"/>
          </w:tcPr>
          <w:p w:rsidR="00DB4AAC" w:rsidRPr="00961D24" w:rsidRDefault="00DB4AAC" w:rsidP="00A1435A">
            <w:pPr>
              <w:pStyle w:val="ListParagraph1"/>
              <w:tabs>
                <w:tab w:val="left" w:pos="220"/>
              </w:tabs>
              <w:spacing w:after="0" w:line="240" w:lineRule="auto"/>
              <w:ind w:left="0"/>
              <w:jc w:val="both"/>
              <w:rPr>
                <w:rFonts w:ascii="Times New Roman" w:hAnsi="Times New Roman"/>
                <w:sz w:val="20"/>
                <w:szCs w:val="20"/>
                <w:lang w:val="ro-RO" w:eastAsia="ru-RU"/>
              </w:rPr>
            </w:pPr>
            <w:r w:rsidRPr="00961D24">
              <w:rPr>
                <w:rFonts w:ascii="Times New Roman" w:hAnsi="Times New Roman"/>
                <w:sz w:val="20"/>
                <w:szCs w:val="20"/>
                <w:lang w:val="ro-RO" w:eastAsia="ru-RU"/>
              </w:rPr>
              <w:t>Implementarea măsurilor de ocupare a forței de muncă</w:t>
            </w:r>
            <w:r w:rsidR="00C51DA5">
              <w:rPr>
                <w:rFonts w:ascii="Times New Roman" w:hAnsi="Times New Roman"/>
                <w:sz w:val="20"/>
                <w:szCs w:val="20"/>
                <w:lang w:val="ro-RO" w:eastAsia="ru-RU"/>
              </w:rPr>
              <w:t xml:space="preserve"> și politicilor în domeniul migrației forței de muncă</w:t>
            </w:r>
            <w:r w:rsidR="007315B7">
              <w:rPr>
                <w:rFonts w:ascii="Times New Roman" w:hAnsi="Times New Roman"/>
                <w:sz w:val="20"/>
                <w:szCs w:val="20"/>
                <w:lang w:val="ro-RO" w:eastAsia="ru-RU"/>
              </w:rPr>
              <w:t xml:space="preserve"> </w:t>
            </w:r>
            <w:proofErr w:type="spellStart"/>
            <w:r w:rsidR="00B35618" w:rsidRPr="00961D24">
              <w:rPr>
                <w:rFonts w:ascii="Times New Roman" w:hAnsi="Times New Roman"/>
                <w:sz w:val="20"/>
                <w:szCs w:val="20"/>
                <w:lang w:val="ro-RO" w:eastAsia="ru-RU"/>
              </w:rPr>
              <w:t>coform</w:t>
            </w:r>
            <w:proofErr w:type="spellEnd"/>
            <w:r w:rsidR="007315B7">
              <w:rPr>
                <w:rFonts w:ascii="Times New Roman" w:hAnsi="Times New Roman"/>
                <w:sz w:val="20"/>
                <w:szCs w:val="20"/>
                <w:lang w:val="ro-RO" w:eastAsia="ru-RU"/>
              </w:rPr>
              <w:t xml:space="preserve"> </w:t>
            </w:r>
            <w:r w:rsidR="00C51DA5">
              <w:rPr>
                <w:rFonts w:ascii="Times New Roman" w:hAnsi="Times New Roman"/>
                <w:sz w:val="20"/>
                <w:szCs w:val="20"/>
                <w:lang w:val="ro-RO" w:eastAsia="ru-RU"/>
              </w:rPr>
              <w:t>L</w:t>
            </w:r>
            <w:r w:rsidR="00B35618" w:rsidRPr="00961D24">
              <w:rPr>
                <w:rFonts w:ascii="Times New Roman" w:hAnsi="Times New Roman"/>
                <w:sz w:val="20"/>
                <w:szCs w:val="20"/>
                <w:lang w:val="ro-RO" w:eastAsia="ru-RU"/>
              </w:rPr>
              <w:t xml:space="preserve">egii 105/2018 </w:t>
            </w:r>
            <w:r w:rsidRPr="00961D24">
              <w:rPr>
                <w:rFonts w:ascii="Times New Roman" w:hAnsi="Times New Roman"/>
                <w:sz w:val="20"/>
                <w:szCs w:val="20"/>
                <w:lang w:val="ro-RO" w:eastAsia="ru-RU"/>
              </w:rPr>
              <w:t>în scopul reduceri dezechilibrului dintre cererea și oferta de muncă.</w:t>
            </w:r>
          </w:p>
          <w:p w:rsidR="00DB4AAC" w:rsidRPr="00961D24" w:rsidRDefault="00DB4AAC" w:rsidP="00C94102">
            <w:pPr>
              <w:pStyle w:val="ListParagraph"/>
              <w:spacing w:after="0" w:line="240" w:lineRule="auto"/>
              <w:ind w:left="0"/>
              <w:contextualSpacing w:val="0"/>
              <w:jc w:val="both"/>
              <w:rPr>
                <w:b/>
                <w:sz w:val="19"/>
                <w:szCs w:val="19"/>
                <w:lang w:val="ro-RO"/>
              </w:rPr>
            </w:pPr>
          </w:p>
          <w:p w:rsidR="00DB4AAC" w:rsidRPr="00961D24" w:rsidRDefault="00DB4AAC" w:rsidP="00C94102">
            <w:pPr>
              <w:pStyle w:val="ListParagraph"/>
              <w:spacing w:after="0" w:line="240" w:lineRule="auto"/>
              <w:ind w:left="0"/>
              <w:contextualSpacing w:val="0"/>
              <w:jc w:val="both"/>
              <w:rPr>
                <w:rFonts w:ascii="Times New Roman" w:hAnsi="Times New Roman"/>
                <w:lang w:val="ro-RO"/>
              </w:rPr>
            </w:pPr>
          </w:p>
          <w:p w:rsidR="009C6FB3" w:rsidRPr="00961D24" w:rsidRDefault="009C6FB3" w:rsidP="00CB06E5">
            <w:pPr>
              <w:pStyle w:val="ListParagraph"/>
              <w:spacing w:after="0" w:line="240" w:lineRule="auto"/>
              <w:ind w:left="0"/>
              <w:contextualSpacing w:val="0"/>
              <w:jc w:val="both"/>
              <w:rPr>
                <w:rFonts w:ascii="Times New Roman" w:hAnsi="Times New Roman"/>
                <w:lang w:val="ro-RO"/>
              </w:rPr>
            </w:pPr>
          </w:p>
        </w:tc>
        <w:tc>
          <w:tcPr>
            <w:tcW w:w="5580" w:type="dxa"/>
          </w:tcPr>
          <w:p w:rsidR="00B35618" w:rsidRPr="00961D24" w:rsidRDefault="00B35618" w:rsidP="00B35618">
            <w:pPr>
              <w:spacing w:after="0" w:line="240" w:lineRule="auto"/>
              <w:rPr>
                <w:rFonts w:ascii="Times New Roman" w:hAnsi="Times New Roman"/>
                <w:sz w:val="20"/>
                <w:szCs w:val="20"/>
                <w:lang w:val="ro-RO"/>
              </w:rPr>
            </w:pPr>
            <w:r w:rsidRPr="00961D24">
              <w:rPr>
                <w:rFonts w:ascii="Times New Roman" w:hAnsi="Times New Roman"/>
                <w:sz w:val="20"/>
                <w:szCs w:val="20"/>
                <w:lang w:val="ro-RO"/>
              </w:rPr>
              <w:t>Strategia Naţională privind Ocuparea Forţei de Muncă pentru perioada 2017-2021.</w:t>
            </w:r>
          </w:p>
          <w:p w:rsidR="00B35618" w:rsidRPr="00961D24" w:rsidRDefault="00B35618" w:rsidP="00B35618">
            <w:pPr>
              <w:spacing w:after="0" w:line="240" w:lineRule="auto"/>
              <w:rPr>
                <w:rFonts w:ascii="Times New Roman" w:hAnsi="Times New Roman"/>
                <w:sz w:val="20"/>
                <w:szCs w:val="20"/>
                <w:lang w:val="ro-RO"/>
              </w:rPr>
            </w:pPr>
            <w:r w:rsidRPr="00961D24">
              <w:rPr>
                <w:rFonts w:ascii="Times New Roman" w:hAnsi="Times New Roman"/>
                <w:sz w:val="20"/>
                <w:szCs w:val="20"/>
                <w:lang w:val="ro-RO"/>
              </w:rPr>
              <w:t>Planul naţional de acţiuni (anual) pentru implementarea Strategiei Naţionale privind Ocuparea Forţei de Muncă pentru perioada 2017-2021.</w:t>
            </w:r>
          </w:p>
          <w:p w:rsidR="008155C6" w:rsidRPr="00961D24" w:rsidRDefault="00DB4AAC" w:rsidP="00B35618">
            <w:pPr>
              <w:spacing w:after="0" w:line="240" w:lineRule="auto"/>
              <w:rPr>
                <w:rFonts w:ascii="Times New Roman" w:hAnsi="Times New Roman"/>
                <w:sz w:val="20"/>
                <w:szCs w:val="20"/>
                <w:lang w:val="ro-RO"/>
              </w:rPr>
            </w:pPr>
            <w:r w:rsidRPr="00961D24">
              <w:rPr>
                <w:rFonts w:ascii="Times New Roman" w:hAnsi="Times New Roman"/>
                <w:sz w:val="20"/>
                <w:szCs w:val="20"/>
                <w:lang w:val="ro-RO"/>
              </w:rPr>
              <w:t xml:space="preserve">Legea </w:t>
            </w:r>
            <w:r w:rsidR="008155C6" w:rsidRPr="00961D24">
              <w:rPr>
                <w:rFonts w:ascii="Times New Roman" w:hAnsi="Times New Roman"/>
                <w:sz w:val="20"/>
                <w:szCs w:val="20"/>
                <w:lang w:val="ro-RO"/>
              </w:rPr>
              <w:t>nr.</w:t>
            </w:r>
            <w:r w:rsidRPr="00961D24">
              <w:rPr>
                <w:rFonts w:ascii="Times New Roman" w:hAnsi="Times New Roman"/>
                <w:sz w:val="20"/>
                <w:szCs w:val="20"/>
                <w:lang w:val="ro-RO"/>
              </w:rPr>
              <w:t xml:space="preserve">105 </w:t>
            </w:r>
            <w:r w:rsidR="008155C6" w:rsidRPr="00961D24">
              <w:rPr>
                <w:rFonts w:ascii="Times New Roman" w:hAnsi="Times New Roman"/>
                <w:sz w:val="20"/>
                <w:szCs w:val="20"/>
                <w:lang w:val="ro-RO"/>
              </w:rPr>
              <w:t xml:space="preserve">din 14.06.2018 </w:t>
            </w:r>
            <w:r w:rsidRPr="00961D24">
              <w:rPr>
                <w:rFonts w:ascii="Times New Roman" w:hAnsi="Times New Roman"/>
                <w:sz w:val="20"/>
                <w:szCs w:val="20"/>
                <w:lang w:val="ro-RO"/>
              </w:rPr>
              <w:t>cu privire la promovarea ocupării forț</w:t>
            </w:r>
            <w:r w:rsidR="008155C6" w:rsidRPr="00961D24">
              <w:rPr>
                <w:rFonts w:ascii="Times New Roman" w:hAnsi="Times New Roman"/>
                <w:sz w:val="20"/>
                <w:szCs w:val="20"/>
                <w:lang w:val="ro-RO"/>
              </w:rPr>
              <w:t>e</w:t>
            </w:r>
            <w:r w:rsidRPr="00961D24">
              <w:rPr>
                <w:rFonts w:ascii="Times New Roman" w:hAnsi="Times New Roman"/>
                <w:sz w:val="20"/>
                <w:szCs w:val="20"/>
                <w:lang w:val="ro-RO"/>
              </w:rPr>
              <w:t xml:space="preserve">i de muncă și asigurarea </w:t>
            </w:r>
            <w:r w:rsidR="008155C6" w:rsidRPr="00961D24">
              <w:rPr>
                <w:rFonts w:ascii="Times New Roman" w:hAnsi="Times New Roman"/>
                <w:sz w:val="20"/>
                <w:szCs w:val="20"/>
                <w:lang w:val="ro-RO"/>
              </w:rPr>
              <w:t>d</w:t>
            </w:r>
            <w:r w:rsidRPr="00961D24">
              <w:rPr>
                <w:rFonts w:ascii="Times New Roman" w:hAnsi="Times New Roman"/>
                <w:sz w:val="20"/>
                <w:szCs w:val="20"/>
                <w:lang w:val="ro-RO"/>
              </w:rPr>
              <w:t>e șomaj</w:t>
            </w:r>
            <w:r w:rsidR="008155C6" w:rsidRPr="00961D24">
              <w:rPr>
                <w:rFonts w:ascii="Times New Roman" w:hAnsi="Times New Roman"/>
                <w:sz w:val="20"/>
                <w:szCs w:val="20"/>
                <w:lang w:val="ro-RO"/>
              </w:rPr>
              <w:t>.</w:t>
            </w:r>
          </w:p>
          <w:p w:rsidR="00A1435A" w:rsidRDefault="008155C6" w:rsidP="00CB06E5">
            <w:pPr>
              <w:spacing w:after="0" w:line="240" w:lineRule="auto"/>
              <w:rPr>
                <w:rFonts w:ascii="Times New Roman" w:hAnsi="Times New Roman"/>
                <w:sz w:val="20"/>
                <w:szCs w:val="20"/>
                <w:lang w:val="ro-RO"/>
              </w:rPr>
            </w:pPr>
            <w:r w:rsidRPr="00961D24">
              <w:rPr>
                <w:rFonts w:ascii="Times New Roman" w:hAnsi="Times New Roman"/>
                <w:sz w:val="20"/>
                <w:szCs w:val="20"/>
                <w:lang w:val="ro-RO"/>
              </w:rPr>
              <w:t>Hotăr</w:t>
            </w:r>
            <w:r w:rsidR="007315B7">
              <w:rPr>
                <w:rFonts w:ascii="Times New Roman" w:hAnsi="Times New Roman"/>
                <w:sz w:val="20"/>
                <w:szCs w:val="20"/>
                <w:lang w:val="ro-RO"/>
              </w:rPr>
              <w:t>â</w:t>
            </w:r>
            <w:r w:rsidRPr="00961D24">
              <w:rPr>
                <w:rFonts w:ascii="Times New Roman" w:hAnsi="Times New Roman"/>
                <w:sz w:val="20"/>
                <w:szCs w:val="20"/>
                <w:lang w:val="ro-RO"/>
              </w:rPr>
              <w:t xml:space="preserve">rea Guvernului nr.1276 din </w:t>
            </w:r>
            <w:r w:rsidR="00A1435A" w:rsidRPr="00961D24">
              <w:rPr>
                <w:rFonts w:ascii="Times New Roman" w:hAnsi="Times New Roman"/>
                <w:sz w:val="20"/>
                <w:szCs w:val="20"/>
                <w:lang w:val="ro-RO"/>
              </w:rPr>
              <w:t>26.12.</w:t>
            </w:r>
            <w:r w:rsidRPr="00961D24">
              <w:rPr>
                <w:rFonts w:ascii="Times New Roman" w:hAnsi="Times New Roman"/>
                <w:sz w:val="20"/>
                <w:szCs w:val="20"/>
                <w:lang w:val="ro-RO"/>
              </w:rPr>
              <w:t xml:space="preserve">2018  </w:t>
            </w:r>
            <w:r w:rsidR="00A1435A" w:rsidRPr="00961D24">
              <w:rPr>
                <w:rFonts w:ascii="Times New Roman" w:hAnsi="Times New Roman"/>
                <w:sz w:val="20"/>
                <w:szCs w:val="20"/>
                <w:lang w:val="ro-RO"/>
              </w:rPr>
              <w:t xml:space="preserve">pentru aprobarea </w:t>
            </w:r>
            <w:r w:rsidRPr="00961D24">
              <w:rPr>
                <w:rFonts w:ascii="Times New Roman" w:hAnsi="Times New Roman"/>
                <w:sz w:val="20"/>
                <w:szCs w:val="20"/>
                <w:lang w:val="ro-RO"/>
              </w:rPr>
              <w:t>procedurilor privind accesul la măsurile de ocupare a forței de muncă</w:t>
            </w:r>
            <w:r w:rsidR="00A1435A" w:rsidRPr="00961D24">
              <w:rPr>
                <w:rFonts w:ascii="Times New Roman" w:hAnsi="Times New Roman"/>
                <w:sz w:val="20"/>
                <w:szCs w:val="20"/>
                <w:lang w:val="ro-RO"/>
              </w:rPr>
              <w:t xml:space="preserve">. </w:t>
            </w:r>
          </w:p>
          <w:p w:rsidR="00DD7626" w:rsidRPr="00A463FB" w:rsidRDefault="00DD7626" w:rsidP="00A218CB">
            <w:pPr>
              <w:spacing w:after="0" w:line="240" w:lineRule="auto"/>
              <w:rPr>
                <w:rFonts w:ascii="Times New Roman" w:hAnsi="Times New Roman"/>
                <w:sz w:val="20"/>
                <w:szCs w:val="20"/>
                <w:lang w:val="ro-RO"/>
              </w:rPr>
            </w:pPr>
            <w:r w:rsidRPr="00A463FB">
              <w:rPr>
                <w:rFonts w:ascii="Times New Roman" w:hAnsi="Times New Roman"/>
                <w:sz w:val="20"/>
                <w:szCs w:val="20"/>
                <w:lang w:val="ro-RO"/>
              </w:rPr>
              <w:t>Hotăr</w:t>
            </w:r>
            <w:r w:rsidR="007315B7">
              <w:rPr>
                <w:rFonts w:ascii="Times New Roman" w:hAnsi="Times New Roman"/>
                <w:sz w:val="20"/>
                <w:szCs w:val="20"/>
                <w:lang w:val="ro-RO"/>
              </w:rPr>
              <w:t>â</w:t>
            </w:r>
            <w:r w:rsidRPr="00A463FB">
              <w:rPr>
                <w:rFonts w:ascii="Times New Roman" w:hAnsi="Times New Roman"/>
                <w:sz w:val="20"/>
                <w:szCs w:val="20"/>
                <w:lang w:val="ro-RO"/>
              </w:rPr>
              <w:t>rea Guvernului nr.639/2006 cu privire la aprobarea unor regulamente (Regulament privind acordarea ajutorului de șomaj și alocației de integrare sau reintegrare profesională deținătorilor de terenuri agricole situate după traseul Râbnița-Tiraspol)</w:t>
            </w:r>
            <w:r w:rsidR="007315B7">
              <w:rPr>
                <w:rFonts w:ascii="Times New Roman" w:hAnsi="Times New Roman"/>
                <w:sz w:val="20"/>
                <w:szCs w:val="20"/>
                <w:lang w:val="ro-RO"/>
              </w:rPr>
              <w:t>.</w:t>
            </w:r>
          </w:p>
          <w:p w:rsidR="00A1435A" w:rsidRPr="00961D24" w:rsidRDefault="00A1435A" w:rsidP="00CB06E5">
            <w:pPr>
              <w:spacing w:after="0" w:line="240" w:lineRule="auto"/>
              <w:rPr>
                <w:rFonts w:ascii="Times New Roman" w:hAnsi="Times New Roman"/>
                <w:sz w:val="20"/>
                <w:szCs w:val="20"/>
                <w:lang w:val="ro-RO"/>
              </w:rPr>
            </w:pPr>
            <w:r w:rsidRPr="00961D24">
              <w:rPr>
                <w:rFonts w:ascii="Times New Roman" w:hAnsi="Times New Roman"/>
                <w:sz w:val="20"/>
                <w:szCs w:val="20"/>
                <w:lang w:val="ro-RO"/>
              </w:rPr>
              <w:t>Hotăr</w:t>
            </w:r>
            <w:r w:rsidR="007315B7">
              <w:rPr>
                <w:rFonts w:ascii="Times New Roman" w:hAnsi="Times New Roman"/>
                <w:sz w:val="20"/>
                <w:szCs w:val="20"/>
                <w:lang w:val="ro-RO"/>
              </w:rPr>
              <w:t>â</w:t>
            </w:r>
            <w:r w:rsidRPr="00961D24">
              <w:rPr>
                <w:rFonts w:ascii="Times New Roman" w:hAnsi="Times New Roman"/>
                <w:sz w:val="20"/>
                <w:szCs w:val="20"/>
                <w:lang w:val="ro-RO"/>
              </w:rPr>
              <w:t>rea Guvernului nr.990/2018 cu privire la organizare</w:t>
            </w:r>
            <w:r w:rsidR="00A463FB">
              <w:rPr>
                <w:rFonts w:ascii="Times New Roman" w:hAnsi="Times New Roman"/>
                <w:sz w:val="20"/>
                <w:szCs w:val="20"/>
                <w:lang w:val="ro-RO"/>
              </w:rPr>
              <w:t>a</w:t>
            </w:r>
            <w:r w:rsidRPr="00961D24">
              <w:rPr>
                <w:rFonts w:ascii="Times New Roman" w:hAnsi="Times New Roman"/>
                <w:sz w:val="20"/>
                <w:szCs w:val="20"/>
                <w:lang w:val="ro-RO"/>
              </w:rPr>
              <w:t xml:space="preserve"> și f</w:t>
            </w:r>
            <w:r w:rsidR="00A463FB">
              <w:rPr>
                <w:rFonts w:ascii="Times New Roman" w:hAnsi="Times New Roman"/>
                <w:sz w:val="20"/>
                <w:szCs w:val="20"/>
                <w:lang w:val="ro-RO"/>
              </w:rPr>
              <w:t>u</w:t>
            </w:r>
            <w:r w:rsidRPr="00961D24">
              <w:rPr>
                <w:rFonts w:ascii="Times New Roman" w:hAnsi="Times New Roman"/>
                <w:sz w:val="20"/>
                <w:szCs w:val="20"/>
                <w:lang w:val="ro-RO"/>
              </w:rPr>
              <w:t>ncționarea Agenției Naționale pentru Ocuparea Forței de Muncă.</w:t>
            </w:r>
          </w:p>
          <w:p w:rsidR="00D66BC2" w:rsidRPr="00961D24" w:rsidRDefault="00A1435A" w:rsidP="00B35618">
            <w:pPr>
              <w:spacing w:after="0" w:line="240" w:lineRule="auto"/>
              <w:rPr>
                <w:rFonts w:ascii="Times New Roman" w:hAnsi="Times New Roman"/>
                <w:b/>
                <w:sz w:val="20"/>
                <w:szCs w:val="20"/>
                <w:lang w:val="ro-RO"/>
              </w:rPr>
            </w:pPr>
            <w:r w:rsidRPr="00961D24">
              <w:rPr>
                <w:rFonts w:ascii="Times New Roman" w:hAnsi="Times New Roman"/>
                <w:sz w:val="20"/>
                <w:szCs w:val="20"/>
                <w:lang w:val="ro-RO"/>
              </w:rPr>
              <w:t>Planul de acțiuni (anual) al Agenției Naționale pentru Ocuparea Forței de Muncă.</w:t>
            </w:r>
          </w:p>
        </w:tc>
      </w:tr>
      <w:tr w:rsidR="009C6FB3" w:rsidRPr="0025064E" w:rsidTr="00F20BCD">
        <w:tc>
          <w:tcPr>
            <w:tcW w:w="392" w:type="dxa"/>
          </w:tcPr>
          <w:p w:rsidR="009C6FB3" w:rsidRPr="00961D24" w:rsidRDefault="009C6FB3" w:rsidP="00C94102">
            <w:pPr>
              <w:pStyle w:val="ListParagraph"/>
              <w:spacing w:after="0" w:line="240" w:lineRule="auto"/>
              <w:ind w:left="0"/>
              <w:contextualSpacing w:val="0"/>
              <w:jc w:val="both"/>
              <w:rPr>
                <w:rFonts w:ascii="Times New Roman" w:hAnsi="Times New Roman"/>
                <w:b/>
                <w:lang w:val="ro-RO"/>
              </w:rPr>
            </w:pPr>
            <w:r w:rsidRPr="00961D24">
              <w:rPr>
                <w:rFonts w:ascii="Times New Roman" w:hAnsi="Times New Roman"/>
                <w:b/>
                <w:lang w:val="ro-RO"/>
              </w:rPr>
              <w:t>2</w:t>
            </w:r>
            <w:r w:rsidR="00A9236E" w:rsidRPr="00961D24">
              <w:rPr>
                <w:rFonts w:ascii="Times New Roman" w:hAnsi="Times New Roman"/>
                <w:b/>
                <w:lang w:val="ro-RO"/>
              </w:rPr>
              <w:t>.</w:t>
            </w:r>
          </w:p>
        </w:tc>
        <w:tc>
          <w:tcPr>
            <w:tcW w:w="3373" w:type="dxa"/>
          </w:tcPr>
          <w:p w:rsidR="009C6FB3" w:rsidRPr="00961D24" w:rsidRDefault="00CB06E5" w:rsidP="00C51DA5">
            <w:pPr>
              <w:pStyle w:val="ListParagraph"/>
              <w:spacing w:after="0" w:line="240" w:lineRule="auto"/>
              <w:ind w:left="0"/>
              <w:contextualSpacing w:val="0"/>
              <w:jc w:val="both"/>
              <w:rPr>
                <w:rFonts w:ascii="Times New Roman" w:eastAsia="Times New Roman" w:hAnsi="Times New Roman"/>
                <w:sz w:val="20"/>
                <w:szCs w:val="20"/>
                <w:lang w:val="ro-RO" w:eastAsia="ru-RU"/>
              </w:rPr>
            </w:pPr>
            <w:r w:rsidRPr="00961D24">
              <w:rPr>
                <w:rFonts w:ascii="Times New Roman" w:eastAsia="Times New Roman" w:hAnsi="Times New Roman"/>
                <w:sz w:val="20"/>
                <w:szCs w:val="20"/>
                <w:lang w:val="ro-RO" w:eastAsia="ru-RU"/>
              </w:rPr>
              <w:t>Modernizarea</w:t>
            </w:r>
            <w:r w:rsidR="007315B7">
              <w:rPr>
                <w:rFonts w:ascii="Times New Roman" w:eastAsia="Times New Roman" w:hAnsi="Times New Roman"/>
                <w:sz w:val="20"/>
                <w:szCs w:val="20"/>
                <w:lang w:val="ro-RO" w:eastAsia="ru-RU"/>
              </w:rPr>
              <w:t xml:space="preserve"> </w:t>
            </w:r>
            <w:r w:rsidR="00134F79" w:rsidRPr="00961D24">
              <w:rPr>
                <w:rFonts w:ascii="Times New Roman" w:eastAsia="Times New Roman" w:hAnsi="Times New Roman"/>
                <w:sz w:val="20"/>
                <w:szCs w:val="20"/>
                <w:lang w:val="ro-RO" w:eastAsia="ru-RU"/>
              </w:rPr>
              <w:t xml:space="preserve">și dezvoltarea </w:t>
            </w:r>
            <w:r w:rsidRPr="00961D24">
              <w:rPr>
                <w:rFonts w:ascii="Times New Roman" w:eastAsia="Times New Roman" w:hAnsi="Times New Roman"/>
                <w:sz w:val="20"/>
                <w:szCs w:val="20"/>
                <w:lang w:val="ro-RO" w:eastAsia="ru-RU"/>
              </w:rPr>
              <w:t xml:space="preserve">continuă a </w:t>
            </w:r>
            <w:r w:rsidR="009C6FB3" w:rsidRPr="00961D24">
              <w:rPr>
                <w:rFonts w:ascii="Times New Roman" w:eastAsia="Times New Roman" w:hAnsi="Times New Roman"/>
                <w:sz w:val="20"/>
                <w:szCs w:val="20"/>
                <w:lang w:val="ro-RO" w:eastAsia="ru-RU"/>
              </w:rPr>
              <w:t xml:space="preserve">Agenției Naționale, consolidarea capacităților </w:t>
            </w:r>
            <w:r w:rsidR="00B01BF7" w:rsidRPr="00961D24">
              <w:rPr>
                <w:rFonts w:ascii="Times New Roman" w:eastAsia="Times New Roman" w:hAnsi="Times New Roman"/>
                <w:sz w:val="20"/>
                <w:szCs w:val="20"/>
                <w:lang w:val="ro-RO" w:eastAsia="ru-RU"/>
              </w:rPr>
              <w:t xml:space="preserve">funcționarilor </w:t>
            </w:r>
            <w:r w:rsidR="009C6FB3" w:rsidRPr="00961D24">
              <w:rPr>
                <w:rFonts w:ascii="Times New Roman" w:eastAsia="Times New Roman" w:hAnsi="Times New Roman"/>
                <w:sz w:val="20"/>
                <w:szCs w:val="20"/>
                <w:lang w:val="ro-RO" w:eastAsia="ru-RU"/>
              </w:rPr>
              <w:t xml:space="preserve">în scopul </w:t>
            </w:r>
            <w:r w:rsidR="00B01BF7" w:rsidRPr="00961D24">
              <w:rPr>
                <w:rFonts w:ascii="Times New Roman" w:eastAsia="Times New Roman" w:hAnsi="Times New Roman"/>
                <w:sz w:val="20"/>
                <w:szCs w:val="20"/>
                <w:lang w:val="ro-RO" w:eastAsia="ru-RU"/>
              </w:rPr>
              <w:t>sporirii calității</w:t>
            </w:r>
            <w:r w:rsidR="007315B7">
              <w:rPr>
                <w:rFonts w:ascii="Times New Roman" w:eastAsia="Times New Roman" w:hAnsi="Times New Roman"/>
                <w:sz w:val="20"/>
                <w:szCs w:val="20"/>
                <w:lang w:val="ro-RO" w:eastAsia="ru-RU"/>
              </w:rPr>
              <w:t xml:space="preserve"> </w:t>
            </w:r>
            <w:r w:rsidRPr="00961D24">
              <w:rPr>
                <w:rFonts w:ascii="Times New Roman" w:eastAsia="Times New Roman" w:hAnsi="Times New Roman"/>
                <w:sz w:val="20"/>
                <w:szCs w:val="20"/>
                <w:lang w:val="ro-RO" w:eastAsia="ru-RU"/>
              </w:rPr>
              <w:t>măsurilor implementate</w:t>
            </w:r>
            <w:r w:rsidR="00C51DA5">
              <w:rPr>
                <w:rFonts w:ascii="Times New Roman" w:eastAsia="Times New Roman" w:hAnsi="Times New Roman"/>
                <w:sz w:val="20"/>
                <w:szCs w:val="20"/>
                <w:lang w:val="ro-RO" w:eastAsia="ru-RU"/>
              </w:rPr>
              <w:t xml:space="preserve">, crearea </w:t>
            </w:r>
            <w:r w:rsidR="00EC2E93">
              <w:rPr>
                <w:rFonts w:ascii="Times New Roman" w:eastAsia="Times New Roman" w:hAnsi="Times New Roman"/>
                <w:sz w:val="20"/>
                <w:szCs w:val="20"/>
                <w:lang w:val="ro-RO" w:eastAsia="ru-RU"/>
              </w:rPr>
              <w:t>unui nou sistem informațional al</w:t>
            </w:r>
            <w:r w:rsidR="00C51DA5">
              <w:rPr>
                <w:rFonts w:ascii="Times New Roman" w:eastAsia="Times New Roman" w:hAnsi="Times New Roman"/>
                <w:sz w:val="20"/>
                <w:szCs w:val="20"/>
                <w:lang w:val="ro-RO" w:eastAsia="ru-RU"/>
              </w:rPr>
              <w:t xml:space="preserve"> pieței muncii</w:t>
            </w:r>
            <w:r w:rsidRPr="00961D24">
              <w:rPr>
                <w:rFonts w:ascii="Times New Roman" w:eastAsia="Times New Roman" w:hAnsi="Times New Roman"/>
                <w:sz w:val="20"/>
                <w:szCs w:val="20"/>
                <w:lang w:val="ro-RO" w:eastAsia="ru-RU"/>
              </w:rPr>
              <w:t>.</w:t>
            </w:r>
          </w:p>
        </w:tc>
        <w:tc>
          <w:tcPr>
            <w:tcW w:w="5580" w:type="dxa"/>
          </w:tcPr>
          <w:p w:rsidR="009C6FB3" w:rsidRPr="00961D24" w:rsidRDefault="009C6FB3" w:rsidP="00F353CE">
            <w:pPr>
              <w:pStyle w:val="Default"/>
              <w:jc w:val="both"/>
              <w:rPr>
                <w:rFonts w:ascii="Times New Roman" w:eastAsia="Times New Roman" w:hAnsi="Times New Roman" w:cs="Times New Roman"/>
                <w:color w:val="auto"/>
                <w:sz w:val="20"/>
                <w:szCs w:val="20"/>
                <w:lang w:val="ro-RO" w:eastAsia="ru-RU"/>
              </w:rPr>
            </w:pPr>
            <w:r w:rsidRPr="00961D24">
              <w:rPr>
                <w:rFonts w:ascii="Times New Roman" w:eastAsia="Times New Roman" w:hAnsi="Times New Roman" w:cs="Times New Roman"/>
                <w:color w:val="auto"/>
                <w:sz w:val="20"/>
                <w:szCs w:val="20"/>
                <w:lang w:val="ro-RO" w:eastAsia="ru-RU"/>
              </w:rPr>
              <w:t>Strategia Naţională privind Ocuparea Forţei de Muncă pentru perioada 2017-2021</w:t>
            </w:r>
            <w:r w:rsidR="00CB06E5" w:rsidRPr="00961D24">
              <w:rPr>
                <w:rFonts w:ascii="Times New Roman" w:eastAsia="Times New Roman" w:hAnsi="Times New Roman" w:cs="Times New Roman"/>
                <w:color w:val="auto"/>
                <w:sz w:val="20"/>
                <w:szCs w:val="20"/>
                <w:lang w:val="ro-RO" w:eastAsia="ru-RU"/>
              </w:rPr>
              <w:t>.</w:t>
            </w:r>
          </w:p>
          <w:p w:rsidR="009C0BEF" w:rsidRPr="00961D24" w:rsidRDefault="00CB06E5" w:rsidP="008307E7">
            <w:pPr>
              <w:autoSpaceDE w:val="0"/>
              <w:autoSpaceDN w:val="0"/>
              <w:adjustRightInd w:val="0"/>
              <w:spacing w:after="0" w:line="240" w:lineRule="auto"/>
              <w:jc w:val="both"/>
              <w:rPr>
                <w:rFonts w:ascii="Times New Roman" w:eastAsia="Times New Roman" w:hAnsi="Times New Roman"/>
                <w:sz w:val="20"/>
                <w:szCs w:val="20"/>
                <w:lang w:val="ro-RO" w:eastAsia="ru-RU"/>
              </w:rPr>
            </w:pPr>
            <w:r w:rsidRPr="00961D24">
              <w:rPr>
                <w:rFonts w:ascii="Times New Roman" w:eastAsia="Times New Roman" w:hAnsi="Times New Roman"/>
                <w:sz w:val="20"/>
                <w:szCs w:val="20"/>
                <w:lang w:val="ro-RO" w:eastAsia="ru-RU"/>
              </w:rPr>
              <w:t>Planul naţional de acţiuni (anual) pentru implementarea Strategiei naţionale privind ocuparea forţei de muncă pentru anii 2017-202</w:t>
            </w:r>
            <w:r w:rsidR="00A463FB">
              <w:rPr>
                <w:rFonts w:ascii="Times New Roman" w:eastAsia="Times New Roman" w:hAnsi="Times New Roman"/>
                <w:sz w:val="20"/>
                <w:szCs w:val="20"/>
                <w:lang w:val="ro-RO" w:eastAsia="ru-RU"/>
              </w:rPr>
              <w:t>1</w:t>
            </w:r>
            <w:r w:rsidRPr="00961D24">
              <w:rPr>
                <w:rFonts w:ascii="Times New Roman" w:eastAsia="Times New Roman" w:hAnsi="Times New Roman"/>
                <w:sz w:val="20"/>
                <w:szCs w:val="20"/>
                <w:lang w:val="ro-RO" w:eastAsia="ru-RU"/>
              </w:rPr>
              <w:t>.</w:t>
            </w:r>
          </w:p>
          <w:p w:rsidR="00CB06E5" w:rsidRPr="00961D24" w:rsidRDefault="00CB06E5" w:rsidP="00CB06E5">
            <w:pPr>
              <w:spacing w:after="0" w:line="240" w:lineRule="auto"/>
              <w:rPr>
                <w:rFonts w:ascii="Times New Roman" w:eastAsia="Times New Roman" w:hAnsi="Times New Roman"/>
                <w:sz w:val="20"/>
                <w:szCs w:val="20"/>
                <w:lang w:val="ro-RO" w:eastAsia="ru-RU"/>
              </w:rPr>
            </w:pPr>
            <w:r w:rsidRPr="00961D24">
              <w:rPr>
                <w:rFonts w:ascii="Times New Roman" w:eastAsia="Times New Roman" w:hAnsi="Times New Roman"/>
                <w:sz w:val="20"/>
                <w:szCs w:val="20"/>
                <w:lang w:val="ro-RO" w:eastAsia="ru-RU"/>
              </w:rPr>
              <w:t>Planul de acțiuni (anual) al Agenției Naționale pentru Ocuparea Forței de Muncă.</w:t>
            </w:r>
          </w:p>
        </w:tc>
      </w:tr>
    </w:tbl>
    <w:p w:rsidR="00216C5F" w:rsidRPr="00961D24" w:rsidRDefault="00B51C64" w:rsidP="00216C5F">
      <w:pPr>
        <w:pStyle w:val="Heading2"/>
        <w:jc w:val="both"/>
        <w:rPr>
          <w:rFonts w:ascii="Times New Roman" w:hAnsi="Times New Roman" w:cs="Times New Roman"/>
          <w:color w:val="auto"/>
          <w:lang w:val="ro-RO"/>
        </w:rPr>
      </w:pPr>
      <w:bookmarkStart w:id="10" w:name="_Toc55394316"/>
      <w:r w:rsidRPr="00961D24">
        <w:rPr>
          <w:rFonts w:ascii="Times New Roman" w:hAnsi="Times New Roman" w:cs="Times New Roman"/>
          <w:color w:val="auto"/>
          <w:lang w:val="ro-RO"/>
        </w:rPr>
        <w:t xml:space="preserve">5. </w:t>
      </w:r>
      <w:r w:rsidR="00216C5F" w:rsidRPr="00961D24">
        <w:rPr>
          <w:rFonts w:ascii="Times New Roman" w:hAnsi="Times New Roman" w:cs="Times New Roman"/>
          <w:color w:val="auto"/>
          <w:lang w:val="ro-RO"/>
        </w:rPr>
        <w:t>Programe prioritare pe termen mediu</w:t>
      </w:r>
      <w:bookmarkEnd w:id="10"/>
    </w:p>
    <w:p w:rsidR="00216C5F" w:rsidRPr="00961D24" w:rsidRDefault="00216C5F" w:rsidP="00216C5F">
      <w:pPr>
        <w:spacing w:after="0" w:line="240" w:lineRule="auto"/>
        <w:jc w:val="both"/>
        <w:rPr>
          <w:rFonts w:ascii="Times New Roman" w:hAnsi="Times New Roman"/>
          <w:b/>
          <w:color w:val="FF0000"/>
          <w:sz w:val="24"/>
          <w:szCs w:val="24"/>
          <w:lang w:val="ro-RO"/>
        </w:rPr>
      </w:pPr>
    </w:p>
    <w:p w:rsidR="00DD7626" w:rsidRPr="0045562D" w:rsidRDefault="00134F79" w:rsidP="000D6DC7">
      <w:pPr>
        <w:spacing w:after="0" w:line="240" w:lineRule="auto"/>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În vederea realizării priorităţilor, precum şi pentru îndeplinirea misiunii, pentru perioada 2020</w:t>
      </w:r>
      <w:r w:rsidR="000B69E4" w:rsidRPr="0045562D">
        <w:rPr>
          <w:rFonts w:ascii="TimesNewRomanPSMT" w:hAnsi="TimesNewRomanPSMT" w:cs="TimesNewRomanPSMT"/>
          <w:sz w:val="24"/>
          <w:szCs w:val="24"/>
          <w:lang w:val="ro-RO" w:eastAsia="ru-RU"/>
        </w:rPr>
        <w:t>-2022, în conformitate cu legislați</w:t>
      </w:r>
      <w:r w:rsidR="00A463FB" w:rsidRPr="0045562D">
        <w:rPr>
          <w:rFonts w:ascii="TimesNewRomanPSMT" w:hAnsi="TimesNewRomanPSMT" w:cs="TimesNewRomanPSMT"/>
          <w:sz w:val="24"/>
          <w:szCs w:val="24"/>
          <w:lang w:val="ro-RO" w:eastAsia="ru-RU"/>
        </w:rPr>
        <w:t>a</w:t>
      </w:r>
      <w:r w:rsidR="000B69E4" w:rsidRPr="0045562D">
        <w:rPr>
          <w:rFonts w:ascii="TimesNewRomanPSMT" w:hAnsi="TimesNewRomanPSMT" w:cs="TimesNewRomanPSMT"/>
          <w:sz w:val="24"/>
          <w:szCs w:val="24"/>
          <w:lang w:val="ro-RO" w:eastAsia="ru-RU"/>
        </w:rPr>
        <w:t xml:space="preserve"> în vigoare </w:t>
      </w:r>
      <w:r w:rsidRPr="0045562D">
        <w:rPr>
          <w:rFonts w:ascii="TimesNewRomanPSMT" w:hAnsi="TimesNewRomanPSMT" w:cs="TimesNewRomanPSMT"/>
          <w:sz w:val="24"/>
          <w:szCs w:val="24"/>
          <w:lang w:val="ro-RO" w:eastAsia="ru-RU"/>
        </w:rPr>
        <w:t>Agenți</w:t>
      </w:r>
      <w:r w:rsidR="000B69E4" w:rsidRPr="0045562D">
        <w:rPr>
          <w:rFonts w:ascii="TimesNewRomanPSMT" w:hAnsi="TimesNewRomanPSMT" w:cs="TimesNewRomanPSMT"/>
          <w:sz w:val="24"/>
          <w:szCs w:val="24"/>
          <w:lang w:val="ro-RO" w:eastAsia="ru-RU"/>
        </w:rPr>
        <w:t>a</w:t>
      </w:r>
      <w:r w:rsidRPr="0045562D">
        <w:rPr>
          <w:rFonts w:ascii="TimesNewRomanPSMT" w:hAnsi="TimesNewRomanPSMT" w:cs="TimesNewRomanPSMT"/>
          <w:sz w:val="24"/>
          <w:szCs w:val="24"/>
          <w:lang w:val="ro-RO" w:eastAsia="ru-RU"/>
        </w:rPr>
        <w:t xml:space="preserve"> Național</w:t>
      </w:r>
      <w:r w:rsidR="00C84921" w:rsidRPr="0045562D">
        <w:rPr>
          <w:rFonts w:ascii="TimesNewRomanPSMT" w:hAnsi="TimesNewRomanPSMT" w:cs="TimesNewRomanPSMT"/>
          <w:sz w:val="24"/>
          <w:szCs w:val="24"/>
          <w:lang w:val="ro-RO" w:eastAsia="ru-RU"/>
        </w:rPr>
        <w:t>ă</w:t>
      </w:r>
      <w:r w:rsidRPr="0045562D">
        <w:rPr>
          <w:rFonts w:ascii="TimesNewRomanPSMT" w:hAnsi="TimesNewRomanPSMT" w:cs="TimesNewRomanPSMT"/>
          <w:sz w:val="24"/>
          <w:szCs w:val="24"/>
          <w:lang w:val="ro-RO" w:eastAsia="ru-RU"/>
        </w:rPr>
        <w:t xml:space="preserve"> a </w:t>
      </w:r>
      <w:r w:rsidR="009B70B2" w:rsidRPr="0045562D">
        <w:rPr>
          <w:rFonts w:ascii="TimesNewRomanPSMT" w:hAnsi="TimesNewRomanPSMT" w:cs="TimesNewRomanPSMT"/>
          <w:sz w:val="24"/>
          <w:szCs w:val="24"/>
          <w:lang w:val="ro-RO" w:eastAsia="ru-RU"/>
        </w:rPr>
        <w:t>stabilit</w:t>
      </w:r>
      <w:r w:rsidR="00EE32E6">
        <w:rPr>
          <w:rFonts w:ascii="TimesNewRomanPSMT" w:hAnsi="TimesNewRomanPSMT" w:cs="TimesNewRomanPSMT"/>
          <w:sz w:val="24"/>
          <w:szCs w:val="24"/>
          <w:lang w:val="ro-RO" w:eastAsia="ru-RU"/>
        </w:rPr>
        <w:t xml:space="preserve"> </w:t>
      </w:r>
      <w:r w:rsidR="009B70B2" w:rsidRPr="0045562D">
        <w:rPr>
          <w:rFonts w:ascii="TimesNewRomanPSMT" w:hAnsi="TimesNewRomanPSMT" w:cs="TimesNewRomanPSMT"/>
          <w:sz w:val="24"/>
          <w:szCs w:val="24"/>
          <w:lang w:val="ro-RO" w:eastAsia="ru-RU"/>
        </w:rPr>
        <w:t>următoarele programe</w:t>
      </w:r>
      <w:r w:rsidR="00EE32E6">
        <w:rPr>
          <w:rFonts w:ascii="TimesNewRomanPSMT" w:hAnsi="TimesNewRomanPSMT" w:cs="TimesNewRomanPSMT"/>
          <w:sz w:val="24"/>
          <w:szCs w:val="24"/>
          <w:lang w:val="ro-RO" w:eastAsia="ru-RU"/>
        </w:rPr>
        <w:t xml:space="preserve"> </w:t>
      </w:r>
      <w:r w:rsidR="004B666B" w:rsidRPr="0045562D">
        <w:rPr>
          <w:rFonts w:ascii="TimesNewRomanPSMT" w:hAnsi="TimesNewRomanPSMT" w:cs="TimesNewRomanPSMT"/>
          <w:sz w:val="24"/>
          <w:szCs w:val="24"/>
          <w:lang w:val="ro-RO" w:eastAsia="ru-RU"/>
        </w:rPr>
        <w:t xml:space="preserve">prioritare </w:t>
      </w:r>
      <w:r w:rsidRPr="0045562D">
        <w:rPr>
          <w:rFonts w:ascii="TimesNewRomanPSMT" w:hAnsi="TimesNewRomanPSMT" w:cs="TimesNewRomanPSMT"/>
          <w:sz w:val="24"/>
          <w:szCs w:val="24"/>
          <w:lang w:val="ro-RO" w:eastAsia="ru-RU"/>
        </w:rPr>
        <w:t>aplicabile domeniilor</w:t>
      </w:r>
      <w:r w:rsidR="009B70B2" w:rsidRPr="0045562D">
        <w:rPr>
          <w:rFonts w:ascii="TimesNewRomanPSMT" w:hAnsi="TimesNewRomanPSMT" w:cs="TimesNewRomanPSMT"/>
          <w:sz w:val="24"/>
          <w:szCs w:val="24"/>
          <w:lang w:val="ro-RO" w:eastAsia="ru-RU"/>
        </w:rPr>
        <w:t xml:space="preserve"> de competenţă</w:t>
      </w:r>
      <w:r w:rsidR="00EE32E6">
        <w:rPr>
          <w:rFonts w:ascii="TimesNewRomanPSMT" w:hAnsi="TimesNewRomanPSMT" w:cs="TimesNewRomanPSMT"/>
          <w:sz w:val="24"/>
          <w:szCs w:val="24"/>
          <w:lang w:val="ro-RO" w:eastAsia="ru-RU"/>
        </w:rPr>
        <w:t xml:space="preserve"> </w:t>
      </w:r>
      <w:r w:rsidR="009B70B2" w:rsidRPr="0045562D">
        <w:rPr>
          <w:rFonts w:ascii="TimesNewRomanPSMT" w:hAnsi="TimesNewRomanPSMT" w:cs="TimesNewRomanPSMT"/>
          <w:sz w:val="24"/>
          <w:szCs w:val="24"/>
          <w:lang w:val="ro-RO" w:eastAsia="ru-RU"/>
        </w:rPr>
        <w:t>funcţională:</w:t>
      </w:r>
    </w:p>
    <w:p w:rsidR="00DB6C45" w:rsidRPr="00961D24" w:rsidRDefault="0045562D" w:rsidP="0045562D">
      <w:pPr>
        <w:tabs>
          <w:tab w:val="left" w:pos="297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tbl>
      <w:tblPr>
        <w:tblStyle w:val="TableGrid"/>
        <w:tblW w:w="9862" w:type="dxa"/>
        <w:tblInd w:w="-34" w:type="dxa"/>
        <w:tblLayout w:type="fixed"/>
        <w:tblLook w:val="04A0"/>
      </w:tblPr>
      <w:tblGrid>
        <w:gridCol w:w="568"/>
        <w:gridCol w:w="2071"/>
        <w:gridCol w:w="2070"/>
        <w:gridCol w:w="2520"/>
        <w:gridCol w:w="1170"/>
        <w:gridCol w:w="1463"/>
      </w:tblGrid>
      <w:tr w:rsidR="00916ECF" w:rsidRPr="00961D24" w:rsidTr="00354081">
        <w:trPr>
          <w:trHeight w:val="546"/>
        </w:trPr>
        <w:tc>
          <w:tcPr>
            <w:tcW w:w="2639" w:type="dxa"/>
            <w:gridSpan w:val="2"/>
            <w:shd w:val="clear" w:color="auto" w:fill="287DC3"/>
          </w:tcPr>
          <w:p w:rsidR="00916ECF" w:rsidRPr="00F20BCD" w:rsidRDefault="00916ECF" w:rsidP="00EE32E6">
            <w:pPr>
              <w:tabs>
                <w:tab w:val="left" w:pos="345"/>
              </w:tabs>
              <w:spacing w:before="120" w:after="0" w:line="240" w:lineRule="auto"/>
              <w:jc w:val="center"/>
              <w:rPr>
                <w:rFonts w:ascii="Times New Roman" w:hAnsi="Times New Roman"/>
                <w:b/>
                <w:sz w:val="20"/>
                <w:szCs w:val="20"/>
                <w:lang w:val="ro-RO"/>
              </w:rPr>
            </w:pPr>
            <w:r w:rsidRPr="00F20BCD">
              <w:rPr>
                <w:rFonts w:ascii="Times New Roman" w:hAnsi="Times New Roman"/>
                <w:b/>
                <w:sz w:val="20"/>
                <w:szCs w:val="20"/>
                <w:lang w:val="ro-RO"/>
              </w:rPr>
              <w:t>Denumirea programului</w:t>
            </w:r>
          </w:p>
        </w:tc>
        <w:tc>
          <w:tcPr>
            <w:tcW w:w="2070" w:type="dxa"/>
            <w:shd w:val="clear" w:color="auto" w:fill="287DC3"/>
          </w:tcPr>
          <w:p w:rsidR="00916ECF" w:rsidRPr="00F20BCD" w:rsidRDefault="00916ECF" w:rsidP="004C7BE8">
            <w:pPr>
              <w:spacing w:after="0" w:line="240" w:lineRule="auto"/>
              <w:jc w:val="center"/>
              <w:rPr>
                <w:rFonts w:ascii="Times New Roman" w:hAnsi="Times New Roman"/>
                <w:b/>
                <w:sz w:val="20"/>
                <w:szCs w:val="20"/>
                <w:lang w:val="ro-RO"/>
              </w:rPr>
            </w:pPr>
            <w:r w:rsidRPr="00F20BCD">
              <w:rPr>
                <w:rFonts w:ascii="Times New Roman" w:hAnsi="Times New Roman"/>
                <w:b/>
                <w:sz w:val="20"/>
                <w:szCs w:val="20"/>
                <w:lang w:val="ro-RO"/>
              </w:rPr>
              <w:t xml:space="preserve">Denumirea </w:t>
            </w:r>
            <w:r w:rsidRPr="00F20BCD">
              <w:rPr>
                <w:rFonts w:ascii="Times New Roman" w:hAnsi="Times New Roman"/>
                <w:b/>
                <w:sz w:val="18"/>
                <w:szCs w:val="18"/>
                <w:lang w:val="ro-RO"/>
              </w:rPr>
              <w:t>subprogramului</w:t>
            </w:r>
          </w:p>
        </w:tc>
        <w:tc>
          <w:tcPr>
            <w:tcW w:w="2520" w:type="dxa"/>
            <w:shd w:val="clear" w:color="auto" w:fill="287DC3"/>
          </w:tcPr>
          <w:p w:rsidR="00916ECF" w:rsidRPr="00F20BCD" w:rsidRDefault="00916ECF" w:rsidP="004C7BE8">
            <w:pPr>
              <w:spacing w:after="0" w:line="240" w:lineRule="auto"/>
              <w:jc w:val="center"/>
              <w:rPr>
                <w:rFonts w:ascii="Times New Roman" w:hAnsi="Times New Roman"/>
                <w:b/>
                <w:sz w:val="20"/>
                <w:szCs w:val="20"/>
                <w:lang w:val="ro-RO"/>
              </w:rPr>
            </w:pPr>
            <w:r w:rsidRPr="00F20BCD">
              <w:rPr>
                <w:rFonts w:ascii="Times New Roman" w:hAnsi="Times New Roman"/>
                <w:b/>
                <w:sz w:val="20"/>
                <w:szCs w:val="20"/>
                <w:lang w:val="ro-RO"/>
              </w:rPr>
              <w:t xml:space="preserve">Scopul programului subprogramului </w:t>
            </w:r>
          </w:p>
        </w:tc>
        <w:tc>
          <w:tcPr>
            <w:tcW w:w="1170" w:type="dxa"/>
            <w:shd w:val="clear" w:color="auto" w:fill="287DC3"/>
          </w:tcPr>
          <w:p w:rsidR="00916ECF" w:rsidRPr="00F20BCD" w:rsidRDefault="00916ECF" w:rsidP="004C7BE8">
            <w:pPr>
              <w:spacing w:after="0" w:line="240" w:lineRule="auto"/>
              <w:jc w:val="center"/>
              <w:rPr>
                <w:rFonts w:ascii="Times New Roman" w:hAnsi="Times New Roman"/>
                <w:b/>
                <w:sz w:val="20"/>
                <w:szCs w:val="20"/>
                <w:lang w:val="ro-RO"/>
              </w:rPr>
            </w:pPr>
            <w:r w:rsidRPr="00F20BCD">
              <w:rPr>
                <w:rFonts w:ascii="Times New Roman" w:hAnsi="Times New Roman"/>
                <w:b/>
                <w:sz w:val="20"/>
                <w:szCs w:val="20"/>
                <w:lang w:val="ro-RO"/>
              </w:rPr>
              <w:t xml:space="preserve">Rolul autorității </w:t>
            </w:r>
          </w:p>
        </w:tc>
        <w:tc>
          <w:tcPr>
            <w:tcW w:w="1463" w:type="dxa"/>
            <w:shd w:val="clear" w:color="auto" w:fill="287DC3"/>
          </w:tcPr>
          <w:p w:rsidR="00916ECF" w:rsidRPr="00F20BCD" w:rsidRDefault="00916ECF" w:rsidP="004C7BE8">
            <w:pPr>
              <w:spacing w:after="0" w:line="240" w:lineRule="auto"/>
              <w:jc w:val="center"/>
              <w:rPr>
                <w:rFonts w:ascii="Times New Roman" w:hAnsi="Times New Roman"/>
                <w:b/>
                <w:sz w:val="20"/>
                <w:szCs w:val="20"/>
                <w:lang w:val="ro-RO"/>
              </w:rPr>
            </w:pPr>
            <w:r w:rsidRPr="00F20BCD">
              <w:rPr>
                <w:rFonts w:ascii="Times New Roman" w:hAnsi="Times New Roman"/>
                <w:b/>
                <w:sz w:val="20"/>
                <w:szCs w:val="20"/>
                <w:lang w:val="ro-RO"/>
              </w:rPr>
              <w:t>Partenerii principali</w:t>
            </w:r>
          </w:p>
        </w:tc>
      </w:tr>
      <w:tr w:rsidR="00916ECF" w:rsidRPr="0025064E" w:rsidTr="00F20BCD">
        <w:trPr>
          <w:trHeight w:val="350"/>
        </w:trPr>
        <w:tc>
          <w:tcPr>
            <w:tcW w:w="568" w:type="dxa"/>
          </w:tcPr>
          <w:p w:rsidR="00916ECF" w:rsidRPr="00DB6414" w:rsidRDefault="00916ECF" w:rsidP="004A2548">
            <w:pPr>
              <w:pStyle w:val="ListParagraph"/>
              <w:numPr>
                <w:ilvl w:val="0"/>
                <w:numId w:val="29"/>
              </w:numPr>
              <w:spacing w:after="0" w:line="240" w:lineRule="auto"/>
              <w:ind w:left="432" w:right="-144"/>
              <w:rPr>
                <w:rFonts w:ascii="Times New Roman" w:hAnsi="Times New Roman"/>
                <w:b/>
                <w:bCs/>
                <w:sz w:val="20"/>
                <w:szCs w:val="20"/>
                <w:lang w:val="ro-RO" w:eastAsia="ru-RU"/>
              </w:rPr>
            </w:pPr>
          </w:p>
        </w:tc>
        <w:tc>
          <w:tcPr>
            <w:tcW w:w="2071" w:type="dxa"/>
          </w:tcPr>
          <w:p w:rsidR="00916ECF" w:rsidRPr="00961D24" w:rsidRDefault="00916ECF" w:rsidP="004B666B">
            <w:pPr>
              <w:spacing w:after="0" w:line="240" w:lineRule="auto"/>
              <w:rPr>
                <w:rFonts w:ascii="Times New Roman" w:hAnsi="Times New Roman"/>
                <w:sz w:val="20"/>
                <w:szCs w:val="20"/>
                <w:lang w:val="ro-RO" w:eastAsia="ru-RU"/>
              </w:rPr>
            </w:pPr>
            <w:r w:rsidRPr="00961D24">
              <w:rPr>
                <w:rFonts w:ascii="Times New Roman" w:hAnsi="Times New Roman"/>
                <w:b/>
                <w:sz w:val="20"/>
                <w:szCs w:val="20"/>
                <w:lang w:val="ro-RO"/>
              </w:rPr>
              <w:t>Formarea profesională a șomerilor</w:t>
            </w:r>
            <w:r w:rsidR="006D50F7" w:rsidRPr="00961D24">
              <w:rPr>
                <w:rFonts w:ascii="Times New Roman" w:hAnsi="Times New Roman"/>
                <w:b/>
                <w:sz w:val="20"/>
                <w:szCs w:val="20"/>
                <w:lang w:val="ro-RO"/>
              </w:rPr>
              <w:t>.</w:t>
            </w:r>
          </w:p>
        </w:tc>
        <w:tc>
          <w:tcPr>
            <w:tcW w:w="2070" w:type="dxa"/>
          </w:tcPr>
          <w:p w:rsidR="00916ECF" w:rsidRPr="00C84921" w:rsidRDefault="00916ECF" w:rsidP="004B666B">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C84921">
              <w:rPr>
                <w:rFonts w:ascii="Times New Roman" w:hAnsi="Times New Roman"/>
                <w:b/>
                <w:bCs/>
                <w:i/>
                <w:sz w:val="20"/>
                <w:szCs w:val="20"/>
                <w:lang w:val="ro-RO"/>
              </w:rPr>
              <w:t>1) Cursuri de calificare, recalificare, perfecționare și specializare.</w:t>
            </w:r>
          </w:p>
          <w:p w:rsidR="00916ECF" w:rsidRPr="00C84921" w:rsidRDefault="00916ECF" w:rsidP="004B666B">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C84921">
              <w:rPr>
                <w:rFonts w:ascii="Times New Roman" w:hAnsi="Times New Roman"/>
                <w:b/>
                <w:bCs/>
                <w:i/>
                <w:sz w:val="20"/>
                <w:szCs w:val="20"/>
                <w:lang w:val="ro-RO"/>
              </w:rPr>
              <w:t xml:space="preserve">2) </w:t>
            </w:r>
            <w:proofErr w:type="spellStart"/>
            <w:r w:rsidRPr="00C84921">
              <w:rPr>
                <w:rFonts w:ascii="Times New Roman" w:hAnsi="Times New Roman"/>
                <w:b/>
                <w:bCs/>
                <w:i/>
                <w:sz w:val="20"/>
                <w:szCs w:val="20"/>
                <w:lang w:val="ro-RO"/>
              </w:rPr>
              <w:t>Instuirea</w:t>
            </w:r>
            <w:proofErr w:type="spellEnd"/>
            <w:r w:rsidRPr="00C84921">
              <w:rPr>
                <w:rFonts w:ascii="Times New Roman" w:hAnsi="Times New Roman"/>
                <w:b/>
                <w:bCs/>
                <w:i/>
                <w:sz w:val="20"/>
                <w:szCs w:val="20"/>
                <w:lang w:val="ro-RO"/>
              </w:rPr>
              <w:t xml:space="preserve"> la locul de muncă în cadrul unității.</w:t>
            </w:r>
          </w:p>
          <w:p w:rsidR="00916ECF" w:rsidRPr="00C84921" w:rsidRDefault="00916ECF" w:rsidP="004B666B">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C84921">
              <w:rPr>
                <w:rFonts w:ascii="Times New Roman" w:hAnsi="Times New Roman"/>
                <w:b/>
                <w:bCs/>
                <w:i/>
                <w:sz w:val="20"/>
                <w:szCs w:val="20"/>
                <w:lang w:val="ro-RO"/>
              </w:rPr>
              <w:t>3) Stagiul profesional.</w:t>
            </w:r>
          </w:p>
          <w:p w:rsidR="008A5914" w:rsidRPr="00C84921" w:rsidRDefault="008A5914" w:rsidP="007315B7">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C84921">
              <w:rPr>
                <w:rFonts w:ascii="Times New Roman" w:hAnsi="Times New Roman"/>
                <w:b/>
                <w:bCs/>
                <w:i/>
                <w:sz w:val="20"/>
                <w:szCs w:val="20"/>
                <w:lang w:val="ro-RO"/>
              </w:rPr>
              <w:t>4) Certificarea cunoștințelor și a competențelor dob</w:t>
            </w:r>
            <w:r w:rsidR="007315B7">
              <w:rPr>
                <w:rFonts w:ascii="Times New Roman" w:hAnsi="Times New Roman"/>
                <w:b/>
                <w:bCs/>
                <w:i/>
                <w:sz w:val="20"/>
                <w:szCs w:val="20"/>
                <w:lang w:val="ro-RO"/>
              </w:rPr>
              <w:t>â</w:t>
            </w:r>
            <w:r w:rsidRPr="00C84921">
              <w:rPr>
                <w:rFonts w:ascii="Times New Roman" w:hAnsi="Times New Roman"/>
                <w:b/>
                <w:bCs/>
                <w:i/>
                <w:sz w:val="20"/>
                <w:szCs w:val="20"/>
                <w:lang w:val="ro-RO"/>
              </w:rPr>
              <w:t xml:space="preserve">ndite în contexte </w:t>
            </w:r>
            <w:r w:rsidRPr="00C84921">
              <w:rPr>
                <w:rFonts w:ascii="Times New Roman" w:hAnsi="Times New Roman"/>
                <w:b/>
                <w:bCs/>
                <w:i/>
                <w:sz w:val="20"/>
                <w:szCs w:val="20"/>
                <w:lang w:val="ro-RO"/>
              </w:rPr>
              <w:lastRenderedPageBreak/>
              <w:t xml:space="preserve">de educație </w:t>
            </w:r>
            <w:proofErr w:type="spellStart"/>
            <w:r w:rsidRPr="00C84921">
              <w:rPr>
                <w:rFonts w:ascii="Times New Roman" w:hAnsi="Times New Roman"/>
                <w:b/>
                <w:bCs/>
                <w:i/>
                <w:sz w:val="20"/>
                <w:szCs w:val="20"/>
                <w:lang w:val="ro-RO"/>
              </w:rPr>
              <w:t>nonformală</w:t>
            </w:r>
            <w:proofErr w:type="spellEnd"/>
            <w:r w:rsidRPr="00C84921">
              <w:rPr>
                <w:rFonts w:ascii="Times New Roman" w:hAnsi="Times New Roman"/>
                <w:b/>
                <w:bCs/>
                <w:i/>
                <w:sz w:val="20"/>
                <w:szCs w:val="20"/>
                <w:lang w:val="ro-RO"/>
              </w:rPr>
              <w:t xml:space="preserve"> și informală</w:t>
            </w:r>
            <w:r w:rsidR="004B666B" w:rsidRPr="00C84921">
              <w:rPr>
                <w:rFonts w:ascii="Times New Roman" w:hAnsi="Times New Roman"/>
                <w:b/>
                <w:bCs/>
                <w:i/>
                <w:sz w:val="20"/>
                <w:szCs w:val="20"/>
                <w:lang w:val="ro-RO"/>
              </w:rPr>
              <w:t>.</w:t>
            </w:r>
          </w:p>
        </w:tc>
        <w:tc>
          <w:tcPr>
            <w:tcW w:w="2520" w:type="dxa"/>
          </w:tcPr>
          <w:p w:rsidR="00916ECF" w:rsidRPr="00961D24" w:rsidRDefault="00916ECF" w:rsidP="00A463F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bCs/>
                <w:sz w:val="20"/>
                <w:szCs w:val="20"/>
                <w:lang w:val="ro-RO"/>
              </w:rPr>
              <w:lastRenderedPageBreak/>
              <w:t xml:space="preserve">Creșterea șanselor de ocupare a șomerilor prin formarea de abilități, competențe și aptitudini, inclusiv a </w:t>
            </w:r>
            <w:proofErr w:type="spellStart"/>
            <w:r w:rsidRPr="00961D24">
              <w:rPr>
                <w:rFonts w:ascii="Times New Roman" w:hAnsi="Times New Roman"/>
                <w:bCs/>
                <w:sz w:val="20"/>
                <w:szCs w:val="20"/>
                <w:lang w:val="ro-RO"/>
              </w:rPr>
              <w:t>comptetențelor</w:t>
            </w:r>
            <w:proofErr w:type="spellEnd"/>
            <w:r w:rsidRPr="00961D24">
              <w:rPr>
                <w:rFonts w:ascii="Times New Roman" w:hAnsi="Times New Roman"/>
                <w:bCs/>
                <w:sz w:val="20"/>
                <w:szCs w:val="20"/>
                <w:lang w:val="ro-RO"/>
              </w:rPr>
              <w:t xml:space="preserve"> cheie d</w:t>
            </w:r>
            <w:r w:rsidR="00A463FB">
              <w:rPr>
                <w:rFonts w:ascii="Times New Roman" w:hAnsi="Times New Roman"/>
                <w:bCs/>
                <w:sz w:val="20"/>
                <w:szCs w:val="20"/>
                <w:lang w:val="ro-RO"/>
              </w:rPr>
              <w:t>i</w:t>
            </w:r>
            <w:r w:rsidRPr="00961D24">
              <w:rPr>
                <w:rFonts w:ascii="Times New Roman" w:hAnsi="Times New Roman"/>
                <w:bCs/>
                <w:sz w:val="20"/>
                <w:szCs w:val="20"/>
                <w:lang w:val="ro-RO"/>
              </w:rPr>
              <w:t>gitale, antreprenoriale, lingvistice, intercultural</w:t>
            </w:r>
            <w:r w:rsidR="00A463FB">
              <w:rPr>
                <w:rFonts w:ascii="Times New Roman" w:hAnsi="Times New Roman"/>
                <w:bCs/>
                <w:sz w:val="20"/>
                <w:szCs w:val="20"/>
                <w:lang w:val="ro-RO"/>
              </w:rPr>
              <w:t>e</w:t>
            </w:r>
            <w:r w:rsidRPr="00961D24">
              <w:rPr>
                <w:rFonts w:ascii="Times New Roman" w:hAnsi="Times New Roman"/>
                <w:bCs/>
                <w:sz w:val="20"/>
                <w:szCs w:val="20"/>
                <w:lang w:val="ro-RO"/>
              </w:rPr>
              <w:t xml:space="preserve"> solicitate pe piața muncii.</w:t>
            </w:r>
          </w:p>
        </w:tc>
        <w:tc>
          <w:tcPr>
            <w:tcW w:w="1170" w:type="dxa"/>
          </w:tcPr>
          <w:p w:rsidR="00916ECF" w:rsidRPr="00961D24" w:rsidRDefault="00916ECF" w:rsidP="004B666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916ECF" w:rsidRDefault="00B06F06" w:rsidP="004B666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MSMPS</w:t>
            </w:r>
          </w:p>
          <w:p w:rsidR="00DD7626" w:rsidRPr="00A463FB" w:rsidRDefault="00DD7626" w:rsidP="00A218C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MECC</w:t>
            </w:r>
          </w:p>
          <w:p w:rsidR="00B63037" w:rsidRPr="00A463FB" w:rsidRDefault="00B63037" w:rsidP="00A218C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Prestatori de servicii de formare profesională acreditați /autorizați</w:t>
            </w:r>
          </w:p>
          <w:p w:rsidR="00916ECF" w:rsidRPr="00A463FB" w:rsidRDefault="00B63037" w:rsidP="004B666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Confederația Națională a Patronatului (CNPM)</w:t>
            </w:r>
          </w:p>
          <w:p w:rsidR="00916ECF" w:rsidRPr="00961D24" w:rsidRDefault="00916ECF" w:rsidP="004B666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p>
        </w:tc>
      </w:tr>
      <w:tr w:rsidR="00916ECF" w:rsidRPr="0025064E" w:rsidTr="00F20BCD">
        <w:trPr>
          <w:trHeight w:val="1412"/>
        </w:trPr>
        <w:tc>
          <w:tcPr>
            <w:tcW w:w="568" w:type="dxa"/>
          </w:tcPr>
          <w:p w:rsidR="00916ECF" w:rsidRPr="00961D24" w:rsidRDefault="00916ECF"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916ECF" w:rsidRPr="00961D24" w:rsidRDefault="00916ECF" w:rsidP="006D50F7">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Su</w:t>
            </w:r>
            <w:r w:rsidR="009F450A" w:rsidRPr="00961D24">
              <w:rPr>
                <w:rFonts w:ascii="Times New Roman" w:hAnsi="Times New Roman"/>
                <w:b/>
                <w:sz w:val="20"/>
                <w:szCs w:val="20"/>
                <w:lang w:val="ro-RO"/>
              </w:rPr>
              <w:t>bvenționarea locurilor de muncă</w:t>
            </w:r>
            <w:r w:rsidR="006D50F7" w:rsidRPr="00961D24">
              <w:rPr>
                <w:rFonts w:ascii="Times New Roman" w:hAnsi="Times New Roman"/>
                <w:b/>
                <w:sz w:val="20"/>
                <w:szCs w:val="20"/>
                <w:lang w:val="ro-RO"/>
              </w:rPr>
              <w:t>.</w:t>
            </w:r>
          </w:p>
        </w:tc>
        <w:tc>
          <w:tcPr>
            <w:tcW w:w="2070" w:type="dxa"/>
          </w:tcPr>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sidRPr="00961D24">
              <w:rPr>
                <w:rFonts w:ascii="Times New Roman" w:hAnsi="Times New Roman"/>
                <w:b/>
                <w:bCs/>
                <w:sz w:val="20"/>
                <w:szCs w:val="20"/>
                <w:lang w:val="ro-RO"/>
              </w:rPr>
              <w:t>-</w:t>
            </w:r>
          </w:p>
        </w:tc>
        <w:tc>
          <w:tcPr>
            <w:tcW w:w="2520" w:type="dxa"/>
          </w:tcPr>
          <w:p w:rsidR="00916ECF" w:rsidRPr="00961D24" w:rsidRDefault="00916ECF" w:rsidP="00C84921">
            <w:pPr>
              <w:autoSpaceDE w:val="0"/>
              <w:autoSpaceDN w:val="0"/>
              <w:adjustRightInd w:val="0"/>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Creșterea șanselor de ocupare a șomerilor care necesită suport suplimentar pe piața muncii</w:t>
            </w:r>
            <w:r w:rsidR="00C84921">
              <w:rPr>
                <w:rFonts w:ascii="Times New Roman" w:hAnsi="Times New Roman"/>
                <w:bCs/>
                <w:sz w:val="20"/>
                <w:szCs w:val="20"/>
                <w:lang w:val="ro-RO"/>
              </w:rPr>
              <w:t>, prevăzuți în</w:t>
            </w:r>
            <w:r w:rsidR="00B06F06">
              <w:rPr>
                <w:rFonts w:ascii="Times New Roman" w:hAnsi="Times New Roman"/>
                <w:bCs/>
                <w:sz w:val="20"/>
                <w:szCs w:val="20"/>
                <w:lang w:val="ro-RO"/>
              </w:rPr>
              <w:t xml:space="preserve"> art.23 din Legea 105/2018</w:t>
            </w:r>
          </w:p>
        </w:tc>
        <w:tc>
          <w:tcPr>
            <w:tcW w:w="1170" w:type="dxa"/>
          </w:tcPr>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MSMPS</w:t>
            </w:r>
          </w:p>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 xml:space="preserve">CNDDCM </w:t>
            </w:r>
          </w:p>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ANAS</w:t>
            </w:r>
          </w:p>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DRN</w:t>
            </w:r>
          </w:p>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INP</w:t>
            </w:r>
          </w:p>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APL</w:t>
            </w:r>
          </w:p>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ILO</w:t>
            </w:r>
          </w:p>
          <w:p w:rsidR="00916ECF"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ONG</w:t>
            </w:r>
          </w:p>
          <w:p w:rsidR="00B63037" w:rsidRPr="00961D24" w:rsidRDefault="00B63037" w:rsidP="00A218C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Confederația Națională a Patronatului (CNPM)</w:t>
            </w:r>
          </w:p>
        </w:tc>
      </w:tr>
      <w:tr w:rsidR="00916ECF" w:rsidRPr="0025064E" w:rsidTr="00F20BCD">
        <w:trPr>
          <w:trHeight w:val="1196"/>
        </w:trPr>
        <w:tc>
          <w:tcPr>
            <w:tcW w:w="568" w:type="dxa"/>
          </w:tcPr>
          <w:p w:rsidR="00916ECF" w:rsidRPr="00961D24" w:rsidRDefault="00916ECF"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916ECF" w:rsidRPr="00961D24" w:rsidRDefault="00916ECF" w:rsidP="006D50F7">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Suport pentru crearea ș</w:t>
            </w:r>
            <w:r w:rsidR="009F450A" w:rsidRPr="00961D24">
              <w:rPr>
                <w:rFonts w:ascii="Times New Roman" w:hAnsi="Times New Roman"/>
                <w:b/>
                <w:sz w:val="20"/>
                <w:szCs w:val="20"/>
                <w:lang w:val="ro-RO"/>
              </w:rPr>
              <w:t>i adaptarea locurilor de muncă</w:t>
            </w:r>
            <w:r w:rsidR="004B666B" w:rsidRPr="00961D24">
              <w:rPr>
                <w:rFonts w:ascii="Times New Roman" w:hAnsi="Times New Roman"/>
                <w:b/>
                <w:sz w:val="20"/>
                <w:szCs w:val="20"/>
                <w:lang w:val="ro-RO"/>
              </w:rPr>
              <w:t>.</w:t>
            </w:r>
          </w:p>
        </w:tc>
        <w:tc>
          <w:tcPr>
            <w:tcW w:w="2070" w:type="dxa"/>
          </w:tcPr>
          <w:p w:rsidR="00B06F06" w:rsidRPr="00C84921" w:rsidRDefault="00916ECF" w:rsidP="006D50F7">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C84921">
              <w:rPr>
                <w:rFonts w:ascii="Times New Roman" w:hAnsi="Times New Roman"/>
                <w:b/>
                <w:bCs/>
                <w:i/>
                <w:sz w:val="20"/>
                <w:szCs w:val="20"/>
                <w:lang w:val="ro-RO"/>
              </w:rPr>
              <w:t xml:space="preserve">1) </w:t>
            </w:r>
            <w:r w:rsidR="00B06F06" w:rsidRPr="00C84921">
              <w:rPr>
                <w:rFonts w:ascii="Times New Roman" w:hAnsi="Times New Roman"/>
                <w:b/>
                <w:bCs/>
                <w:i/>
                <w:sz w:val="20"/>
                <w:szCs w:val="20"/>
                <w:lang w:val="ro-RO"/>
              </w:rPr>
              <w:t xml:space="preserve"> Subvenții  pentru crearea sau adaptarea </w:t>
            </w:r>
            <w:proofErr w:type="spellStart"/>
            <w:r w:rsidR="00B06F06" w:rsidRPr="00C84921">
              <w:rPr>
                <w:rFonts w:ascii="Times New Roman" w:hAnsi="Times New Roman"/>
                <w:b/>
                <w:bCs/>
                <w:i/>
                <w:sz w:val="20"/>
                <w:szCs w:val="20"/>
                <w:lang w:val="ro-RO"/>
              </w:rPr>
              <w:t>locurilorde</w:t>
            </w:r>
            <w:proofErr w:type="spellEnd"/>
            <w:r w:rsidR="00B06F06" w:rsidRPr="00C84921">
              <w:rPr>
                <w:rFonts w:ascii="Times New Roman" w:hAnsi="Times New Roman"/>
                <w:b/>
                <w:bCs/>
                <w:i/>
                <w:sz w:val="20"/>
                <w:szCs w:val="20"/>
                <w:lang w:val="ro-RO"/>
              </w:rPr>
              <w:t xml:space="preserve"> muncă pe</w:t>
            </w:r>
            <w:r w:rsidR="00C84921">
              <w:rPr>
                <w:rFonts w:ascii="Times New Roman" w:hAnsi="Times New Roman"/>
                <w:b/>
                <w:bCs/>
                <w:i/>
                <w:sz w:val="20"/>
                <w:szCs w:val="20"/>
                <w:lang w:val="ro-RO"/>
              </w:rPr>
              <w:t>ntru perso</w:t>
            </w:r>
            <w:r w:rsidR="00A463FB">
              <w:rPr>
                <w:rFonts w:ascii="Times New Roman" w:hAnsi="Times New Roman"/>
                <w:b/>
                <w:bCs/>
                <w:i/>
                <w:sz w:val="20"/>
                <w:szCs w:val="20"/>
                <w:lang w:val="ro-RO"/>
              </w:rPr>
              <w:t>a</w:t>
            </w:r>
            <w:r w:rsidR="00C84921">
              <w:rPr>
                <w:rFonts w:ascii="Times New Roman" w:hAnsi="Times New Roman"/>
                <w:b/>
                <w:bCs/>
                <w:i/>
                <w:sz w:val="20"/>
                <w:szCs w:val="20"/>
                <w:lang w:val="ro-RO"/>
              </w:rPr>
              <w:t>nele cu dizabilități.</w:t>
            </w:r>
          </w:p>
          <w:p w:rsidR="00916ECF" w:rsidRPr="00C84921" w:rsidRDefault="00B06F06" w:rsidP="006D50F7">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C84921">
              <w:rPr>
                <w:rFonts w:ascii="Times New Roman" w:hAnsi="Times New Roman"/>
                <w:b/>
                <w:bCs/>
                <w:i/>
                <w:sz w:val="20"/>
                <w:szCs w:val="20"/>
                <w:lang w:val="ro-RO"/>
              </w:rPr>
              <w:t xml:space="preserve">3) </w:t>
            </w:r>
            <w:r w:rsidR="00916ECF" w:rsidRPr="00C84921">
              <w:rPr>
                <w:rFonts w:ascii="Times New Roman" w:hAnsi="Times New Roman"/>
                <w:b/>
                <w:bCs/>
                <w:i/>
                <w:sz w:val="20"/>
                <w:szCs w:val="20"/>
                <w:lang w:val="ro-RO"/>
              </w:rPr>
              <w:t xml:space="preserve">Consultanță, asistență și sprijinirea </w:t>
            </w:r>
            <w:proofErr w:type="spellStart"/>
            <w:r w:rsidR="00916ECF" w:rsidRPr="00C84921">
              <w:rPr>
                <w:rFonts w:ascii="Times New Roman" w:hAnsi="Times New Roman"/>
                <w:b/>
                <w:bCs/>
                <w:i/>
                <w:sz w:val="20"/>
                <w:szCs w:val="20"/>
                <w:lang w:val="ro-RO"/>
              </w:rPr>
              <w:t>inițieirii</w:t>
            </w:r>
            <w:proofErr w:type="spellEnd"/>
            <w:r w:rsidR="00916ECF" w:rsidRPr="00C84921">
              <w:rPr>
                <w:rFonts w:ascii="Times New Roman" w:hAnsi="Times New Roman"/>
                <w:b/>
                <w:bCs/>
                <w:i/>
                <w:sz w:val="20"/>
                <w:szCs w:val="20"/>
                <w:lang w:val="ro-RO"/>
              </w:rPr>
              <w:t xml:space="preserve"> unei afaceri.</w:t>
            </w:r>
          </w:p>
          <w:p w:rsidR="00916ECF" w:rsidRPr="00961D24" w:rsidRDefault="00916ECF" w:rsidP="00C84921">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sidRPr="00C84921">
              <w:rPr>
                <w:rFonts w:ascii="Times New Roman" w:hAnsi="Times New Roman"/>
                <w:b/>
                <w:bCs/>
                <w:i/>
                <w:sz w:val="20"/>
                <w:szCs w:val="20"/>
                <w:lang w:val="ro-RO"/>
              </w:rPr>
              <w:t>2) Susținerea proiectelor de inițiative locale.</w:t>
            </w:r>
          </w:p>
        </w:tc>
        <w:tc>
          <w:tcPr>
            <w:tcW w:w="2520" w:type="dxa"/>
          </w:tcPr>
          <w:p w:rsidR="00916ECF" w:rsidRPr="00961D24" w:rsidRDefault="00B06F06" w:rsidP="00B06F06">
            <w:pPr>
              <w:autoSpaceDE w:val="0"/>
              <w:autoSpaceDN w:val="0"/>
              <w:adjustRightInd w:val="0"/>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 xml:space="preserve">Creșterea șanselor de ocupare a </w:t>
            </w:r>
            <w:r>
              <w:rPr>
                <w:rFonts w:ascii="Times New Roman" w:hAnsi="Times New Roman"/>
                <w:bCs/>
                <w:sz w:val="20"/>
                <w:szCs w:val="20"/>
                <w:lang w:val="ro-RO"/>
              </w:rPr>
              <w:t xml:space="preserve">persoanelor </w:t>
            </w:r>
            <w:r w:rsidRPr="00961D24">
              <w:rPr>
                <w:rFonts w:ascii="Times New Roman" w:hAnsi="Times New Roman"/>
                <w:bCs/>
                <w:sz w:val="20"/>
                <w:szCs w:val="20"/>
                <w:lang w:val="ro-RO"/>
              </w:rPr>
              <w:t>șomerilor</w:t>
            </w:r>
            <w:r>
              <w:rPr>
                <w:rFonts w:ascii="Times New Roman" w:hAnsi="Times New Roman"/>
                <w:bCs/>
                <w:sz w:val="20"/>
                <w:szCs w:val="20"/>
                <w:lang w:val="ro-RO"/>
              </w:rPr>
              <w:t xml:space="preserve">, </w:t>
            </w:r>
            <w:proofErr w:type="spellStart"/>
            <w:r>
              <w:rPr>
                <w:rFonts w:ascii="Times New Roman" w:hAnsi="Times New Roman"/>
                <w:bCs/>
                <w:sz w:val="20"/>
                <w:szCs w:val="20"/>
                <w:lang w:val="ro-RO"/>
              </w:rPr>
              <w:t>inclusivcu</w:t>
            </w:r>
            <w:proofErr w:type="spellEnd"/>
            <w:r>
              <w:rPr>
                <w:rFonts w:ascii="Times New Roman" w:hAnsi="Times New Roman"/>
                <w:bCs/>
                <w:sz w:val="20"/>
                <w:szCs w:val="20"/>
                <w:lang w:val="ro-RO"/>
              </w:rPr>
              <w:t xml:space="preserve"> </w:t>
            </w:r>
            <w:proofErr w:type="spellStart"/>
            <w:r>
              <w:rPr>
                <w:rFonts w:ascii="Times New Roman" w:hAnsi="Times New Roman"/>
                <w:bCs/>
                <w:sz w:val="20"/>
                <w:szCs w:val="20"/>
                <w:lang w:val="ro-RO"/>
              </w:rPr>
              <w:t>dizabilită</w:t>
            </w:r>
            <w:proofErr w:type="spellEnd"/>
            <w:r w:rsidR="007315B7">
              <w:rPr>
                <w:rFonts w:ascii="Times New Roman" w:hAnsi="Times New Roman"/>
                <w:bCs/>
                <w:sz w:val="20"/>
                <w:szCs w:val="20"/>
                <w:lang w:val="ro-RO"/>
              </w:rPr>
              <w:t xml:space="preserve"> </w:t>
            </w:r>
            <w:r>
              <w:rPr>
                <w:rFonts w:ascii="Times New Roman" w:hAnsi="Times New Roman"/>
                <w:bCs/>
                <w:sz w:val="20"/>
                <w:szCs w:val="20"/>
                <w:lang w:val="ro-RO"/>
              </w:rPr>
              <w:t>și, prin adaptarea locurilor de muncă, crearea locurilor noi de muncă</w:t>
            </w:r>
            <w:r w:rsidR="00916ECF" w:rsidRPr="00961D24">
              <w:rPr>
                <w:rFonts w:ascii="Times New Roman" w:hAnsi="Times New Roman"/>
                <w:bCs/>
                <w:sz w:val="20"/>
                <w:szCs w:val="20"/>
                <w:lang w:val="ro-RO"/>
              </w:rPr>
              <w:t>, inclusiv în mediul rural.</w:t>
            </w:r>
          </w:p>
        </w:tc>
        <w:tc>
          <w:tcPr>
            <w:tcW w:w="1170" w:type="dxa"/>
          </w:tcPr>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916ECF" w:rsidRPr="00A463FB"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MSMPS</w:t>
            </w:r>
          </w:p>
          <w:p w:rsidR="00916ECF" w:rsidRPr="00A463FB"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ODIMM</w:t>
            </w:r>
          </w:p>
          <w:p w:rsidR="00916ECF" w:rsidRPr="00A463FB"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APL</w:t>
            </w:r>
          </w:p>
          <w:p w:rsidR="00916ECF" w:rsidRPr="00A463FB"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ILO</w:t>
            </w:r>
          </w:p>
          <w:p w:rsidR="00916ECF" w:rsidRPr="00A463FB"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ONG</w:t>
            </w:r>
          </w:p>
          <w:p w:rsidR="00B63037" w:rsidRPr="00A463FB" w:rsidRDefault="00B63037" w:rsidP="00A218C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Confederația Națională a Patronatului (CNPM)</w:t>
            </w:r>
          </w:p>
          <w:p w:rsidR="00DD7626" w:rsidRPr="00A463FB" w:rsidRDefault="00DD7626"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Camera de Comerț și Industrie (CCIRM)</w:t>
            </w:r>
          </w:p>
        </w:tc>
      </w:tr>
      <w:tr w:rsidR="00916ECF" w:rsidRPr="00961D24" w:rsidTr="00F20BCD">
        <w:trPr>
          <w:trHeight w:val="1412"/>
        </w:trPr>
        <w:tc>
          <w:tcPr>
            <w:tcW w:w="568" w:type="dxa"/>
          </w:tcPr>
          <w:p w:rsidR="00916ECF" w:rsidRPr="00961D24" w:rsidRDefault="00916ECF"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916ECF" w:rsidRPr="00961D24" w:rsidRDefault="00916ECF" w:rsidP="006D50F7">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Stimula</w:t>
            </w:r>
            <w:r w:rsidR="009F450A" w:rsidRPr="00961D24">
              <w:rPr>
                <w:rFonts w:ascii="Times New Roman" w:hAnsi="Times New Roman"/>
                <w:b/>
                <w:sz w:val="20"/>
                <w:szCs w:val="20"/>
                <w:lang w:val="ro-RO"/>
              </w:rPr>
              <w:t>rea mobilității forței de muncă</w:t>
            </w:r>
            <w:r w:rsidR="006D50F7" w:rsidRPr="00961D24">
              <w:rPr>
                <w:rFonts w:ascii="Times New Roman" w:hAnsi="Times New Roman"/>
                <w:b/>
                <w:sz w:val="20"/>
                <w:szCs w:val="20"/>
                <w:lang w:val="ro-RO"/>
              </w:rPr>
              <w:t>.</w:t>
            </w:r>
          </w:p>
        </w:tc>
        <w:tc>
          <w:tcPr>
            <w:tcW w:w="2070" w:type="dxa"/>
          </w:tcPr>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sidRPr="00961D24">
              <w:rPr>
                <w:rFonts w:ascii="Times New Roman" w:hAnsi="Times New Roman"/>
                <w:b/>
                <w:bCs/>
                <w:sz w:val="20"/>
                <w:szCs w:val="20"/>
                <w:lang w:val="ro-RO"/>
              </w:rPr>
              <w:t>-</w:t>
            </w:r>
          </w:p>
        </w:tc>
        <w:tc>
          <w:tcPr>
            <w:tcW w:w="2520" w:type="dxa"/>
          </w:tcPr>
          <w:p w:rsidR="00916ECF" w:rsidRPr="00961D24" w:rsidRDefault="00916ECF" w:rsidP="0081224D">
            <w:pPr>
              <w:autoSpaceDE w:val="0"/>
              <w:autoSpaceDN w:val="0"/>
              <w:adjustRightInd w:val="0"/>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Creșterea șanselor de ocupare a șomerilor prin facilitarea angajării în c</w:t>
            </w:r>
            <w:r w:rsidR="0081224D">
              <w:rPr>
                <w:rFonts w:ascii="Times New Roman" w:hAnsi="Times New Roman"/>
                <w:bCs/>
                <w:sz w:val="20"/>
                <w:szCs w:val="20"/>
                <w:lang w:val="ro-RO"/>
              </w:rPr>
              <w:t>â</w:t>
            </w:r>
            <w:r w:rsidRPr="00961D24">
              <w:rPr>
                <w:rFonts w:ascii="Times New Roman" w:hAnsi="Times New Roman"/>
                <w:bCs/>
                <w:sz w:val="20"/>
                <w:szCs w:val="20"/>
                <w:lang w:val="ro-RO"/>
              </w:rPr>
              <w:t>mpul</w:t>
            </w:r>
            <w:r w:rsidR="0081224D">
              <w:rPr>
                <w:rFonts w:ascii="Times New Roman" w:hAnsi="Times New Roman"/>
                <w:bCs/>
                <w:sz w:val="20"/>
                <w:szCs w:val="20"/>
                <w:lang w:val="ro-RO"/>
              </w:rPr>
              <w:t xml:space="preserve"> </w:t>
            </w:r>
            <w:proofErr w:type="spellStart"/>
            <w:r w:rsidRPr="00961D24">
              <w:rPr>
                <w:rFonts w:ascii="Times New Roman" w:hAnsi="Times New Roman"/>
                <w:bCs/>
                <w:sz w:val="20"/>
                <w:szCs w:val="20"/>
                <w:lang w:val="ro-RO"/>
              </w:rPr>
              <w:t>munciii</w:t>
            </w:r>
            <w:proofErr w:type="spellEnd"/>
            <w:r w:rsidRPr="00961D24">
              <w:rPr>
                <w:rFonts w:ascii="Times New Roman" w:hAnsi="Times New Roman"/>
                <w:bCs/>
                <w:sz w:val="20"/>
                <w:szCs w:val="20"/>
                <w:lang w:val="ro-RO"/>
              </w:rPr>
              <w:t xml:space="preserve"> în alte localități stimul</w:t>
            </w:r>
            <w:r w:rsidR="0081224D">
              <w:rPr>
                <w:rFonts w:ascii="Times New Roman" w:hAnsi="Times New Roman"/>
                <w:bCs/>
                <w:sz w:val="20"/>
                <w:szCs w:val="20"/>
                <w:lang w:val="ro-RO"/>
              </w:rPr>
              <w:t>â</w:t>
            </w:r>
            <w:r w:rsidRPr="00961D24">
              <w:rPr>
                <w:rFonts w:ascii="Times New Roman" w:hAnsi="Times New Roman"/>
                <w:bCs/>
                <w:sz w:val="20"/>
                <w:szCs w:val="20"/>
                <w:lang w:val="ro-RO"/>
              </w:rPr>
              <w:t>nd mobilitatea in</w:t>
            </w:r>
            <w:r w:rsidR="00A463FB">
              <w:rPr>
                <w:rFonts w:ascii="Times New Roman" w:hAnsi="Times New Roman"/>
                <w:bCs/>
                <w:sz w:val="20"/>
                <w:szCs w:val="20"/>
                <w:lang w:val="ro-RO"/>
              </w:rPr>
              <w:t>t</w:t>
            </w:r>
            <w:r w:rsidRPr="00961D24">
              <w:rPr>
                <w:rFonts w:ascii="Times New Roman" w:hAnsi="Times New Roman"/>
                <w:bCs/>
                <w:sz w:val="20"/>
                <w:szCs w:val="20"/>
                <w:lang w:val="ro-RO"/>
              </w:rPr>
              <w:t>ernă.</w:t>
            </w:r>
          </w:p>
        </w:tc>
        <w:tc>
          <w:tcPr>
            <w:tcW w:w="1170" w:type="dxa"/>
          </w:tcPr>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MSMPS</w:t>
            </w:r>
          </w:p>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APL</w:t>
            </w:r>
          </w:p>
          <w:p w:rsidR="00916ECF" w:rsidRPr="00961D24" w:rsidRDefault="00916ECF"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ONG</w:t>
            </w:r>
          </w:p>
        </w:tc>
      </w:tr>
      <w:tr w:rsidR="00B002FF" w:rsidRPr="0025064E" w:rsidTr="00F20BCD">
        <w:trPr>
          <w:trHeight w:val="1079"/>
        </w:trPr>
        <w:tc>
          <w:tcPr>
            <w:tcW w:w="568" w:type="dxa"/>
          </w:tcPr>
          <w:p w:rsidR="00B002FF" w:rsidRPr="00961D24" w:rsidRDefault="00B002FF"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B002FF" w:rsidRPr="00961D24" w:rsidRDefault="00B63037" w:rsidP="00B06F06">
            <w:pPr>
              <w:spacing w:after="0" w:line="240" w:lineRule="auto"/>
              <w:rPr>
                <w:rFonts w:ascii="Times New Roman" w:hAnsi="Times New Roman"/>
                <w:b/>
                <w:sz w:val="20"/>
                <w:szCs w:val="20"/>
                <w:lang w:val="ro-RO"/>
              </w:rPr>
            </w:pPr>
            <w:r>
              <w:rPr>
                <w:rFonts w:ascii="Times New Roman" w:hAnsi="Times New Roman"/>
                <w:b/>
                <w:sz w:val="20"/>
                <w:szCs w:val="20"/>
                <w:lang w:val="ro-RO"/>
              </w:rPr>
              <w:t>S</w:t>
            </w:r>
            <w:r w:rsidR="00A463FB">
              <w:rPr>
                <w:rFonts w:ascii="Times New Roman" w:hAnsi="Times New Roman"/>
                <w:b/>
                <w:sz w:val="20"/>
                <w:szCs w:val="20"/>
                <w:lang w:val="ro-RO"/>
              </w:rPr>
              <w:t>e</w:t>
            </w:r>
            <w:r>
              <w:rPr>
                <w:rFonts w:ascii="Times New Roman" w:hAnsi="Times New Roman"/>
                <w:b/>
                <w:sz w:val="20"/>
                <w:szCs w:val="20"/>
                <w:lang w:val="ro-RO"/>
              </w:rPr>
              <w:t>rvici</w:t>
            </w:r>
            <w:r w:rsidR="00B06F06">
              <w:rPr>
                <w:rFonts w:ascii="Times New Roman" w:hAnsi="Times New Roman"/>
                <w:b/>
                <w:sz w:val="20"/>
                <w:szCs w:val="20"/>
                <w:lang w:val="ro-RO"/>
              </w:rPr>
              <w:t>i de informare</w:t>
            </w:r>
            <w:r w:rsidR="0081224D">
              <w:rPr>
                <w:rFonts w:ascii="Times New Roman" w:hAnsi="Times New Roman"/>
                <w:b/>
                <w:sz w:val="20"/>
                <w:szCs w:val="20"/>
                <w:lang w:val="ro-RO"/>
              </w:rPr>
              <w:t xml:space="preserve"> </w:t>
            </w:r>
            <w:r w:rsidRPr="00A463FB">
              <w:rPr>
                <w:rFonts w:ascii="Times New Roman" w:hAnsi="Times New Roman"/>
                <w:b/>
                <w:sz w:val="20"/>
                <w:szCs w:val="20"/>
                <w:lang w:val="ro-RO"/>
              </w:rPr>
              <w:t>privind piața muncii</w:t>
            </w:r>
            <w:r w:rsidR="009535C8" w:rsidRPr="00A463FB">
              <w:rPr>
                <w:rFonts w:ascii="Times New Roman" w:hAnsi="Times New Roman"/>
                <w:b/>
                <w:sz w:val="20"/>
                <w:szCs w:val="20"/>
                <w:lang w:val="ro-RO"/>
              </w:rPr>
              <w:t>.</w:t>
            </w:r>
          </w:p>
        </w:tc>
        <w:tc>
          <w:tcPr>
            <w:tcW w:w="2070" w:type="dxa"/>
          </w:tcPr>
          <w:p w:rsidR="00B002FF" w:rsidRPr="00961D24" w:rsidRDefault="009535C8" w:rsidP="006D50F7">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Pr>
                <w:rFonts w:ascii="Times New Roman" w:hAnsi="Times New Roman"/>
                <w:b/>
                <w:bCs/>
                <w:sz w:val="20"/>
                <w:szCs w:val="20"/>
                <w:lang w:val="ro-RO"/>
              </w:rPr>
              <w:t>-</w:t>
            </w:r>
          </w:p>
        </w:tc>
        <w:tc>
          <w:tcPr>
            <w:tcW w:w="2520" w:type="dxa"/>
          </w:tcPr>
          <w:p w:rsidR="00B002FF" w:rsidRPr="00961D24" w:rsidRDefault="00B06F06" w:rsidP="009535C8">
            <w:pPr>
              <w:autoSpaceDE w:val="0"/>
              <w:autoSpaceDN w:val="0"/>
              <w:adjustRightInd w:val="0"/>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Sporirea nivelului de informare în scopul promovării  </w:t>
            </w:r>
            <w:r w:rsidR="009535C8">
              <w:rPr>
                <w:rFonts w:ascii="Times New Roman" w:hAnsi="Times New Roman"/>
                <w:bCs/>
                <w:sz w:val="20"/>
                <w:szCs w:val="20"/>
                <w:lang w:val="ro-RO"/>
              </w:rPr>
              <w:t xml:space="preserve">și </w:t>
            </w:r>
            <w:proofErr w:type="spellStart"/>
            <w:r w:rsidR="009535C8">
              <w:rPr>
                <w:rFonts w:ascii="Times New Roman" w:hAnsi="Times New Roman"/>
                <w:bCs/>
                <w:sz w:val="20"/>
                <w:szCs w:val="20"/>
                <w:lang w:val="ro-RO"/>
              </w:rPr>
              <w:t>spijinirii</w:t>
            </w:r>
            <w:proofErr w:type="spellEnd"/>
            <w:r w:rsidR="009535C8">
              <w:rPr>
                <w:rFonts w:ascii="Times New Roman" w:hAnsi="Times New Roman"/>
                <w:bCs/>
                <w:sz w:val="20"/>
                <w:szCs w:val="20"/>
                <w:lang w:val="ro-RO"/>
              </w:rPr>
              <w:t xml:space="preserve"> ocupării forței de muncă.</w:t>
            </w:r>
          </w:p>
        </w:tc>
        <w:tc>
          <w:tcPr>
            <w:tcW w:w="1170" w:type="dxa"/>
          </w:tcPr>
          <w:p w:rsidR="00B002FF" w:rsidRPr="00961D24" w:rsidRDefault="009535C8"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9535C8" w:rsidRDefault="009535C8"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Instituțiile mass-media</w:t>
            </w:r>
          </w:p>
          <w:p w:rsidR="00B002FF" w:rsidRDefault="009535C8"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APL</w:t>
            </w:r>
          </w:p>
          <w:p w:rsidR="003B44A7" w:rsidRPr="00A463FB" w:rsidRDefault="003B44A7" w:rsidP="00A218C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Confederația Națională a Patronatului (CNPM)</w:t>
            </w:r>
          </w:p>
          <w:p w:rsidR="003B44A7" w:rsidRPr="00961D24" w:rsidRDefault="003B44A7" w:rsidP="00A218C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Confederația Națională a Sindicatelor (CNSM)</w:t>
            </w:r>
          </w:p>
        </w:tc>
      </w:tr>
      <w:tr w:rsidR="00C84921" w:rsidRPr="0025064E" w:rsidTr="00F20BCD">
        <w:trPr>
          <w:trHeight w:val="1079"/>
        </w:trPr>
        <w:tc>
          <w:tcPr>
            <w:tcW w:w="568" w:type="dxa"/>
          </w:tcPr>
          <w:p w:rsidR="00C84921" w:rsidRPr="00961D24" w:rsidRDefault="00C84921"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C84921" w:rsidRDefault="00C84921" w:rsidP="0081224D">
            <w:pPr>
              <w:spacing w:after="0" w:line="240" w:lineRule="auto"/>
              <w:rPr>
                <w:rFonts w:ascii="Times New Roman" w:hAnsi="Times New Roman"/>
                <w:b/>
                <w:sz w:val="20"/>
                <w:szCs w:val="20"/>
                <w:lang w:val="ro-RO"/>
              </w:rPr>
            </w:pPr>
            <w:proofErr w:type="spellStart"/>
            <w:r>
              <w:rPr>
                <w:rFonts w:ascii="Times New Roman" w:hAnsi="Times New Roman"/>
                <w:b/>
                <w:sz w:val="20"/>
                <w:szCs w:val="20"/>
                <w:lang w:val="ro-RO"/>
              </w:rPr>
              <w:t>Serviicii</w:t>
            </w:r>
            <w:proofErr w:type="spellEnd"/>
            <w:r>
              <w:rPr>
                <w:rFonts w:ascii="Times New Roman" w:hAnsi="Times New Roman"/>
                <w:b/>
                <w:sz w:val="20"/>
                <w:szCs w:val="20"/>
                <w:lang w:val="ro-RO"/>
              </w:rPr>
              <w:t xml:space="preserve"> de ghidare în carieră.</w:t>
            </w:r>
          </w:p>
        </w:tc>
        <w:tc>
          <w:tcPr>
            <w:tcW w:w="2070" w:type="dxa"/>
          </w:tcPr>
          <w:p w:rsidR="00C84921" w:rsidRDefault="00C84921" w:rsidP="004724E3">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Pr>
                <w:rFonts w:ascii="Times New Roman" w:hAnsi="Times New Roman"/>
                <w:b/>
                <w:bCs/>
                <w:sz w:val="20"/>
                <w:szCs w:val="20"/>
                <w:lang w:val="ro-RO"/>
              </w:rPr>
              <w:t>-</w:t>
            </w:r>
          </w:p>
        </w:tc>
        <w:tc>
          <w:tcPr>
            <w:tcW w:w="2520" w:type="dxa"/>
          </w:tcPr>
          <w:p w:rsidR="00C84921" w:rsidRPr="009535C8" w:rsidRDefault="00C84921" w:rsidP="004724E3">
            <w:pPr>
              <w:autoSpaceDE w:val="0"/>
              <w:autoSpaceDN w:val="0"/>
              <w:adjustRightInd w:val="0"/>
              <w:spacing w:after="0" w:line="240" w:lineRule="auto"/>
              <w:rPr>
                <w:rFonts w:ascii="Times New Roman" w:hAnsi="Times New Roman"/>
                <w:bCs/>
                <w:sz w:val="20"/>
                <w:szCs w:val="20"/>
                <w:lang w:val="ro-RO"/>
              </w:rPr>
            </w:pPr>
            <w:r>
              <w:rPr>
                <w:rFonts w:ascii="Times New Roman" w:hAnsi="Times New Roman"/>
                <w:bCs/>
                <w:sz w:val="20"/>
                <w:szCs w:val="20"/>
                <w:lang w:val="ro-RO"/>
              </w:rPr>
              <w:t>S</w:t>
            </w:r>
            <w:r w:rsidRPr="009535C8">
              <w:rPr>
                <w:rFonts w:ascii="Times New Roman" w:hAnsi="Times New Roman"/>
                <w:bCs/>
                <w:sz w:val="20"/>
                <w:szCs w:val="20"/>
                <w:lang w:val="ro-RO"/>
              </w:rPr>
              <w:t>usținerea persoane</w:t>
            </w:r>
            <w:r>
              <w:rPr>
                <w:rFonts w:ascii="Times New Roman" w:hAnsi="Times New Roman"/>
                <w:bCs/>
                <w:sz w:val="20"/>
                <w:szCs w:val="20"/>
                <w:lang w:val="ro-RO"/>
              </w:rPr>
              <w:t>lor</w:t>
            </w:r>
            <w:r w:rsidRPr="009535C8">
              <w:rPr>
                <w:rFonts w:ascii="Times New Roman" w:hAnsi="Times New Roman"/>
                <w:bCs/>
                <w:sz w:val="20"/>
                <w:szCs w:val="20"/>
                <w:lang w:val="ro-RO"/>
              </w:rPr>
              <w:t xml:space="preserve"> în identificarea oportunităților educaționale și profesionale.</w:t>
            </w:r>
          </w:p>
          <w:p w:rsidR="00C84921" w:rsidRDefault="00C84921" w:rsidP="004724E3">
            <w:pPr>
              <w:autoSpaceDE w:val="0"/>
              <w:autoSpaceDN w:val="0"/>
              <w:adjustRightInd w:val="0"/>
              <w:spacing w:after="0" w:line="240" w:lineRule="auto"/>
              <w:rPr>
                <w:rFonts w:ascii="Times New Roman" w:hAnsi="Times New Roman"/>
                <w:bCs/>
                <w:sz w:val="20"/>
                <w:szCs w:val="20"/>
                <w:lang w:val="ro-RO"/>
              </w:rPr>
            </w:pPr>
          </w:p>
        </w:tc>
        <w:tc>
          <w:tcPr>
            <w:tcW w:w="1170" w:type="dxa"/>
          </w:tcPr>
          <w:p w:rsidR="00C84921" w:rsidRPr="00961D24"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Rol de lide</w:t>
            </w:r>
            <w:r w:rsidR="00A463FB">
              <w:rPr>
                <w:rFonts w:ascii="Times New Roman" w:hAnsi="Times New Roman"/>
                <w:sz w:val="20"/>
                <w:szCs w:val="20"/>
                <w:lang w:val="ro-RO" w:eastAsia="ru-RU"/>
              </w:rPr>
              <w:t>r</w:t>
            </w:r>
          </w:p>
        </w:tc>
        <w:tc>
          <w:tcPr>
            <w:tcW w:w="1463" w:type="dxa"/>
          </w:tcPr>
          <w:p w:rsidR="00C84921"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CEDA</w:t>
            </w:r>
          </w:p>
          <w:p w:rsidR="00C84921"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MECC</w:t>
            </w:r>
          </w:p>
          <w:p w:rsidR="00B63037" w:rsidRPr="00A463FB" w:rsidRDefault="00B63037" w:rsidP="00A218CB">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A463FB">
              <w:rPr>
                <w:rFonts w:ascii="Times New Roman" w:hAnsi="Times New Roman"/>
                <w:bCs/>
                <w:sz w:val="20"/>
                <w:szCs w:val="20"/>
                <w:lang w:val="ro-RO"/>
              </w:rPr>
              <w:t>Instituții de învățământ</w:t>
            </w:r>
          </w:p>
          <w:p w:rsidR="00C84921" w:rsidRPr="00A218CB"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218CB">
              <w:rPr>
                <w:rFonts w:ascii="Times New Roman" w:hAnsi="Times New Roman"/>
                <w:sz w:val="20"/>
                <w:szCs w:val="20"/>
                <w:lang w:val="ro-RO" w:eastAsia="ru-RU"/>
              </w:rPr>
              <w:t>Partenerii</w:t>
            </w:r>
          </w:p>
        </w:tc>
      </w:tr>
      <w:tr w:rsidR="00C84921" w:rsidRPr="00961D24" w:rsidTr="00F20BCD">
        <w:trPr>
          <w:trHeight w:val="1250"/>
        </w:trPr>
        <w:tc>
          <w:tcPr>
            <w:tcW w:w="568" w:type="dxa"/>
          </w:tcPr>
          <w:p w:rsidR="00C84921" w:rsidRPr="00961D24" w:rsidRDefault="00C84921"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C84921" w:rsidRDefault="00C84921" w:rsidP="00B06F06">
            <w:pPr>
              <w:spacing w:after="0" w:line="240" w:lineRule="auto"/>
              <w:rPr>
                <w:rFonts w:ascii="Times New Roman" w:hAnsi="Times New Roman"/>
                <w:b/>
                <w:sz w:val="20"/>
                <w:szCs w:val="20"/>
                <w:lang w:val="ro-RO"/>
              </w:rPr>
            </w:pPr>
            <w:r>
              <w:rPr>
                <w:rFonts w:ascii="Times New Roman" w:hAnsi="Times New Roman"/>
                <w:b/>
                <w:sz w:val="20"/>
                <w:szCs w:val="20"/>
                <w:lang w:val="ro-RO"/>
              </w:rPr>
              <w:t>Servicii de intermediere</w:t>
            </w:r>
            <w:r w:rsidR="0081224D">
              <w:rPr>
                <w:rFonts w:ascii="Times New Roman" w:hAnsi="Times New Roman"/>
                <w:b/>
                <w:sz w:val="20"/>
                <w:szCs w:val="20"/>
                <w:lang w:val="ro-RO"/>
              </w:rPr>
              <w:t xml:space="preserve"> </w:t>
            </w:r>
            <w:r w:rsidR="00B63037" w:rsidRPr="00A218CB">
              <w:rPr>
                <w:rFonts w:ascii="Times New Roman" w:hAnsi="Times New Roman"/>
                <w:b/>
                <w:sz w:val="20"/>
                <w:szCs w:val="20"/>
                <w:lang w:val="ro-RO"/>
              </w:rPr>
              <w:t>a muncii</w:t>
            </w:r>
            <w:r w:rsidRPr="00A218CB">
              <w:rPr>
                <w:rFonts w:ascii="Times New Roman" w:hAnsi="Times New Roman"/>
                <w:b/>
                <w:sz w:val="20"/>
                <w:szCs w:val="20"/>
                <w:lang w:val="ro-RO"/>
              </w:rPr>
              <w:t>.</w:t>
            </w:r>
          </w:p>
        </w:tc>
        <w:tc>
          <w:tcPr>
            <w:tcW w:w="2070" w:type="dxa"/>
          </w:tcPr>
          <w:p w:rsidR="00C84921" w:rsidRDefault="00C84921" w:rsidP="006D50F7">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Pr>
                <w:rFonts w:ascii="Times New Roman" w:hAnsi="Times New Roman"/>
                <w:b/>
                <w:bCs/>
                <w:sz w:val="20"/>
                <w:szCs w:val="20"/>
                <w:lang w:val="ro-RO"/>
              </w:rPr>
              <w:t>-</w:t>
            </w:r>
          </w:p>
        </w:tc>
        <w:tc>
          <w:tcPr>
            <w:tcW w:w="2520" w:type="dxa"/>
          </w:tcPr>
          <w:p w:rsidR="00C84921" w:rsidRPr="009535C8" w:rsidRDefault="00C84921" w:rsidP="00510E5C">
            <w:pPr>
              <w:autoSpaceDE w:val="0"/>
              <w:autoSpaceDN w:val="0"/>
              <w:adjustRightInd w:val="0"/>
              <w:spacing w:after="0" w:line="240" w:lineRule="auto"/>
              <w:rPr>
                <w:rFonts w:ascii="Times New Roman" w:hAnsi="Times New Roman"/>
                <w:bCs/>
                <w:sz w:val="20"/>
                <w:szCs w:val="20"/>
                <w:lang w:val="ro-RO"/>
              </w:rPr>
            </w:pPr>
            <w:r w:rsidRPr="009535C8">
              <w:rPr>
                <w:rFonts w:ascii="Times New Roman" w:hAnsi="Times New Roman"/>
                <w:bCs/>
                <w:sz w:val="20"/>
                <w:szCs w:val="20"/>
                <w:lang w:val="ro-RO"/>
              </w:rPr>
              <w:t>Sprijinirea persoanelor la  încadrarea sau reîncadrarea în muncă și ocuparea locurilor de muncă vacante declarate de angajatori.</w:t>
            </w:r>
          </w:p>
        </w:tc>
        <w:tc>
          <w:tcPr>
            <w:tcW w:w="1170" w:type="dxa"/>
          </w:tcPr>
          <w:p w:rsidR="00C84921" w:rsidRPr="009535C8" w:rsidRDefault="00C84921" w:rsidP="004724E3">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535C8">
              <w:rPr>
                <w:rFonts w:ascii="Times New Roman" w:hAnsi="Times New Roman"/>
                <w:bCs/>
                <w:sz w:val="20"/>
                <w:szCs w:val="20"/>
                <w:lang w:val="ro-RO"/>
              </w:rPr>
              <w:t>Rol de lider</w:t>
            </w:r>
          </w:p>
        </w:tc>
        <w:tc>
          <w:tcPr>
            <w:tcW w:w="1463" w:type="dxa"/>
          </w:tcPr>
          <w:p w:rsidR="00C84921" w:rsidRPr="009535C8" w:rsidRDefault="00C84921" w:rsidP="004724E3">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535C8">
              <w:rPr>
                <w:rFonts w:ascii="Times New Roman" w:hAnsi="Times New Roman"/>
                <w:bCs/>
                <w:sz w:val="20"/>
                <w:szCs w:val="20"/>
                <w:lang w:val="ro-RO"/>
              </w:rPr>
              <w:t>APL</w:t>
            </w:r>
          </w:p>
          <w:p w:rsidR="00C84921" w:rsidRPr="009535C8" w:rsidRDefault="00C84921" w:rsidP="009535C8">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535C8">
              <w:rPr>
                <w:rFonts w:ascii="Times New Roman" w:hAnsi="Times New Roman"/>
                <w:bCs/>
                <w:sz w:val="20"/>
                <w:szCs w:val="20"/>
                <w:lang w:val="ro-RO"/>
              </w:rPr>
              <w:t>ONG Partenerii</w:t>
            </w:r>
          </w:p>
        </w:tc>
      </w:tr>
      <w:tr w:rsidR="00C84921" w:rsidRPr="00A218CB" w:rsidTr="00F20BCD">
        <w:trPr>
          <w:trHeight w:val="1412"/>
        </w:trPr>
        <w:tc>
          <w:tcPr>
            <w:tcW w:w="568" w:type="dxa"/>
          </w:tcPr>
          <w:p w:rsidR="00C84921" w:rsidRPr="00961D24" w:rsidRDefault="00C84921"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C84921" w:rsidRPr="00961D24" w:rsidRDefault="00C84921" w:rsidP="00B06F06">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Servicii de preconcedie</w:t>
            </w:r>
            <w:r w:rsidR="003B44A7">
              <w:rPr>
                <w:rFonts w:ascii="Times New Roman" w:hAnsi="Times New Roman"/>
                <w:b/>
                <w:sz w:val="20"/>
                <w:szCs w:val="20"/>
                <w:lang w:val="ro-RO"/>
              </w:rPr>
              <w:t>re</w:t>
            </w:r>
            <w:r w:rsidRPr="00961D24">
              <w:rPr>
                <w:rFonts w:ascii="Times New Roman" w:hAnsi="Times New Roman"/>
                <w:b/>
                <w:sz w:val="20"/>
                <w:szCs w:val="20"/>
                <w:lang w:val="ro-RO"/>
              </w:rPr>
              <w:t>.</w:t>
            </w:r>
          </w:p>
          <w:p w:rsidR="00C84921" w:rsidRPr="00961D24" w:rsidRDefault="00C84921" w:rsidP="00B06F06">
            <w:pPr>
              <w:spacing w:after="0" w:line="240" w:lineRule="auto"/>
              <w:rPr>
                <w:rFonts w:ascii="Times New Roman" w:hAnsi="Times New Roman"/>
                <w:b/>
                <w:sz w:val="20"/>
                <w:szCs w:val="20"/>
                <w:lang w:val="ro-RO"/>
              </w:rPr>
            </w:pPr>
          </w:p>
        </w:tc>
        <w:tc>
          <w:tcPr>
            <w:tcW w:w="2070" w:type="dxa"/>
          </w:tcPr>
          <w:p w:rsidR="00C84921" w:rsidRPr="00961D24" w:rsidRDefault="00C84921" w:rsidP="00B06F06">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sidRPr="00961D24">
              <w:rPr>
                <w:rFonts w:ascii="Times New Roman" w:hAnsi="Times New Roman"/>
                <w:b/>
                <w:bCs/>
                <w:sz w:val="20"/>
                <w:szCs w:val="20"/>
                <w:lang w:val="ro-RO"/>
              </w:rPr>
              <w:t>-</w:t>
            </w:r>
          </w:p>
        </w:tc>
        <w:tc>
          <w:tcPr>
            <w:tcW w:w="2520" w:type="dxa"/>
          </w:tcPr>
          <w:p w:rsidR="00C84921" w:rsidRPr="00961D24" w:rsidRDefault="00C84921" w:rsidP="00B06F06">
            <w:pPr>
              <w:autoSpaceDE w:val="0"/>
              <w:autoSpaceDN w:val="0"/>
              <w:adjustRightInd w:val="0"/>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Prevenirea șomajului și diminuarea efectului social nefavorabil în cazul lichidării unităţii, reducerii  numărului sau a statelor de personal.</w:t>
            </w:r>
          </w:p>
        </w:tc>
        <w:tc>
          <w:tcPr>
            <w:tcW w:w="1170" w:type="dxa"/>
          </w:tcPr>
          <w:p w:rsidR="00C84921" w:rsidRPr="00961D24" w:rsidRDefault="00C84921" w:rsidP="00B06F06">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C84921" w:rsidRPr="00A218CB" w:rsidRDefault="00C84921" w:rsidP="00B06F06">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218CB">
              <w:rPr>
                <w:rFonts w:ascii="Times New Roman" w:hAnsi="Times New Roman"/>
                <w:sz w:val="20"/>
                <w:szCs w:val="20"/>
                <w:lang w:val="ro-RO" w:eastAsia="ru-RU"/>
              </w:rPr>
              <w:t>MSMPS</w:t>
            </w:r>
          </w:p>
          <w:p w:rsidR="003B44A7" w:rsidRPr="00A463FB" w:rsidRDefault="003B44A7" w:rsidP="00A218C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Confederația Națională a Sindicatelor (CNSM)</w:t>
            </w:r>
          </w:p>
          <w:p w:rsidR="003B44A7" w:rsidRPr="00A463FB" w:rsidRDefault="00B63037" w:rsidP="00A218CB">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A463FB">
              <w:rPr>
                <w:rFonts w:ascii="Times New Roman" w:hAnsi="Times New Roman"/>
                <w:sz w:val="20"/>
                <w:szCs w:val="20"/>
                <w:lang w:val="ro-RO" w:eastAsia="ru-RU"/>
              </w:rPr>
              <w:t>Inspectoratul de stat al muncii</w:t>
            </w:r>
          </w:p>
          <w:p w:rsidR="00C84921" w:rsidRPr="00A218CB" w:rsidRDefault="00C84921" w:rsidP="00A218CB">
            <w:pPr>
              <w:pStyle w:val="ListParagraph"/>
              <w:autoSpaceDE w:val="0"/>
              <w:autoSpaceDN w:val="0"/>
              <w:adjustRightInd w:val="0"/>
              <w:spacing w:after="0" w:line="240" w:lineRule="auto"/>
              <w:ind w:left="0"/>
              <w:contextualSpacing w:val="0"/>
              <w:rPr>
                <w:rFonts w:ascii="Times New Roman" w:hAnsi="Times New Roman"/>
                <w:color w:val="FF0000"/>
                <w:sz w:val="20"/>
                <w:szCs w:val="20"/>
                <w:lang w:val="ro-RO" w:eastAsia="ru-RU"/>
              </w:rPr>
            </w:pPr>
          </w:p>
        </w:tc>
      </w:tr>
      <w:tr w:rsidR="00C84921" w:rsidRPr="0025064E" w:rsidTr="00F20BCD">
        <w:trPr>
          <w:trHeight w:val="1412"/>
        </w:trPr>
        <w:tc>
          <w:tcPr>
            <w:tcW w:w="568" w:type="dxa"/>
          </w:tcPr>
          <w:p w:rsidR="00C84921" w:rsidRPr="00961D24" w:rsidRDefault="00C84921"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C84921" w:rsidRPr="00A463FB" w:rsidRDefault="00C84921" w:rsidP="00A218CB">
            <w:pPr>
              <w:shd w:val="clear" w:color="auto" w:fill="FFFFFF" w:themeFill="background1"/>
              <w:autoSpaceDE w:val="0"/>
              <w:autoSpaceDN w:val="0"/>
              <w:adjustRightInd w:val="0"/>
              <w:spacing w:after="0" w:line="240" w:lineRule="auto"/>
              <w:rPr>
                <w:rFonts w:ascii="Times New Roman" w:hAnsi="Times New Roman"/>
                <w:b/>
                <w:sz w:val="20"/>
                <w:szCs w:val="20"/>
                <w:lang w:val="ro-RO"/>
              </w:rPr>
            </w:pPr>
            <w:r w:rsidRPr="00A463FB">
              <w:rPr>
                <w:rFonts w:ascii="Times New Roman" w:hAnsi="Times New Roman"/>
                <w:b/>
                <w:sz w:val="20"/>
                <w:szCs w:val="20"/>
                <w:lang w:val="ro-RO"/>
              </w:rPr>
              <w:t xml:space="preserve">Servicii de reabilitare profesională a </w:t>
            </w:r>
            <w:r w:rsidR="00B63037" w:rsidRPr="00A463FB">
              <w:rPr>
                <w:rFonts w:ascii="Times New Roman" w:hAnsi="Times New Roman"/>
                <w:b/>
                <w:sz w:val="20"/>
                <w:szCs w:val="20"/>
                <w:lang w:val="ro-RO"/>
              </w:rPr>
              <w:t>persoanelor cu dizabilități</w:t>
            </w:r>
            <w:r w:rsidRPr="00A463FB">
              <w:rPr>
                <w:rFonts w:ascii="Times New Roman" w:hAnsi="Times New Roman"/>
                <w:b/>
                <w:sz w:val="20"/>
                <w:szCs w:val="20"/>
                <w:lang w:val="ro-RO"/>
              </w:rPr>
              <w:t>.</w:t>
            </w:r>
          </w:p>
          <w:p w:rsidR="00C84921" w:rsidRPr="00A463FB" w:rsidRDefault="00C84921" w:rsidP="004724E3">
            <w:pPr>
              <w:spacing w:after="0" w:line="240" w:lineRule="auto"/>
              <w:rPr>
                <w:rFonts w:ascii="Times New Roman" w:hAnsi="Times New Roman"/>
                <w:b/>
                <w:sz w:val="20"/>
                <w:szCs w:val="20"/>
                <w:lang w:val="ro-RO"/>
              </w:rPr>
            </w:pPr>
          </w:p>
        </w:tc>
        <w:tc>
          <w:tcPr>
            <w:tcW w:w="2070" w:type="dxa"/>
          </w:tcPr>
          <w:p w:rsidR="00C84921" w:rsidRPr="00961D24" w:rsidRDefault="00C84921" w:rsidP="004724E3">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sidRPr="00961D24">
              <w:rPr>
                <w:rFonts w:ascii="Times New Roman" w:hAnsi="Times New Roman"/>
                <w:b/>
                <w:bCs/>
                <w:sz w:val="20"/>
                <w:szCs w:val="20"/>
                <w:lang w:val="ro-RO"/>
              </w:rPr>
              <w:t>-</w:t>
            </w:r>
          </w:p>
        </w:tc>
        <w:tc>
          <w:tcPr>
            <w:tcW w:w="2520" w:type="dxa"/>
          </w:tcPr>
          <w:p w:rsidR="00C84921" w:rsidRPr="00961D24" w:rsidRDefault="00C84921" w:rsidP="006655A4">
            <w:pPr>
              <w:autoSpaceDE w:val="0"/>
              <w:autoSpaceDN w:val="0"/>
              <w:adjustRightInd w:val="0"/>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 xml:space="preserve">Restabilirea, recuperarea sau compensarea funcţiilor dereglate ale organismului şi capacității de muncă a </w:t>
            </w:r>
            <w:proofErr w:type="spellStart"/>
            <w:r w:rsidR="00B63037" w:rsidRPr="00A463FB">
              <w:rPr>
                <w:rFonts w:ascii="Times New Roman" w:hAnsi="Times New Roman"/>
                <w:bCs/>
                <w:sz w:val="20"/>
                <w:szCs w:val="20"/>
                <w:shd w:val="clear" w:color="auto" w:fill="FFFFFF" w:themeFill="background1"/>
                <w:lang w:val="ro-RO"/>
              </w:rPr>
              <w:t>șomerilor</w:t>
            </w:r>
            <w:r w:rsidRPr="00961D24">
              <w:rPr>
                <w:rFonts w:ascii="Times New Roman" w:hAnsi="Times New Roman"/>
                <w:bCs/>
                <w:sz w:val="20"/>
                <w:szCs w:val="20"/>
                <w:lang w:val="ro-RO"/>
              </w:rPr>
              <w:t>cu</w:t>
            </w:r>
            <w:proofErr w:type="spellEnd"/>
            <w:r w:rsidRPr="00961D24">
              <w:rPr>
                <w:rFonts w:ascii="Times New Roman" w:hAnsi="Times New Roman"/>
                <w:bCs/>
                <w:sz w:val="20"/>
                <w:szCs w:val="20"/>
                <w:lang w:val="ro-RO"/>
              </w:rPr>
              <w:t xml:space="preserve"> </w:t>
            </w:r>
            <w:proofErr w:type="spellStart"/>
            <w:r w:rsidRPr="00961D24">
              <w:rPr>
                <w:rFonts w:ascii="Times New Roman" w:hAnsi="Times New Roman"/>
                <w:bCs/>
                <w:sz w:val="20"/>
                <w:szCs w:val="20"/>
                <w:lang w:val="ro-RO"/>
              </w:rPr>
              <w:t>dizabilități</w:t>
            </w:r>
            <w:proofErr w:type="spellEnd"/>
            <w:r w:rsidRPr="00961D24">
              <w:rPr>
                <w:rFonts w:ascii="Times New Roman" w:hAnsi="Times New Roman"/>
                <w:bCs/>
                <w:sz w:val="20"/>
                <w:szCs w:val="20"/>
                <w:lang w:val="ro-RO"/>
              </w:rPr>
              <w:t>.</w:t>
            </w:r>
          </w:p>
        </w:tc>
        <w:tc>
          <w:tcPr>
            <w:tcW w:w="1170" w:type="dxa"/>
          </w:tcPr>
          <w:p w:rsidR="00C84921" w:rsidRPr="00961D24"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C84921" w:rsidRPr="00961D24"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MSMPS</w:t>
            </w:r>
          </w:p>
          <w:p w:rsidR="00C84921" w:rsidRPr="00961D24"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CREPOR</w:t>
            </w:r>
          </w:p>
          <w:p w:rsidR="00C84921" w:rsidRPr="00961D24"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Centre de reabilitare</w:t>
            </w:r>
          </w:p>
          <w:p w:rsidR="00C84921" w:rsidRPr="00961D24" w:rsidRDefault="00C84921" w:rsidP="006655A4">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 xml:space="preserve">ONG </w:t>
            </w:r>
          </w:p>
        </w:tc>
      </w:tr>
      <w:tr w:rsidR="00C84921" w:rsidRPr="00C94FE0" w:rsidTr="00F20BCD">
        <w:trPr>
          <w:trHeight w:val="1412"/>
        </w:trPr>
        <w:tc>
          <w:tcPr>
            <w:tcW w:w="568" w:type="dxa"/>
          </w:tcPr>
          <w:p w:rsidR="00C84921" w:rsidRPr="00961D24" w:rsidRDefault="00C84921"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C84921" w:rsidRDefault="00C84921" w:rsidP="004724E3">
            <w:pPr>
              <w:autoSpaceDE w:val="0"/>
              <w:autoSpaceDN w:val="0"/>
              <w:adjustRightInd w:val="0"/>
              <w:spacing w:after="0" w:line="240" w:lineRule="auto"/>
              <w:rPr>
                <w:rFonts w:ascii="Times New Roman" w:hAnsi="Times New Roman"/>
                <w:b/>
                <w:sz w:val="20"/>
                <w:szCs w:val="20"/>
                <w:lang w:val="ro-RO"/>
              </w:rPr>
            </w:pPr>
            <w:r>
              <w:rPr>
                <w:rFonts w:ascii="Times New Roman" w:hAnsi="Times New Roman"/>
                <w:b/>
                <w:sz w:val="20"/>
                <w:szCs w:val="20"/>
                <w:lang w:val="ro-RO"/>
              </w:rPr>
              <w:t>Servicii de angajare asistată</w:t>
            </w:r>
            <w:r w:rsidR="00C70CD2">
              <w:rPr>
                <w:rFonts w:ascii="Times New Roman" w:hAnsi="Times New Roman"/>
                <w:b/>
                <w:sz w:val="20"/>
                <w:szCs w:val="20"/>
                <w:lang w:val="ro-RO"/>
              </w:rPr>
              <w:t>.</w:t>
            </w:r>
          </w:p>
        </w:tc>
        <w:tc>
          <w:tcPr>
            <w:tcW w:w="2070" w:type="dxa"/>
          </w:tcPr>
          <w:p w:rsidR="00C84921" w:rsidRPr="00961D24" w:rsidRDefault="00C84921" w:rsidP="004724E3">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Pr>
                <w:rFonts w:ascii="Times New Roman" w:hAnsi="Times New Roman"/>
                <w:b/>
                <w:bCs/>
                <w:sz w:val="20"/>
                <w:szCs w:val="20"/>
                <w:lang w:val="ro-RO"/>
              </w:rPr>
              <w:t>-</w:t>
            </w:r>
          </w:p>
        </w:tc>
        <w:tc>
          <w:tcPr>
            <w:tcW w:w="2520" w:type="dxa"/>
          </w:tcPr>
          <w:p w:rsidR="00C84921" w:rsidRPr="00961D24" w:rsidRDefault="00C84921" w:rsidP="00C84921">
            <w:pPr>
              <w:pStyle w:val="NormalWeb"/>
              <w:ind w:firstLine="0"/>
              <w:rPr>
                <w:bCs/>
                <w:sz w:val="20"/>
                <w:szCs w:val="20"/>
                <w:lang w:val="ro-RO"/>
              </w:rPr>
            </w:pPr>
            <w:r>
              <w:rPr>
                <w:rFonts w:eastAsia="Calibri"/>
                <w:bCs/>
                <w:sz w:val="20"/>
                <w:szCs w:val="20"/>
                <w:lang w:val="ro-RO"/>
              </w:rPr>
              <w:t>Asigurarea a</w:t>
            </w:r>
            <w:r w:rsidRPr="00C84921">
              <w:rPr>
                <w:rFonts w:eastAsia="Calibri"/>
                <w:bCs/>
                <w:sz w:val="20"/>
                <w:szCs w:val="20"/>
                <w:lang w:val="ro-RO"/>
              </w:rPr>
              <w:t>ccesului</w:t>
            </w:r>
            <w:r>
              <w:rPr>
                <w:rFonts w:eastAsia="Calibri"/>
                <w:bCs/>
                <w:sz w:val="20"/>
                <w:szCs w:val="20"/>
                <w:lang w:val="ro-RO"/>
              </w:rPr>
              <w:t xml:space="preserve"> în</w:t>
            </w:r>
            <w:r w:rsidRPr="00C84921">
              <w:rPr>
                <w:rFonts w:eastAsia="Calibri"/>
                <w:bCs/>
                <w:sz w:val="20"/>
                <w:szCs w:val="20"/>
                <w:lang w:val="ro-RO"/>
              </w:rPr>
              <w:t xml:space="preserve"> obținerea și păstrarea unui loc de muncă remunerat pe piața muncii </w:t>
            </w:r>
            <w:r>
              <w:rPr>
                <w:rFonts w:eastAsia="Calibri"/>
                <w:bCs/>
                <w:sz w:val="20"/>
                <w:szCs w:val="20"/>
                <w:lang w:val="ro-RO"/>
              </w:rPr>
              <w:t>pentru</w:t>
            </w:r>
            <w:r w:rsidR="0081224D">
              <w:rPr>
                <w:rFonts w:eastAsia="Calibri"/>
                <w:bCs/>
                <w:sz w:val="20"/>
                <w:szCs w:val="20"/>
                <w:lang w:val="ro-RO"/>
              </w:rPr>
              <w:t xml:space="preserve"> </w:t>
            </w:r>
            <w:proofErr w:type="spellStart"/>
            <w:r w:rsidRPr="00C84921">
              <w:rPr>
                <w:rFonts w:eastAsia="Calibri"/>
                <w:bCs/>
                <w:sz w:val="20"/>
                <w:szCs w:val="20"/>
                <w:lang w:val="ro-RO"/>
              </w:rPr>
              <w:t>persoanel</w:t>
            </w:r>
            <w:r>
              <w:rPr>
                <w:rFonts w:eastAsia="Calibri"/>
                <w:bCs/>
                <w:sz w:val="20"/>
                <w:szCs w:val="20"/>
                <w:lang w:val="ro-RO"/>
              </w:rPr>
              <w:t>e</w:t>
            </w:r>
            <w:r w:rsidR="00510E5C">
              <w:rPr>
                <w:rFonts w:eastAsia="Calibri"/>
                <w:bCs/>
                <w:sz w:val="20"/>
                <w:szCs w:val="20"/>
                <w:lang w:val="ro-RO"/>
              </w:rPr>
              <w:t>le</w:t>
            </w:r>
            <w:proofErr w:type="spellEnd"/>
            <w:r w:rsidR="0081224D">
              <w:rPr>
                <w:rFonts w:eastAsia="Calibri"/>
                <w:bCs/>
                <w:sz w:val="20"/>
                <w:szCs w:val="20"/>
                <w:lang w:val="ro-RO"/>
              </w:rPr>
              <w:t xml:space="preserve"> </w:t>
            </w:r>
            <w:r w:rsidRPr="00C84921">
              <w:rPr>
                <w:rFonts w:eastAsia="Calibri"/>
                <w:bCs/>
                <w:sz w:val="20"/>
                <w:szCs w:val="20"/>
                <w:lang w:val="ro-RO"/>
              </w:rPr>
              <w:t xml:space="preserve">cu </w:t>
            </w:r>
            <w:proofErr w:type="spellStart"/>
            <w:r w:rsidRPr="00C84921">
              <w:rPr>
                <w:rFonts w:eastAsia="Calibri"/>
                <w:bCs/>
                <w:sz w:val="20"/>
                <w:szCs w:val="20"/>
                <w:lang w:val="ro-RO"/>
              </w:rPr>
              <w:t>dizabilități</w:t>
            </w:r>
            <w:proofErr w:type="spellEnd"/>
            <w:r>
              <w:rPr>
                <w:rFonts w:eastAsia="Calibri"/>
                <w:bCs/>
                <w:sz w:val="20"/>
                <w:szCs w:val="20"/>
                <w:lang w:val="ro-RO"/>
              </w:rPr>
              <w:t>.</w:t>
            </w:r>
          </w:p>
        </w:tc>
        <w:tc>
          <w:tcPr>
            <w:tcW w:w="1170" w:type="dxa"/>
          </w:tcPr>
          <w:p w:rsidR="00C84921" w:rsidRPr="00961D24"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Rol de lider</w:t>
            </w:r>
          </w:p>
        </w:tc>
        <w:tc>
          <w:tcPr>
            <w:tcW w:w="1463" w:type="dxa"/>
          </w:tcPr>
          <w:p w:rsidR="00B63037" w:rsidRDefault="00B63037" w:rsidP="006655A4">
            <w:pPr>
              <w:pStyle w:val="ListParagraph"/>
              <w:shd w:val="clear" w:color="auto" w:fill="FFFFFF" w:themeFill="background1"/>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Prestatori de servicii sociale acreditați</w:t>
            </w:r>
          </w:p>
          <w:p w:rsidR="00C84921" w:rsidRDefault="00C84921"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ONG</w:t>
            </w:r>
          </w:p>
          <w:p w:rsidR="00C84921" w:rsidRPr="00961D24" w:rsidRDefault="00C70CD2" w:rsidP="00C70CD2">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Partenerii</w:t>
            </w:r>
          </w:p>
        </w:tc>
      </w:tr>
      <w:tr w:rsidR="00510E5C" w:rsidRPr="00C94FE0" w:rsidTr="00F20BCD">
        <w:trPr>
          <w:trHeight w:val="1412"/>
        </w:trPr>
        <w:tc>
          <w:tcPr>
            <w:tcW w:w="568" w:type="dxa"/>
          </w:tcPr>
          <w:p w:rsidR="00510E5C" w:rsidRPr="00961D24" w:rsidRDefault="00510E5C"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510E5C" w:rsidRDefault="00C70CD2" w:rsidP="004724E3">
            <w:pPr>
              <w:autoSpaceDE w:val="0"/>
              <w:autoSpaceDN w:val="0"/>
              <w:adjustRightInd w:val="0"/>
              <w:spacing w:after="0" w:line="240" w:lineRule="auto"/>
              <w:rPr>
                <w:rFonts w:ascii="Times New Roman" w:hAnsi="Times New Roman"/>
                <w:b/>
                <w:sz w:val="20"/>
                <w:szCs w:val="20"/>
                <w:lang w:val="ro-RO"/>
              </w:rPr>
            </w:pPr>
            <w:r>
              <w:rPr>
                <w:rFonts w:ascii="Times New Roman" w:hAnsi="Times New Roman"/>
                <w:b/>
                <w:sz w:val="20"/>
                <w:szCs w:val="20"/>
                <w:lang w:val="ro-RO"/>
              </w:rPr>
              <w:t>I</w:t>
            </w:r>
            <w:r w:rsidR="00510E5C" w:rsidRPr="00C70CD2">
              <w:rPr>
                <w:rFonts w:ascii="Times New Roman" w:hAnsi="Times New Roman"/>
                <w:b/>
                <w:sz w:val="20"/>
                <w:szCs w:val="20"/>
                <w:lang w:val="ro-RO"/>
              </w:rPr>
              <w:t>dentificarea tinerilor NEET</w:t>
            </w:r>
            <w:r>
              <w:rPr>
                <w:rFonts w:ascii="Times New Roman" w:hAnsi="Times New Roman"/>
                <w:b/>
                <w:sz w:val="20"/>
                <w:szCs w:val="20"/>
                <w:lang w:val="ro-RO"/>
              </w:rPr>
              <w:t>.</w:t>
            </w:r>
          </w:p>
        </w:tc>
        <w:tc>
          <w:tcPr>
            <w:tcW w:w="2070" w:type="dxa"/>
          </w:tcPr>
          <w:p w:rsidR="00510E5C" w:rsidRDefault="00C70CD2" w:rsidP="004724E3">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Pr>
                <w:rFonts w:ascii="Times New Roman" w:hAnsi="Times New Roman"/>
                <w:b/>
                <w:bCs/>
                <w:sz w:val="20"/>
                <w:szCs w:val="20"/>
                <w:lang w:val="ro-RO"/>
              </w:rPr>
              <w:t>-</w:t>
            </w:r>
          </w:p>
        </w:tc>
        <w:tc>
          <w:tcPr>
            <w:tcW w:w="2520" w:type="dxa"/>
          </w:tcPr>
          <w:p w:rsidR="00510E5C" w:rsidRDefault="00DB6414" w:rsidP="00DB6414">
            <w:pPr>
              <w:pStyle w:val="NormalWeb"/>
              <w:ind w:firstLine="0"/>
              <w:rPr>
                <w:rFonts w:eastAsia="Calibri"/>
                <w:bCs/>
                <w:sz w:val="20"/>
                <w:szCs w:val="20"/>
                <w:lang w:val="ro-RO"/>
              </w:rPr>
            </w:pPr>
            <w:r>
              <w:rPr>
                <w:rFonts w:eastAsia="Calibri"/>
                <w:bCs/>
                <w:sz w:val="20"/>
                <w:szCs w:val="20"/>
                <w:lang w:val="ro-RO"/>
              </w:rPr>
              <w:t>Asigurarea</w:t>
            </w:r>
            <w:r w:rsidR="00C70CD2">
              <w:rPr>
                <w:rFonts w:eastAsia="Calibri"/>
                <w:bCs/>
                <w:sz w:val="20"/>
                <w:szCs w:val="20"/>
                <w:lang w:val="ro-RO"/>
              </w:rPr>
              <w:t xml:space="preserve"> ac</w:t>
            </w:r>
            <w:r w:rsidR="00F313EF">
              <w:rPr>
                <w:rFonts w:eastAsia="Calibri"/>
                <w:bCs/>
                <w:sz w:val="20"/>
                <w:szCs w:val="20"/>
                <w:lang w:val="ro-RO"/>
              </w:rPr>
              <w:t>c</w:t>
            </w:r>
            <w:r w:rsidR="00C70CD2">
              <w:rPr>
                <w:rFonts w:eastAsia="Calibri"/>
                <w:bCs/>
                <w:sz w:val="20"/>
                <w:szCs w:val="20"/>
                <w:lang w:val="ro-RO"/>
              </w:rPr>
              <w:t>esului la măsurile de ocupare a forței de muncă și piața muncii</w:t>
            </w:r>
            <w:r>
              <w:rPr>
                <w:rFonts w:eastAsia="Calibri"/>
                <w:bCs/>
                <w:sz w:val="20"/>
                <w:szCs w:val="20"/>
                <w:lang w:val="ro-RO"/>
              </w:rPr>
              <w:t xml:space="preserve"> pentru tinerii din categorii NEET.</w:t>
            </w:r>
          </w:p>
        </w:tc>
        <w:tc>
          <w:tcPr>
            <w:tcW w:w="1170" w:type="dxa"/>
          </w:tcPr>
          <w:p w:rsidR="00510E5C" w:rsidRDefault="00C70CD2" w:rsidP="004724E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Rol de lider</w:t>
            </w:r>
          </w:p>
        </w:tc>
        <w:tc>
          <w:tcPr>
            <w:tcW w:w="1463" w:type="dxa"/>
          </w:tcPr>
          <w:p w:rsidR="003B44A7" w:rsidRPr="00F313EF" w:rsidRDefault="003B44A7" w:rsidP="006655A4">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F313EF">
              <w:rPr>
                <w:rFonts w:ascii="Times New Roman" w:hAnsi="Times New Roman"/>
                <w:sz w:val="20"/>
                <w:szCs w:val="20"/>
                <w:lang w:val="ro-RO" w:eastAsia="ru-RU"/>
              </w:rPr>
              <w:t>Prestatori de servicii sociale acreditați</w:t>
            </w:r>
          </w:p>
          <w:p w:rsidR="003B44A7" w:rsidRPr="00F313EF" w:rsidRDefault="003B44A7" w:rsidP="006655A4">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F313EF">
              <w:rPr>
                <w:rFonts w:ascii="Times New Roman" w:hAnsi="Times New Roman"/>
                <w:sz w:val="20"/>
                <w:szCs w:val="20"/>
                <w:lang w:val="ro-RO" w:eastAsia="ru-RU"/>
              </w:rPr>
              <w:t>Consiliul National al Tineretului (CNTM)</w:t>
            </w:r>
          </w:p>
          <w:p w:rsidR="003B44A7" w:rsidRPr="00F313EF" w:rsidRDefault="003B44A7" w:rsidP="006655A4">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F313EF">
              <w:rPr>
                <w:rFonts w:ascii="Times New Roman" w:hAnsi="Times New Roman"/>
                <w:sz w:val="20"/>
                <w:szCs w:val="20"/>
                <w:lang w:val="ro-RO" w:eastAsia="ru-RU"/>
              </w:rPr>
              <w:t>APL</w:t>
            </w:r>
          </w:p>
          <w:p w:rsidR="00C70CD2" w:rsidRPr="003B44A7" w:rsidRDefault="00C70CD2" w:rsidP="006655A4">
            <w:pPr>
              <w:pStyle w:val="ListParagraph"/>
              <w:autoSpaceDE w:val="0"/>
              <w:autoSpaceDN w:val="0"/>
              <w:adjustRightInd w:val="0"/>
              <w:spacing w:after="0" w:line="240" w:lineRule="auto"/>
              <w:ind w:left="0"/>
              <w:contextualSpacing w:val="0"/>
              <w:rPr>
                <w:rFonts w:ascii="Times New Roman" w:hAnsi="Times New Roman"/>
                <w:strike/>
                <w:sz w:val="20"/>
                <w:szCs w:val="20"/>
                <w:lang w:val="ro-RO" w:eastAsia="ru-RU"/>
              </w:rPr>
            </w:pPr>
            <w:r>
              <w:rPr>
                <w:rFonts w:ascii="Times New Roman" w:hAnsi="Times New Roman"/>
                <w:sz w:val="20"/>
                <w:szCs w:val="20"/>
                <w:lang w:val="ro-RO" w:eastAsia="ru-RU"/>
              </w:rPr>
              <w:t>ONG</w:t>
            </w:r>
          </w:p>
        </w:tc>
      </w:tr>
      <w:tr w:rsidR="00C70CD2" w:rsidRPr="0025064E" w:rsidTr="00F20BCD">
        <w:trPr>
          <w:trHeight w:val="1412"/>
        </w:trPr>
        <w:tc>
          <w:tcPr>
            <w:tcW w:w="568" w:type="dxa"/>
          </w:tcPr>
          <w:p w:rsidR="00C70CD2" w:rsidRPr="00961D24" w:rsidRDefault="00C70CD2"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C70CD2" w:rsidRPr="00961D24" w:rsidRDefault="00C70CD2" w:rsidP="00161E14">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Asigurarea de șomaj.</w:t>
            </w:r>
          </w:p>
        </w:tc>
        <w:tc>
          <w:tcPr>
            <w:tcW w:w="2070" w:type="dxa"/>
          </w:tcPr>
          <w:p w:rsidR="00C70CD2" w:rsidRPr="00961D24" w:rsidRDefault="00C70CD2" w:rsidP="00161E14">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sidRPr="00961D24">
              <w:rPr>
                <w:rFonts w:ascii="Times New Roman" w:hAnsi="Times New Roman"/>
                <w:b/>
                <w:bCs/>
                <w:sz w:val="20"/>
                <w:szCs w:val="20"/>
                <w:lang w:val="ro-RO"/>
              </w:rPr>
              <w:t>-</w:t>
            </w:r>
          </w:p>
        </w:tc>
        <w:tc>
          <w:tcPr>
            <w:tcW w:w="2520" w:type="dxa"/>
          </w:tcPr>
          <w:p w:rsidR="00C70CD2" w:rsidRPr="00961D24" w:rsidRDefault="00C70CD2" w:rsidP="00161E14">
            <w:pPr>
              <w:autoSpaceDE w:val="0"/>
              <w:autoSpaceDN w:val="0"/>
              <w:adjustRightInd w:val="0"/>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Protecția socială a persoanelor asigurate contra riscului de șomaj.</w:t>
            </w:r>
          </w:p>
        </w:tc>
        <w:tc>
          <w:tcPr>
            <w:tcW w:w="1170" w:type="dxa"/>
          </w:tcPr>
          <w:p w:rsidR="00C70CD2" w:rsidRPr="00961D24" w:rsidRDefault="00C70CD2" w:rsidP="00161E14">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C70CD2" w:rsidRPr="00961D24" w:rsidRDefault="00C70CD2" w:rsidP="00161E14">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CNAS MSMPS</w:t>
            </w:r>
          </w:p>
          <w:p w:rsidR="00C70CD2" w:rsidRDefault="00C70CD2" w:rsidP="00161E14">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SFS</w:t>
            </w:r>
          </w:p>
          <w:p w:rsidR="003B44A7" w:rsidRPr="00961D24" w:rsidRDefault="003B44A7" w:rsidP="006655A4">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Pr>
                <w:rFonts w:ascii="Times New Roman" w:hAnsi="Times New Roman"/>
                <w:sz w:val="20"/>
                <w:szCs w:val="20"/>
                <w:lang w:val="ro-RO" w:eastAsia="ru-RU"/>
              </w:rPr>
              <w:t>Confederația Națională a Sindicatelor (CNSM)</w:t>
            </w:r>
          </w:p>
          <w:p w:rsidR="00C70CD2" w:rsidRPr="003B44A7" w:rsidRDefault="00C70CD2" w:rsidP="00161E14">
            <w:pPr>
              <w:pStyle w:val="ListParagraph"/>
              <w:autoSpaceDE w:val="0"/>
              <w:autoSpaceDN w:val="0"/>
              <w:adjustRightInd w:val="0"/>
              <w:spacing w:after="0" w:line="240" w:lineRule="auto"/>
              <w:ind w:left="0"/>
              <w:contextualSpacing w:val="0"/>
              <w:rPr>
                <w:rFonts w:ascii="Times New Roman" w:hAnsi="Times New Roman"/>
                <w:strike/>
                <w:sz w:val="20"/>
                <w:szCs w:val="20"/>
                <w:lang w:val="ro-RO" w:eastAsia="ru-RU"/>
              </w:rPr>
            </w:pPr>
          </w:p>
        </w:tc>
      </w:tr>
      <w:tr w:rsidR="00C70CD2" w:rsidRPr="0025064E" w:rsidTr="00F20BCD">
        <w:trPr>
          <w:trHeight w:val="710"/>
        </w:trPr>
        <w:tc>
          <w:tcPr>
            <w:tcW w:w="568" w:type="dxa"/>
          </w:tcPr>
          <w:p w:rsidR="00C70CD2" w:rsidRPr="00961D24" w:rsidRDefault="00C70CD2"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C70CD2" w:rsidRPr="00C70CD2" w:rsidRDefault="00C70CD2" w:rsidP="00C70CD2">
            <w:pPr>
              <w:spacing w:after="0" w:line="240" w:lineRule="auto"/>
              <w:rPr>
                <w:rFonts w:ascii="Times New Roman" w:hAnsi="Times New Roman"/>
                <w:b/>
                <w:sz w:val="20"/>
                <w:szCs w:val="20"/>
                <w:lang w:val="ro-RO"/>
              </w:rPr>
            </w:pPr>
            <w:r>
              <w:rPr>
                <w:rFonts w:ascii="Times New Roman" w:hAnsi="Times New Roman"/>
                <w:b/>
                <w:sz w:val="20"/>
                <w:szCs w:val="20"/>
                <w:lang w:val="ro-RO"/>
              </w:rPr>
              <w:t>A</w:t>
            </w:r>
            <w:r w:rsidRPr="00C70CD2">
              <w:rPr>
                <w:rFonts w:ascii="Times New Roman" w:hAnsi="Times New Roman"/>
                <w:b/>
                <w:sz w:val="20"/>
                <w:szCs w:val="20"/>
                <w:lang w:val="ro-RO"/>
              </w:rPr>
              <w:t>sigurarea implementării</w:t>
            </w:r>
          </w:p>
          <w:p w:rsidR="00C70CD2" w:rsidRPr="00961D24" w:rsidRDefault="00C70CD2" w:rsidP="00C70CD2">
            <w:pPr>
              <w:spacing w:after="0" w:line="240" w:lineRule="auto"/>
              <w:rPr>
                <w:rFonts w:ascii="Times New Roman" w:hAnsi="Times New Roman"/>
                <w:b/>
                <w:sz w:val="20"/>
                <w:szCs w:val="20"/>
                <w:lang w:val="ro-RO"/>
              </w:rPr>
            </w:pPr>
            <w:r w:rsidRPr="00C70CD2">
              <w:rPr>
                <w:rFonts w:ascii="Times New Roman" w:hAnsi="Times New Roman"/>
                <w:b/>
                <w:sz w:val="20"/>
                <w:szCs w:val="20"/>
                <w:lang w:val="ro-RO"/>
              </w:rPr>
              <w:t>reglementărilor în domeniul migrației în scop de muncă.</w:t>
            </w:r>
          </w:p>
        </w:tc>
        <w:tc>
          <w:tcPr>
            <w:tcW w:w="2070" w:type="dxa"/>
          </w:tcPr>
          <w:p w:rsidR="00C70CD2" w:rsidRPr="00C84921" w:rsidRDefault="00C70CD2" w:rsidP="006D50F7">
            <w:pPr>
              <w:spacing w:after="0" w:line="240" w:lineRule="auto"/>
              <w:rPr>
                <w:rFonts w:ascii="Times New Roman" w:hAnsi="Times New Roman"/>
                <w:b/>
                <w:i/>
                <w:sz w:val="20"/>
                <w:szCs w:val="20"/>
                <w:lang w:val="ro-RO"/>
              </w:rPr>
            </w:pPr>
            <w:r w:rsidRPr="00C84921">
              <w:rPr>
                <w:rFonts w:ascii="Times New Roman" w:hAnsi="Times New Roman"/>
                <w:b/>
                <w:i/>
                <w:sz w:val="20"/>
                <w:szCs w:val="20"/>
                <w:lang w:val="ro-RO"/>
              </w:rPr>
              <w:t>1) Acordul moldo-israelian cu privire la angajarea temporară a cetățenilor Republicii Moldova</w:t>
            </w:r>
          </w:p>
          <w:p w:rsidR="00C70CD2" w:rsidRDefault="00C70CD2" w:rsidP="006D50F7">
            <w:pPr>
              <w:spacing w:after="0" w:line="240" w:lineRule="auto"/>
              <w:rPr>
                <w:rFonts w:ascii="Times New Roman" w:hAnsi="Times New Roman"/>
                <w:b/>
                <w:i/>
                <w:sz w:val="20"/>
                <w:szCs w:val="20"/>
                <w:lang w:val="ro-RO"/>
              </w:rPr>
            </w:pPr>
            <w:r w:rsidRPr="00C84921">
              <w:rPr>
                <w:rFonts w:ascii="Times New Roman" w:hAnsi="Times New Roman"/>
                <w:b/>
                <w:i/>
                <w:sz w:val="20"/>
                <w:szCs w:val="20"/>
                <w:lang w:val="ro-RO"/>
              </w:rPr>
              <w:t>2) Acord între Guvernul Republicii Moldova și Guvernul Republicii</w:t>
            </w:r>
            <w:r w:rsidR="0081224D">
              <w:rPr>
                <w:rFonts w:ascii="Times New Roman" w:hAnsi="Times New Roman"/>
                <w:b/>
                <w:i/>
                <w:sz w:val="20"/>
                <w:szCs w:val="20"/>
                <w:lang w:val="ro-RO"/>
              </w:rPr>
              <w:t xml:space="preserve"> </w:t>
            </w:r>
            <w:r w:rsidRPr="00C84921">
              <w:rPr>
                <w:rFonts w:ascii="Times New Roman" w:hAnsi="Times New Roman"/>
                <w:b/>
                <w:i/>
                <w:sz w:val="20"/>
                <w:szCs w:val="20"/>
                <w:lang w:val="ro-RO"/>
              </w:rPr>
              <w:t>Bulgaria privind reglementarea migrației de muncă.</w:t>
            </w:r>
          </w:p>
          <w:p w:rsidR="00C70CD2" w:rsidRPr="00961D24" w:rsidRDefault="00C70CD2" w:rsidP="0081224D">
            <w:pPr>
              <w:spacing w:after="0" w:line="240" w:lineRule="auto"/>
              <w:rPr>
                <w:rFonts w:ascii="Times New Roman" w:hAnsi="Times New Roman"/>
                <w:sz w:val="20"/>
                <w:szCs w:val="20"/>
                <w:lang w:val="ro-RO"/>
              </w:rPr>
            </w:pPr>
            <w:r>
              <w:rPr>
                <w:rFonts w:ascii="Times New Roman" w:hAnsi="Times New Roman"/>
                <w:b/>
                <w:i/>
                <w:sz w:val="20"/>
                <w:szCs w:val="20"/>
                <w:lang w:val="ro-RO"/>
              </w:rPr>
              <w:t xml:space="preserve">3) </w:t>
            </w:r>
            <w:proofErr w:type="spellStart"/>
            <w:r>
              <w:rPr>
                <w:rFonts w:ascii="Times New Roman" w:hAnsi="Times New Roman"/>
                <w:b/>
                <w:i/>
                <w:sz w:val="20"/>
                <w:szCs w:val="20"/>
                <w:lang w:val="ro-RO"/>
              </w:rPr>
              <w:t>Integarea</w:t>
            </w:r>
            <w:proofErr w:type="spellEnd"/>
            <w:r w:rsidR="0081224D">
              <w:rPr>
                <w:rFonts w:ascii="Times New Roman" w:hAnsi="Times New Roman"/>
                <w:b/>
                <w:i/>
                <w:sz w:val="20"/>
                <w:szCs w:val="20"/>
                <w:lang w:val="ro-RO"/>
              </w:rPr>
              <w:t xml:space="preserve"> </w:t>
            </w:r>
            <w:proofErr w:type="spellStart"/>
            <w:r>
              <w:rPr>
                <w:rFonts w:ascii="Times New Roman" w:hAnsi="Times New Roman"/>
                <w:b/>
                <w:i/>
                <w:sz w:val="20"/>
                <w:szCs w:val="20"/>
                <w:lang w:val="ro-RO"/>
              </w:rPr>
              <w:t>migranților</w:t>
            </w:r>
            <w:proofErr w:type="spellEnd"/>
            <w:r>
              <w:rPr>
                <w:rFonts w:ascii="Times New Roman" w:hAnsi="Times New Roman"/>
                <w:b/>
                <w:i/>
                <w:sz w:val="20"/>
                <w:szCs w:val="20"/>
                <w:lang w:val="ro-RO"/>
              </w:rPr>
              <w:t xml:space="preserve"> reveniți de peste hotare</w:t>
            </w:r>
            <w:r w:rsidR="00DB6414">
              <w:rPr>
                <w:rFonts w:ascii="Times New Roman" w:hAnsi="Times New Roman"/>
                <w:b/>
                <w:i/>
                <w:sz w:val="20"/>
                <w:szCs w:val="20"/>
                <w:lang w:val="ro-RO"/>
              </w:rPr>
              <w:t>.</w:t>
            </w:r>
          </w:p>
        </w:tc>
        <w:tc>
          <w:tcPr>
            <w:tcW w:w="2520" w:type="dxa"/>
          </w:tcPr>
          <w:p w:rsidR="00C70CD2" w:rsidRPr="00961D24" w:rsidRDefault="00C70CD2" w:rsidP="00C70CD2">
            <w:pPr>
              <w:autoSpaceDE w:val="0"/>
              <w:autoSpaceDN w:val="0"/>
              <w:adjustRightInd w:val="0"/>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 xml:space="preserve">Asigurarea </w:t>
            </w:r>
            <w:r>
              <w:rPr>
                <w:rFonts w:ascii="Times New Roman" w:hAnsi="Times New Roman"/>
                <w:bCs/>
                <w:sz w:val="20"/>
                <w:szCs w:val="20"/>
                <w:lang w:val="ro-RO"/>
              </w:rPr>
              <w:t xml:space="preserve">integrării profesionale și </w:t>
            </w:r>
            <w:r w:rsidRPr="00961D24">
              <w:rPr>
                <w:rFonts w:ascii="Times New Roman" w:hAnsi="Times New Roman"/>
                <w:bCs/>
                <w:sz w:val="20"/>
                <w:szCs w:val="20"/>
                <w:lang w:val="ro-RO"/>
              </w:rPr>
              <w:t xml:space="preserve">protecției </w:t>
            </w:r>
            <w:proofErr w:type="spellStart"/>
            <w:r>
              <w:rPr>
                <w:rFonts w:ascii="Times New Roman" w:hAnsi="Times New Roman"/>
                <w:bCs/>
                <w:sz w:val="20"/>
                <w:szCs w:val="20"/>
                <w:lang w:val="ro-RO"/>
              </w:rPr>
              <w:t>migranților</w:t>
            </w:r>
            <w:proofErr w:type="spellEnd"/>
            <w:r w:rsidRPr="00961D24">
              <w:rPr>
                <w:rFonts w:ascii="Times New Roman" w:hAnsi="Times New Roman"/>
                <w:bCs/>
                <w:sz w:val="20"/>
                <w:szCs w:val="20"/>
                <w:lang w:val="ro-RO"/>
              </w:rPr>
              <w:t>.</w:t>
            </w:r>
          </w:p>
        </w:tc>
        <w:tc>
          <w:tcPr>
            <w:tcW w:w="1170" w:type="dxa"/>
          </w:tcPr>
          <w:p w:rsidR="00C70CD2" w:rsidRPr="00961D24" w:rsidRDefault="00C70CD2"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tc>
        <w:tc>
          <w:tcPr>
            <w:tcW w:w="1463" w:type="dxa"/>
          </w:tcPr>
          <w:p w:rsidR="00C70CD2" w:rsidRPr="00961D24" w:rsidRDefault="00C70CD2"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MSMP</w:t>
            </w:r>
          </w:p>
          <w:p w:rsidR="00C70CD2" w:rsidRPr="00961D24" w:rsidRDefault="00C70CD2"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OIM</w:t>
            </w:r>
          </w:p>
          <w:p w:rsidR="00C70CD2" w:rsidRPr="00961D24" w:rsidRDefault="00C70CD2"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La Strada</w:t>
            </w:r>
          </w:p>
          <w:p w:rsidR="00C70CD2" w:rsidRDefault="00C70CD2"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PNUD</w:t>
            </w:r>
          </w:p>
          <w:p w:rsidR="00C70CD2" w:rsidRPr="00961D24" w:rsidRDefault="00C70CD2"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proofErr w:type="spellStart"/>
            <w:r>
              <w:rPr>
                <w:rFonts w:ascii="Times New Roman" w:hAnsi="Times New Roman"/>
                <w:sz w:val="20"/>
                <w:szCs w:val="20"/>
                <w:lang w:val="ro-RO" w:eastAsia="ru-RU"/>
              </w:rPr>
              <w:t>Tările</w:t>
            </w:r>
            <w:proofErr w:type="spellEnd"/>
            <w:r>
              <w:rPr>
                <w:rFonts w:ascii="Times New Roman" w:hAnsi="Times New Roman"/>
                <w:sz w:val="20"/>
                <w:szCs w:val="20"/>
                <w:lang w:val="ro-RO" w:eastAsia="ru-RU"/>
              </w:rPr>
              <w:t xml:space="preserve"> parte a acordurilor</w:t>
            </w:r>
          </w:p>
          <w:p w:rsidR="00C70CD2" w:rsidRPr="00961D24" w:rsidRDefault="00C70CD2" w:rsidP="006D50F7">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p>
        </w:tc>
      </w:tr>
      <w:tr w:rsidR="00C70CD2" w:rsidRPr="00961D24" w:rsidTr="00F20BCD">
        <w:trPr>
          <w:trHeight w:val="1412"/>
        </w:trPr>
        <w:tc>
          <w:tcPr>
            <w:tcW w:w="568" w:type="dxa"/>
          </w:tcPr>
          <w:p w:rsidR="00C70CD2" w:rsidRPr="00961D24" w:rsidRDefault="00C70CD2" w:rsidP="004A2548">
            <w:pPr>
              <w:pStyle w:val="ListParagraph"/>
              <w:numPr>
                <w:ilvl w:val="0"/>
                <w:numId w:val="29"/>
              </w:numPr>
              <w:autoSpaceDE w:val="0"/>
              <w:autoSpaceDN w:val="0"/>
              <w:adjustRightInd w:val="0"/>
              <w:spacing w:after="0" w:line="240" w:lineRule="auto"/>
              <w:ind w:left="432" w:right="-144"/>
              <w:contextualSpacing w:val="0"/>
              <w:rPr>
                <w:rFonts w:ascii="Times New Roman" w:hAnsi="Times New Roman"/>
                <w:b/>
                <w:bCs/>
                <w:sz w:val="20"/>
                <w:szCs w:val="20"/>
                <w:lang w:val="ro-RO" w:eastAsia="ru-RU"/>
              </w:rPr>
            </w:pPr>
          </w:p>
        </w:tc>
        <w:tc>
          <w:tcPr>
            <w:tcW w:w="2071" w:type="dxa"/>
          </w:tcPr>
          <w:p w:rsidR="00C70CD2" w:rsidRPr="00961D24" w:rsidRDefault="00C70CD2" w:rsidP="00157543">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Monitorizarea pieței muncii.</w:t>
            </w:r>
          </w:p>
        </w:tc>
        <w:tc>
          <w:tcPr>
            <w:tcW w:w="2070" w:type="dxa"/>
          </w:tcPr>
          <w:p w:rsidR="00C70CD2" w:rsidRPr="00C84921" w:rsidRDefault="00C70CD2" w:rsidP="00A453C5">
            <w:pPr>
              <w:spacing w:after="0"/>
              <w:rPr>
                <w:rFonts w:ascii="Times New Roman" w:hAnsi="Times New Roman"/>
                <w:b/>
                <w:i/>
                <w:sz w:val="20"/>
                <w:szCs w:val="20"/>
                <w:lang w:val="ro-RO"/>
              </w:rPr>
            </w:pPr>
            <w:r w:rsidRPr="00C84921">
              <w:rPr>
                <w:rFonts w:ascii="Times New Roman" w:hAnsi="Times New Roman"/>
                <w:b/>
                <w:i/>
                <w:sz w:val="20"/>
                <w:szCs w:val="20"/>
                <w:lang w:val="ro-RO"/>
              </w:rPr>
              <w:t>1) Prognoza pieţei muncii și analiza tendinţelor</w:t>
            </w:r>
            <w:r w:rsidR="0081224D">
              <w:rPr>
                <w:rFonts w:ascii="Times New Roman" w:hAnsi="Times New Roman"/>
                <w:b/>
                <w:i/>
                <w:sz w:val="20"/>
                <w:szCs w:val="20"/>
                <w:lang w:val="ro-RO"/>
              </w:rPr>
              <w:t xml:space="preserve"> </w:t>
            </w:r>
            <w:r w:rsidRPr="00C84921">
              <w:rPr>
                <w:rFonts w:ascii="Times New Roman" w:hAnsi="Times New Roman"/>
                <w:b/>
                <w:i/>
                <w:sz w:val="20"/>
                <w:szCs w:val="20"/>
                <w:lang w:val="ro-RO"/>
              </w:rPr>
              <w:t>pieţei muncii.</w:t>
            </w:r>
          </w:p>
          <w:p w:rsidR="00C70CD2" w:rsidRPr="00961D24" w:rsidRDefault="00C70CD2" w:rsidP="00A453C5">
            <w:pPr>
              <w:spacing w:after="0"/>
              <w:rPr>
                <w:lang w:val="ro-RO"/>
              </w:rPr>
            </w:pPr>
            <w:r w:rsidRPr="00C84921">
              <w:rPr>
                <w:rFonts w:ascii="Times New Roman" w:hAnsi="Times New Roman"/>
                <w:b/>
                <w:i/>
                <w:sz w:val="20"/>
                <w:szCs w:val="20"/>
                <w:lang w:val="ro-RO"/>
              </w:rPr>
              <w:t>2) Monitorizarea realizării măsurilor de ocupare a forței de muncă.</w:t>
            </w:r>
          </w:p>
        </w:tc>
        <w:tc>
          <w:tcPr>
            <w:tcW w:w="2520" w:type="dxa"/>
          </w:tcPr>
          <w:p w:rsidR="00C70CD2" w:rsidRPr="00961D24" w:rsidRDefault="00C70CD2" w:rsidP="003B44A7">
            <w:pPr>
              <w:spacing w:after="0" w:line="240" w:lineRule="auto"/>
              <w:rPr>
                <w:rFonts w:ascii="Times New Roman" w:hAnsi="Times New Roman"/>
                <w:bCs/>
                <w:sz w:val="20"/>
                <w:szCs w:val="20"/>
                <w:lang w:val="ro-RO"/>
              </w:rPr>
            </w:pPr>
            <w:r w:rsidRPr="00961D24">
              <w:rPr>
                <w:rFonts w:ascii="Times New Roman" w:hAnsi="Times New Roman"/>
                <w:sz w:val="20"/>
                <w:szCs w:val="20"/>
                <w:lang w:val="ro-RO"/>
              </w:rPr>
              <w:t xml:space="preserve">Analiza situației și evoluțiile de pe piața muncii întru prevenirea și reducerea </w:t>
            </w:r>
            <w:proofErr w:type="spellStart"/>
            <w:r w:rsidRPr="00961D24">
              <w:rPr>
                <w:rFonts w:ascii="Times New Roman" w:hAnsi="Times New Roman"/>
                <w:sz w:val="20"/>
                <w:szCs w:val="20"/>
                <w:lang w:val="ro-RO"/>
              </w:rPr>
              <w:t>șomaului</w:t>
            </w:r>
            <w:proofErr w:type="spellEnd"/>
            <w:r w:rsidRPr="00961D24">
              <w:rPr>
                <w:rFonts w:ascii="Times New Roman" w:hAnsi="Times New Roman"/>
                <w:sz w:val="20"/>
                <w:szCs w:val="20"/>
                <w:lang w:val="ro-RO"/>
              </w:rPr>
              <w:t>.</w:t>
            </w:r>
          </w:p>
        </w:tc>
        <w:tc>
          <w:tcPr>
            <w:tcW w:w="1170" w:type="dxa"/>
          </w:tcPr>
          <w:p w:rsidR="00C70CD2" w:rsidRPr="00961D24" w:rsidRDefault="00C70CD2" w:rsidP="002D4E5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Rol de lider</w:t>
            </w:r>
          </w:p>
          <w:p w:rsidR="00C70CD2" w:rsidRPr="00961D24" w:rsidRDefault="00C70CD2" w:rsidP="002D4E5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Parteneri</w:t>
            </w:r>
          </w:p>
        </w:tc>
        <w:tc>
          <w:tcPr>
            <w:tcW w:w="1463" w:type="dxa"/>
          </w:tcPr>
          <w:p w:rsidR="00C70CD2" w:rsidRPr="00961D24" w:rsidRDefault="00C70CD2" w:rsidP="002D4E5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MSMP</w:t>
            </w:r>
          </w:p>
          <w:p w:rsidR="00C70CD2" w:rsidRPr="00961D24" w:rsidRDefault="00C70CD2" w:rsidP="002D4E5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PNUD</w:t>
            </w:r>
          </w:p>
          <w:p w:rsidR="00C70CD2" w:rsidRPr="00961D24" w:rsidRDefault="00C70CD2" w:rsidP="002D4E5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ETF</w:t>
            </w:r>
          </w:p>
          <w:p w:rsidR="00C70CD2" w:rsidRPr="00961D24" w:rsidRDefault="00C70CD2" w:rsidP="002D4E5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r w:rsidRPr="00961D24">
              <w:rPr>
                <w:rFonts w:ascii="Times New Roman" w:hAnsi="Times New Roman"/>
                <w:sz w:val="20"/>
                <w:szCs w:val="20"/>
                <w:lang w:val="ro-RO" w:eastAsia="ru-RU"/>
              </w:rPr>
              <w:t>GIZ</w:t>
            </w:r>
          </w:p>
          <w:p w:rsidR="00C70CD2" w:rsidRPr="00961D24" w:rsidRDefault="00C70CD2" w:rsidP="002D4E5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p>
          <w:p w:rsidR="00C70CD2" w:rsidRPr="00961D24" w:rsidRDefault="00C70CD2" w:rsidP="002D4E53">
            <w:pPr>
              <w:pStyle w:val="ListParagraph"/>
              <w:autoSpaceDE w:val="0"/>
              <w:autoSpaceDN w:val="0"/>
              <w:adjustRightInd w:val="0"/>
              <w:spacing w:after="0" w:line="240" w:lineRule="auto"/>
              <w:ind w:left="0"/>
              <w:contextualSpacing w:val="0"/>
              <w:rPr>
                <w:rFonts w:ascii="Times New Roman" w:hAnsi="Times New Roman"/>
                <w:sz w:val="20"/>
                <w:szCs w:val="20"/>
                <w:lang w:val="ro-RO" w:eastAsia="ru-RU"/>
              </w:rPr>
            </w:pPr>
          </w:p>
        </w:tc>
      </w:tr>
    </w:tbl>
    <w:p w:rsidR="00BA1F2F" w:rsidRPr="00961D24" w:rsidRDefault="00BA1F2F" w:rsidP="00916ECF">
      <w:pPr>
        <w:pStyle w:val="Heading2"/>
        <w:jc w:val="both"/>
        <w:rPr>
          <w:rFonts w:ascii="Times New Roman" w:hAnsi="Times New Roman" w:cs="Times New Roman"/>
          <w:color w:val="auto"/>
          <w:lang w:val="ro-RO"/>
        </w:rPr>
      </w:pPr>
    </w:p>
    <w:p w:rsidR="00916ECF" w:rsidRPr="00961D24" w:rsidRDefault="00916ECF" w:rsidP="000D6DC7">
      <w:pPr>
        <w:spacing w:after="0" w:line="240" w:lineRule="auto"/>
        <w:jc w:val="both"/>
        <w:rPr>
          <w:rFonts w:ascii="Times New Roman" w:hAnsi="Times New Roman"/>
          <w:sz w:val="24"/>
          <w:szCs w:val="24"/>
          <w:lang w:val="ro-RO"/>
        </w:rPr>
        <w:sectPr w:rsidR="00916ECF" w:rsidRPr="00961D24" w:rsidSect="009B3052">
          <w:pgSz w:w="11907" w:h="16840" w:code="9"/>
          <w:pgMar w:top="567" w:right="851" w:bottom="567" w:left="1701" w:header="454" w:footer="0" w:gutter="0"/>
          <w:cols w:space="708"/>
          <w:titlePg/>
          <w:docGrid w:linePitch="360"/>
        </w:sectPr>
      </w:pPr>
    </w:p>
    <w:tbl>
      <w:tblPr>
        <w:tblStyle w:val="TableGrid"/>
        <w:tblW w:w="15154" w:type="dxa"/>
        <w:tblInd w:w="-34" w:type="dxa"/>
        <w:tblLayout w:type="fixed"/>
        <w:tblLook w:val="04A0"/>
      </w:tblPr>
      <w:tblGrid>
        <w:gridCol w:w="754"/>
        <w:gridCol w:w="2430"/>
        <w:gridCol w:w="1890"/>
        <w:gridCol w:w="1080"/>
        <w:gridCol w:w="810"/>
        <w:gridCol w:w="2430"/>
        <w:gridCol w:w="1080"/>
        <w:gridCol w:w="4680"/>
      </w:tblGrid>
      <w:tr w:rsidR="009F450A" w:rsidRPr="0025064E" w:rsidTr="00153ABE">
        <w:tc>
          <w:tcPr>
            <w:tcW w:w="15154" w:type="dxa"/>
            <w:gridSpan w:val="8"/>
            <w:tcBorders>
              <w:top w:val="nil"/>
              <w:left w:val="nil"/>
              <w:right w:val="nil"/>
            </w:tcBorders>
            <w:shd w:val="clear" w:color="auto" w:fill="FFFFFF" w:themeFill="background1"/>
          </w:tcPr>
          <w:p w:rsidR="009F450A" w:rsidRDefault="009F450A" w:rsidP="009F450A">
            <w:pPr>
              <w:pStyle w:val="Heading2"/>
              <w:jc w:val="both"/>
              <w:rPr>
                <w:rFonts w:ascii="Times New Roman" w:hAnsi="Times New Roman" w:cs="Times New Roman"/>
                <w:color w:val="auto"/>
                <w:lang w:val="ro-RO"/>
              </w:rPr>
            </w:pPr>
            <w:bookmarkStart w:id="11" w:name="_Toc55394317"/>
            <w:r w:rsidRPr="00961D24">
              <w:rPr>
                <w:rFonts w:ascii="Times New Roman" w:hAnsi="Times New Roman" w:cs="Times New Roman"/>
                <w:color w:val="auto"/>
                <w:lang w:val="ro-RO"/>
              </w:rPr>
              <w:lastRenderedPageBreak/>
              <w:t>6. Obiective prioritare pe termen mediu</w:t>
            </w:r>
            <w:bookmarkEnd w:id="11"/>
          </w:p>
          <w:p w:rsidR="00216C5F" w:rsidRPr="0045562D" w:rsidRDefault="00216C5F" w:rsidP="00216C5F">
            <w:pPr>
              <w:spacing w:after="0" w:line="240" w:lineRule="auto"/>
              <w:jc w:val="both"/>
              <w:rPr>
                <w:rFonts w:ascii="TimesNewRomanPSMT" w:hAnsi="TimesNewRomanPSMT" w:cs="TimesNewRomanPSMT"/>
                <w:sz w:val="24"/>
                <w:szCs w:val="24"/>
                <w:lang w:val="ro-RO" w:eastAsia="ru-RU"/>
              </w:rPr>
            </w:pPr>
            <w:r w:rsidRPr="0045562D">
              <w:rPr>
                <w:rFonts w:ascii="TimesNewRomanPSMT" w:hAnsi="TimesNewRomanPSMT" w:cs="TimesNewRomanPSMT"/>
                <w:sz w:val="24"/>
                <w:szCs w:val="24"/>
                <w:lang w:val="ro-RO" w:eastAsia="ru-RU"/>
              </w:rPr>
              <w:t>Pentru realizarea</w:t>
            </w:r>
            <w:r w:rsidR="00AD1C02" w:rsidRPr="0045562D">
              <w:rPr>
                <w:rFonts w:ascii="TimesNewRomanPSMT" w:hAnsi="TimesNewRomanPSMT" w:cs="TimesNewRomanPSMT"/>
                <w:sz w:val="24"/>
                <w:szCs w:val="24"/>
                <w:lang w:val="ro-RO" w:eastAsia="ru-RU"/>
              </w:rPr>
              <w:t xml:space="preserve"> misiunii și</w:t>
            </w:r>
            <w:r w:rsidR="00EE32E6">
              <w:rPr>
                <w:rFonts w:ascii="TimesNewRomanPSMT" w:hAnsi="TimesNewRomanPSMT" w:cs="TimesNewRomanPSMT"/>
                <w:sz w:val="24"/>
                <w:szCs w:val="24"/>
                <w:lang w:val="ro-RO" w:eastAsia="ru-RU"/>
              </w:rPr>
              <w:t xml:space="preserve"> </w:t>
            </w:r>
            <w:r w:rsidR="00AD1C02" w:rsidRPr="0045562D">
              <w:rPr>
                <w:rFonts w:ascii="TimesNewRomanPSMT" w:hAnsi="TimesNewRomanPSMT" w:cs="TimesNewRomanPSMT"/>
                <w:sz w:val="24"/>
                <w:szCs w:val="24"/>
                <w:lang w:val="ro-RO" w:eastAsia="ru-RU"/>
              </w:rPr>
              <w:t xml:space="preserve">scopurilor programelor definite, </w:t>
            </w:r>
            <w:r w:rsidRPr="0045562D">
              <w:rPr>
                <w:rFonts w:ascii="TimesNewRomanPSMT" w:hAnsi="TimesNewRomanPSMT" w:cs="TimesNewRomanPSMT"/>
                <w:sz w:val="24"/>
                <w:szCs w:val="24"/>
                <w:lang w:val="ro-RO" w:eastAsia="ru-RU"/>
              </w:rPr>
              <w:t xml:space="preserve">au fost stabilite 5 obiective strategice care acoperă întreaga activitate a </w:t>
            </w:r>
            <w:proofErr w:type="spellStart"/>
            <w:r w:rsidRPr="0045562D">
              <w:rPr>
                <w:rFonts w:ascii="TimesNewRomanPSMT" w:hAnsi="TimesNewRomanPSMT" w:cs="TimesNewRomanPSMT"/>
                <w:sz w:val="24"/>
                <w:szCs w:val="24"/>
                <w:lang w:val="ro-RO" w:eastAsia="ru-RU"/>
              </w:rPr>
              <w:t>Agenței</w:t>
            </w:r>
            <w:proofErr w:type="spellEnd"/>
            <w:r w:rsidRPr="0045562D">
              <w:rPr>
                <w:rFonts w:ascii="TimesNewRomanPSMT" w:hAnsi="TimesNewRomanPSMT" w:cs="TimesNewRomanPSMT"/>
                <w:sz w:val="24"/>
                <w:szCs w:val="24"/>
                <w:lang w:val="ro-RO" w:eastAsia="ru-RU"/>
              </w:rPr>
              <w:t xml:space="preserve"> Naționale pentru Ocuparea Forței de Muncă în perioada 2020-2022:</w:t>
            </w:r>
          </w:p>
          <w:p w:rsidR="009F450A" w:rsidRPr="00961D24" w:rsidRDefault="009F450A" w:rsidP="009F450A">
            <w:pPr>
              <w:shd w:val="clear" w:color="auto" w:fill="FFFFFF" w:themeFill="background1"/>
              <w:spacing w:after="0" w:line="240" w:lineRule="auto"/>
              <w:jc w:val="center"/>
              <w:rPr>
                <w:rFonts w:ascii="Times New Roman" w:hAnsi="Times New Roman"/>
                <w:b/>
                <w:sz w:val="20"/>
                <w:szCs w:val="20"/>
                <w:lang w:val="ro-RO"/>
              </w:rPr>
            </w:pPr>
          </w:p>
        </w:tc>
      </w:tr>
      <w:tr w:rsidR="009F450A" w:rsidRPr="00961D24" w:rsidTr="00354081">
        <w:tc>
          <w:tcPr>
            <w:tcW w:w="3184" w:type="dxa"/>
            <w:gridSpan w:val="2"/>
            <w:shd w:val="clear" w:color="auto" w:fill="287DC3"/>
          </w:tcPr>
          <w:p w:rsidR="009F450A" w:rsidRPr="00961D24" w:rsidRDefault="009F450A" w:rsidP="00F53241">
            <w:pPr>
              <w:spacing w:before="120" w:after="0" w:line="240" w:lineRule="auto"/>
              <w:jc w:val="center"/>
              <w:rPr>
                <w:rFonts w:ascii="Times New Roman" w:hAnsi="Times New Roman"/>
                <w:b/>
                <w:lang w:val="ro-RO"/>
              </w:rPr>
            </w:pPr>
            <w:r w:rsidRPr="00961D24">
              <w:rPr>
                <w:rFonts w:ascii="Times New Roman" w:hAnsi="Times New Roman"/>
                <w:b/>
                <w:lang w:val="ro-RO"/>
              </w:rPr>
              <w:t>Obiectiv</w:t>
            </w:r>
          </w:p>
          <w:p w:rsidR="009F450A" w:rsidRPr="00961D24" w:rsidRDefault="009F450A" w:rsidP="00F53241">
            <w:pPr>
              <w:spacing w:after="0" w:line="240" w:lineRule="auto"/>
              <w:jc w:val="center"/>
              <w:rPr>
                <w:rFonts w:ascii="Times New Roman" w:hAnsi="Times New Roman"/>
                <w:b/>
                <w:lang w:val="ro-RO"/>
              </w:rPr>
            </w:pPr>
            <w:r w:rsidRPr="00961D24">
              <w:rPr>
                <w:rFonts w:ascii="Times New Roman" w:hAnsi="Times New Roman"/>
                <w:b/>
                <w:lang w:val="ro-RO"/>
              </w:rPr>
              <w:t>PDS</w:t>
            </w:r>
          </w:p>
        </w:tc>
        <w:tc>
          <w:tcPr>
            <w:tcW w:w="1890" w:type="dxa"/>
            <w:shd w:val="clear" w:color="auto" w:fill="287DC3"/>
          </w:tcPr>
          <w:p w:rsidR="009F450A" w:rsidRPr="00961D24" w:rsidRDefault="009F450A" w:rsidP="00F53241">
            <w:pPr>
              <w:spacing w:before="120" w:after="0" w:line="240" w:lineRule="auto"/>
              <w:jc w:val="center"/>
              <w:rPr>
                <w:rFonts w:ascii="Times New Roman" w:hAnsi="Times New Roman"/>
                <w:b/>
                <w:lang w:val="ro-RO"/>
              </w:rPr>
            </w:pPr>
            <w:r w:rsidRPr="00961D24">
              <w:rPr>
                <w:rFonts w:ascii="Times New Roman" w:hAnsi="Times New Roman"/>
                <w:b/>
                <w:lang w:val="ro-RO"/>
              </w:rPr>
              <w:t xml:space="preserve">Denumirea indicatorului </w:t>
            </w:r>
          </w:p>
          <w:p w:rsidR="009F450A" w:rsidRPr="00961D24" w:rsidRDefault="009F450A" w:rsidP="00F53241">
            <w:pPr>
              <w:spacing w:after="0" w:line="240" w:lineRule="auto"/>
              <w:jc w:val="center"/>
              <w:rPr>
                <w:rFonts w:ascii="Times New Roman" w:hAnsi="Times New Roman"/>
                <w:b/>
                <w:lang w:val="ro-RO"/>
              </w:rPr>
            </w:pPr>
          </w:p>
        </w:tc>
        <w:tc>
          <w:tcPr>
            <w:tcW w:w="1080" w:type="dxa"/>
            <w:shd w:val="clear" w:color="auto" w:fill="287DC3"/>
          </w:tcPr>
          <w:p w:rsidR="009F450A" w:rsidRPr="00961D24" w:rsidRDefault="009F450A" w:rsidP="00F53241">
            <w:pPr>
              <w:spacing w:after="0" w:line="240" w:lineRule="auto"/>
              <w:jc w:val="center"/>
              <w:rPr>
                <w:rFonts w:ascii="Times New Roman" w:hAnsi="Times New Roman"/>
                <w:b/>
                <w:lang w:val="ro-RO"/>
              </w:rPr>
            </w:pPr>
          </w:p>
          <w:p w:rsidR="009F450A" w:rsidRPr="00961D24" w:rsidRDefault="009F450A" w:rsidP="00F53241">
            <w:pPr>
              <w:spacing w:after="0" w:line="240" w:lineRule="auto"/>
              <w:jc w:val="center"/>
              <w:rPr>
                <w:rFonts w:ascii="Times New Roman" w:hAnsi="Times New Roman"/>
                <w:b/>
                <w:lang w:val="ro-RO"/>
              </w:rPr>
            </w:pPr>
            <w:r w:rsidRPr="00961D24">
              <w:rPr>
                <w:rFonts w:ascii="Times New Roman" w:hAnsi="Times New Roman"/>
                <w:b/>
                <w:lang w:val="ro-RO"/>
              </w:rPr>
              <w:t>Responsabil</w:t>
            </w:r>
          </w:p>
        </w:tc>
        <w:tc>
          <w:tcPr>
            <w:tcW w:w="810" w:type="dxa"/>
            <w:shd w:val="clear" w:color="auto" w:fill="287DC3"/>
          </w:tcPr>
          <w:p w:rsidR="009F450A" w:rsidRPr="00961D24" w:rsidRDefault="009F450A" w:rsidP="00F53241">
            <w:pPr>
              <w:spacing w:after="0" w:line="240" w:lineRule="auto"/>
              <w:jc w:val="center"/>
              <w:rPr>
                <w:rFonts w:ascii="Times New Roman" w:hAnsi="Times New Roman"/>
                <w:b/>
                <w:lang w:val="ro-RO"/>
              </w:rPr>
            </w:pPr>
            <w:r w:rsidRPr="00961D24">
              <w:rPr>
                <w:rFonts w:ascii="Times New Roman" w:hAnsi="Times New Roman"/>
                <w:b/>
                <w:lang w:val="ro-RO"/>
              </w:rPr>
              <w:t>Perioada de</w:t>
            </w:r>
          </w:p>
          <w:p w:rsidR="009F450A" w:rsidRPr="00961D24" w:rsidRDefault="009F450A" w:rsidP="00F53241">
            <w:pPr>
              <w:spacing w:after="0" w:line="240" w:lineRule="auto"/>
              <w:ind w:left="-108"/>
              <w:jc w:val="center"/>
              <w:rPr>
                <w:rFonts w:ascii="Times New Roman" w:hAnsi="Times New Roman"/>
                <w:b/>
                <w:lang w:val="ro-RO"/>
              </w:rPr>
            </w:pPr>
            <w:r w:rsidRPr="00961D24">
              <w:rPr>
                <w:rFonts w:ascii="Times New Roman" w:hAnsi="Times New Roman"/>
                <w:b/>
                <w:lang w:val="ro-RO"/>
              </w:rPr>
              <w:t xml:space="preserve"> implementare</w:t>
            </w:r>
          </w:p>
        </w:tc>
        <w:tc>
          <w:tcPr>
            <w:tcW w:w="2430" w:type="dxa"/>
            <w:shd w:val="clear" w:color="auto" w:fill="287DC3"/>
          </w:tcPr>
          <w:p w:rsidR="009F450A" w:rsidRPr="00961D24" w:rsidRDefault="009F450A" w:rsidP="00F53241">
            <w:pPr>
              <w:spacing w:after="0" w:line="240" w:lineRule="auto"/>
              <w:jc w:val="center"/>
              <w:rPr>
                <w:rFonts w:ascii="Times New Roman" w:hAnsi="Times New Roman"/>
                <w:b/>
                <w:lang w:val="ro-RO"/>
              </w:rPr>
            </w:pPr>
          </w:p>
          <w:p w:rsidR="009F450A" w:rsidRPr="00961D24" w:rsidRDefault="009F450A" w:rsidP="00F53241">
            <w:pPr>
              <w:spacing w:after="0" w:line="240" w:lineRule="auto"/>
              <w:jc w:val="center"/>
              <w:rPr>
                <w:rFonts w:ascii="Times New Roman" w:hAnsi="Times New Roman"/>
                <w:b/>
                <w:lang w:val="ro-RO"/>
              </w:rPr>
            </w:pPr>
            <w:r w:rsidRPr="00961D24">
              <w:rPr>
                <w:rFonts w:ascii="Times New Roman" w:hAnsi="Times New Roman"/>
                <w:b/>
                <w:lang w:val="ro-RO"/>
              </w:rPr>
              <w:t>Instrumente</w:t>
            </w:r>
          </w:p>
        </w:tc>
        <w:tc>
          <w:tcPr>
            <w:tcW w:w="1080" w:type="dxa"/>
            <w:shd w:val="clear" w:color="auto" w:fill="287DC3"/>
          </w:tcPr>
          <w:p w:rsidR="009F450A" w:rsidRPr="00961D24" w:rsidRDefault="009F450A" w:rsidP="00F53241">
            <w:pPr>
              <w:spacing w:after="0" w:line="240" w:lineRule="auto"/>
              <w:jc w:val="center"/>
              <w:rPr>
                <w:rFonts w:ascii="Times New Roman" w:hAnsi="Times New Roman"/>
                <w:b/>
                <w:lang w:val="ro-RO"/>
              </w:rPr>
            </w:pPr>
            <w:r w:rsidRPr="00961D24">
              <w:rPr>
                <w:rFonts w:ascii="Times New Roman" w:hAnsi="Times New Roman"/>
                <w:b/>
                <w:lang w:val="ro-RO"/>
              </w:rPr>
              <w:t>Notă</w:t>
            </w:r>
          </w:p>
          <w:p w:rsidR="009F450A" w:rsidRPr="00961D24" w:rsidRDefault="009F450A" w:rsidP="00F53241">
            <w:pPr>
              <w:spacing w:after="0" w:line="240" w:lineRule="auto"/>
              <w:jc w:val="center"/>
              <w:rPr>
                <w:rFonts w:ascii="Times New Roman" w:hAnsi="Times New Roman"/>
                <w:b/>
                <w:lang w:val="ro-RO"/>
              </w:rPr>
            </w:pPr>
            <w:r w:rsidRPr="00961D24">
              <w:rPr>
                <w:rFonts w:ascii="Times New Roman" w:hAnsi="Times New Roman"/>
                <w:b/>
                <w:lang w:val="ro-RO"/>
              </w:rPr>
              <w:t>privind finanțarea</w:t>
            </w:r>
          </w:p>
        </w:tc>
        <w:tc>
          <w:tcPr>
            <w:tcW w:w="4680" w:type="dxa"/>
            <w:shd w:val="clear" w:color="auto" w:fill="287DC3"/>
          </w:tcPr>
          <w:p w:rsidR="009F450A" w:rsidRPr="00961D24" w:rsidRDefault="009F450A" w:rsidP="00F53241">
            <w:pPr>
              <w:spacing w:after="0" w:line="240" w:lineRule="auto"/>
              <w:jc w:val="center"/>
              <w:rPr>
                <w:rFonts w:ascii="Times New Roman" w:hAnsi="Times New Roman"/>
                <w:b/>
                <w:lang w:val="ro-RO"/>
              </w:rPr>
            </w:pPr>
            <w:r w:rsidRPr="00961D24">
              <w:rPr>
                <w:rFonts w:ascii="Times New Roman" w:hAnsi="Times New Roman" w:cs="Tahoma"/>
                <w:b/>
                <w:lang w:val="ro-RO"/>
              </w:rPr>
              <w:t>Necesarul de capacităţi</w:t>
            </w:r>
          </w:p>
        </w:tc>
      </w:tr>
      <w:tr w:rsidR="009F450A" w:rsidRPr="0025064E" w:rsidTr="00354081">
        <w:tc>
          <w:tcPr>
            <w:tcW w:w="754" w:type="dxa"/>
            <w:shd w:val="clear" w:color="auto" w:fill="287DC3"/>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I.</w:t>
            </w:r>
          </w:p>
        </w:tc>
        <w:tc>
          <w:tcPr>
            <w:tcW w:w="14400" w:type="dxa"/>
            <w:gridSpan w:val="7"/>
            <w:shd w:val="clear" w:color="auto" w:fill="287DC3"/>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Obiectiv</w:t>
            </w:r>
            <w:r w:rsidR="00C90442">
              <w:rPr>
                <w:rFonts w:ascii="Times New Roman" w:hAnsi="Times New Roman"/>
                <w:b/>
                <w:sz w:val="20"/>
                <w:szCs w:val="20"/>
                <w:lang w:val="ro-RO"/>
              </w:rPr>
              <w:t>ul I</w:t>
            </w:r>
            <w:r w:rsidRPr="00961D24">
              <w:rPr>
                <w:rFonts w:ascii="Times New Roman" w:hAnsi="Times New Roman"/>
                <w:b/>
                <w:sz w:val="20"/>
                <w:szCs w:val="20"/>
                <w:lang w:val="ro-RO"/>
              </w:rPr>
              <w:t xml:space="preserve">: </w:t>
            </w:r>
            <w:r w:rsidR="00AA00F1">
              <w:rPr>
                <w:rFonts w:ascii="Times New Roman" w:hAnsi="Times New Roman"/>
                <w:b/>
                <w:sz w:val="20"/>
                <w:szCs w:val="20"/>
                <w:lang w:val="ro-RO"/>
              </w:rPr>
              <w:t>Oferirea</w:t>
            </w:r>
            <w:r w:rsidR="00D864F3">
              <w:rPr>
                <w:rFonts w:ascii="Times New Roman" w:hAnsi="Times New Roman"/>
                <w:b/>
                <w:sz w:val="20"/>
                <w:szCs w:val="20"/>
                <w:lang w:val="ro-RO"/>
              </w:rPr>
              <w:t xml:space="preserve"> </w:t>
            </w:r>
            <w:r w:rsidRPr="00961D24">
              <w:rPr>
                <w:rFonts w:ascii="Times New Roman" w:hAnsi="Times New Roman"/>
                <w:b/>
                <w:sz w:val="20"/>
                <w:szCs w:val="20"/>
                <w:lang w:val="ro-RO"/>
              </w:rPr>
              <w:t>şanselor de angajare persoanelor aflate în căutarea uni loc de muncă</w:t>
            </w:r>
            <w:r w:rsidR="003B44A7" w:rsidRPr="00F313EF">
              <w:rPr>
                <w:rFonts w:ascii="Times New Roman" w:hAnsi="Times New Roman"/>
                <w:b/>
                <w:sz w:val="20"/>
                <w:szCs w:val="20"/>
                <w:lang w:val="ro-RO"/>
              </w:rPr>
              <w:t>, inclusiv șomerilor</w:t>
            </w:r>
            <w:r w:rsidR="00D864F3">
              <w:rPr>
                <w:rFonts w:ascii="Times New Roman" w:hAnsi="Times New Roman"/>
                <w:b/>
                <w:sz w:val="20"/>
                <w:szCs w:val="20"/>
                <w:lang w:val="ro-RO"/>
              </w:rPr>
              <w:t xml:space="preserve"> </w:t>
            </w:r>
            <w:r w:rsidRPr="00961D24">
              <w:rPr>
                <w:rFonts w:ascii="Times New Roman" w:hAnsi="Times New Roman"/>
                <w:b/>
                <w:sz w:val="20"/>
                <w:szCs w:val="20"/>
                <w:lang w:val="ro-RO"/>
              </w:rPr>
              <w:t xml:space="preserve">şi asigurarea tranziţiei la piaţa muncii prin implicarea în măsuri </w:t>
            </w:r>
            <w:r w:rsidR="00AA00F1">
              <w:rPr>
                <w:rFonts w:ascii="Times New Roman" w:hAnsi="Times New Roman"/>
                <w:b/>
                <w:sz w:val="20"/>
                <w:szCs w:val="20"/>
                <w:lang w:val="ro-RO"/>
              </w:rPr>
              <w:t>active d</w:t>
            </w:r>
            <w:r w:rsidRPr="00961D24">
              <w:rPr>
                <w:rFonts w:ascii="Times New Roman" w:hAnsi="Times New Roman"/>
                <w:b/>
                <w:sz w:val="20"/>
                <w:szCs w:val="20"/>
                <w:lang w:val="ro-RO"/>
              </w:rPr>
              <w:t>e ocupare a forței de muncă</w:t>
            </w:r>
          </w:p>
          <w:p w:rsidR="009F450A" w:rsidRPr="00961D24" w:rsidRDefault="009F450A" w:rsidP="004C7BE8">
            <w:pPr>
              <w:spacing w:after="0" w:line="240" w:lineRule="auto"/>
              <w:jc w:val="center"/>
              <w:rPr>
                <w:rFonts w:ascii="Times New Roman" w:hAnsi="Times New Roman"/>
                <w:sz w:val="20"/>
                <w:szCs w:val="20"/>
                <w:lang w:val="ro-RO"/>
              </w:rPr>
            </w:pPr>
          </w:p>
        </w:tc>
      </w:tr>
      <w:tr w:rsidR="009F450A" w:rsidRPr="0025064E" w:rsidTr="00153ABE">
        <w:tc>
          <w:tcPr>
            <w:tcW w:w="754" w:type="dxa"/>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1.</w:t>
            </w:r>
          </w:p>
        </w:tc>
        <w:tc>
          <w:tcPr>
            <w:tcW w:w="14400" w:type="dxa"/>
            <w:gridSpan w:val="7"/>
          </w:tcPr>
          <w:p w:rsidR="009F450A" w:rsidRPr="00961D24" w:rsidRDefault="009F450A" w:rsidP="000327E5">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Program: Formarea profesională a șomerilor</w:t>
            </w:r>
          </w:p>
          <w:p w:rsidR="009F450A" w:rsidRPr="00961D24" w:rsidRDefault="009F450A" w:rsidP="000327E5">
            <w:pPr>
              <w:spacing w:after="0" w:line="240" w:lineRule="auto"/>
              <w:rPr>
                <w:rFonts w:ascii="Times New Roman" w:hAnsi="Times New Roman"/>
                <w:b/>
                <w:bCs/>
                <w:sz w:val="20"/>
                <w:szCs w:val="20"/>
                <w:lang w:val="ro-RO"/>
              </w:rPr>
            </w:pPr>
            <w:r w:rsidRPr="00961D24">
              <w:rPr>
                <w:rFonts w:ascii="Times New Roman" w:hAnsi="Times New Roman"/>
                <w:b/>
                <w:sz w:val="20"/>
                <w:szCs w:val="20"/>
                <w:lang w:val="ro-RO"/>
              </w:rPr>
              <w:t>Scopul:</w:t>
            </w:r>
            <w:r w:rsidRPr="00961D24">
              <w:rPr>
                <w:rFonts w:ascii="Times New Roman" w:hAnsi="Times New Roman"/>
                <w:b/>
                <w:bCs/>
                <w:sz w:val="20"/>
                <w:szCs w:val="20"/>
                <w:lang w:val="ro-RO"/>
              </w:rPr>
              <w:t xml:space="preserve">Creșterea șanselor de ocupare a șomerilor prin formarea de abilități, </w:t>
            </w:r>
            <w:r w:rsidR="00B71707" w:rsidRPr="00961D24">
              <w:rPr>
                <w:rFonts w:ascii="Times New Roman" w:hAnsi="Times New Roman"/>
                <w:b/>
                <w:bCs/>
                <w:sz w:val="20"/>
                <w:szCs w:val="20"/>
                <w:lang w:val="ro-RO"/>
              </w:rPr>
              <w:t xml:space="preserve">aptitudini și </w:t>
            </w:r>
            <w:r w:rsidRPr="00961D24">
              <w:rPr>
                <w:rFonts w:ascii="Times New Roman" w:hAnsi="Times New Roman"/>
                <w:b/>
                <w:bCs/>
                <w:sz w:val="20"/>
                <w:szCs w:val="20"/>
                <w:lang w:val="ro-RO"/>
              </w:rPr>
              <w:t xml:space="preserve">competențe, inclusiv a </w:t>
            </w:r>
            <w:proofErr w:type="spellStart"/>
            <w:r w:rsidRPr="00961D24">
              <w:rPr>
                <w:rFonts w:ascii="Times New Roman" w:hAnsi="Times New Roman"/>
                <w:b/>
                <w:bCs/>
                <w:sz w:val="20"/>
                <w:szCs w:val="20"/>
                <w:lang w:val="ro-RO"/>
              </w:rPr>
              <w:t>comptetențelor</w:t>
            </w:r>
            <w:r w:rsidR="00B71707">
              <w:rPr>
                <w:rFonts w:ascii="Times New Roman" w:hAnsi="Times New Roman"/>
                <w:b/>
                <w:bCs/>
                <w:sz w:val="20"/>
                <w:szCs w:val="20"/>
                <w:lang w:val="ro-RO"/>
              </w:rPr>
              <w:t>la</w:t>
            </w:r>
            <w:proofErr w:type="spellEnd"/>
            <w:r w:rsidR="00B71707">
              <w:rPr>
                <w:rFonts w:ascii="Times New Roman" w:hAnsi="Times New Roman"/>
                <w:b/>
                <w:bCs/>
                <w:sz w:val="20"/>
                <w:szCs w:val="20"/>
                <w:lang w:val="ro-RO"/>
              </w:rPr>
              <w:t xml:space="preserve"> locul de muncă</w:t>
            </w:r>
          </w:p>
          <w:p w:rsidR="009F450A" w:rsidRPr="00961D24" w:rsidRDefault="009F450A" w:rsidP="000327E5">
            <w:pPr>
              <w:spacing w:after="0" w:line="240" w:lineRule="auto"/>
              <w:rPr>
                <w:rFonts w:ascii="Times New Roman" w:hAnsi="Times New Roman"/>
                <w:sz w:val="20"/>
                <w:szCs w:val="20"/>
                <w:lang w:val="ro-RO"/>
              </w:rPr>
            </w:pPr>
          </w:p>
        </w:tc>
      </w:tr>
      <w:tr w:rsidR="00153ABE" w:rsidRPr="0025064E" w:rsidTr="00153ABE">
        <w:trPr>
          <w:trHeight w:val="1691"/>
        </w:trPr>
        <w:tc>
          <w:tcPr>
            <w:tcW w:w="754" w:type="dxa"/>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1.1.</w:t>
            </w:r>
          </w:p>
        </w:tc>
        <w:tc>
          <w:tcPr>
            <w:tcW w:w="2430" w:type="dxa"/>
          </w:tcPr>
          <w:p w:rsidR="009F450A" w:rsidRPr="00961D24" w:rsidRDefault="009F450A" w:rsidP="009312AF">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961D24">
              <w:rPr>
                <w:rFonts w:ascii="Times New Roman" w:hAnsi="Times New Roman"/>
                <w:b/>
                <w:bCs/>
                <w:i/>
                <w:sz w:val="20"/>
                <w:szCs w:val="20"/>
                <w:lang w:val="ro-RO"/>
              </w:rPr>
              <w:t>Subprogram</w:t>
            </w:r>
            <w:r w:rsidR="005F3ED6">
              <w:rPr>
                <w:rFonts w:ascii="Times New Roman" w:hAnsi="Times New Roman"/>
                <w:b/>
                <w:bCs/>
                <w:i/>
                <w:sz w:val="20"/>
                <w:szCs w:val="20"/>
                <w:lang w:val="ro-RO"/>
              </w:rPr>
              <w:t xml:space="preserve"> 1</w:t>
            </w:r>
            <w:r w:rsidRPr="00961D24">
              <w:rPr>
                <w:rFonts w:ascii="Times New Roman" w:hAnsi="Times New Roman"/>
                <w:b/>
                <w:bCs/>
                <w:i/>
                <w:sz w:val="20"/>
                <w:szCs w:val="20"/>
                <w:lang w:val="ro-RO"/>
              </w:rPr>
              <w:t>: Cursuri de calificare, recalificare, perfecționare și specializare</w:t>
            </w:r>
          </w:p>
          <w:p w:rsidR="009F450A" w:rsidRPr="00961D24" w:rsidRDefault="009F450A" w:rsidP="009312AF">
            <w:pPr>
              <w:spacing w:after="0" w:line="240" w:lineRule="auto"/>
              <w:rPr>
                <w:rFonts w:ascii="Times New Roman" w:hAnsi="Times New Roman"/>
                <w:b/>
                <w:i/>
                <w:sz w:val="20"/>
                <w:szCs w:val="20"/>
                <w:lang w:val="ro-RO"/>
              </w:rPr>
            </w:pPr>
          </w:p>
        </w:tc>
        <w:tc>
          <w:tcPr>
            <w:tcW w:w="1890" w:type="dxa"/>
          </w:tcPr>
          <w:p w:rsidR="009F450A" w:rsidRPr="00961D24" w:rsidRDefault="009F450A" w:rsidP="009312AF">
            <w:pPr>
              <w:spacing w:after="0"/>
              <w:rPr>
                <w:rFonts w:ascii="Times New Roman" w:hAnsi="Times New Roman"/>
                <w:sz w:val="20"/>
                <w:szCs w:val="20"/>
                <w:lang w:val="ro-RO"/>
              </w:rPr>
            </w:pPr>
            <w:r w:rsidRPr="00961D24">
              <w:rPr>
                <w:rFonts w:ascii="Times New Roman" w:hAnsi="Times New Roman"/>
                <w:sz w:val="20"/>
                <w:szCs w:val="20"/>
                <w:lang w:val="ro-RO"/>
              </w:rPr>
              <w:t>Număr de șomeri înmatriculați la cursuri</w:t>
            </w:r>
          </w:p>
          <w:p w:rsidR="009F450A" w:rsidRPr="00961D24" w:rsidRDefault="009F450A" w:rsidP="009312AF">
            <w:pPr>
              <w:spacing w:after="0"/>
              <w:rPr>
                <w:rFonts w:ascii="Times New Roman" w:hAnsi="Times New Roman"/>
                <w:sz w:val="20"/>
                <w:szCs w:val="20"/>
                <w:lang w:val="ro-RO"/>
              </w:rPr>
            </w:pPr>
            <w:r w:rsidRPr="00961D24">
              <w:rPr>
                <w:rFonts w:ascii="Times New Roman" w:hAnsi="Times New Roman"/>
                <w:sz w:val="20"/>
                <w:szCs w:val="20"/>
                <w:lang w:val="ro-RO"/>
              </w:rPr>
              <w:t>Numărul de absolvenți ai cursurilor</w:t>
            </w:r>
          </w:p>
          <w:p w:rsidR="009F450A" w:rsidRPr="00961D24" w:rsidRDefault="009F450A" w:rsidP="009312AF">
            <w:pPr>
              <w:spacing w:after="0" w:line="240" w:lineRule="auto"/>
              <w:rPr>
                <w:rFonts w:ascii="Times New Roman" w:hAnsi="Times New Roman"/>
                <w:sz w:val="20"/>
                <w:szCs w:val="20"/>
                <w:lang w:val="ro-RO"/>
              </w:rPr>
            </w:pPr>
            <w:r w:rsidRPr="00961D24">
              <w:rPr>
                <w:rFonts w:ascii="Times New Roman" w:hAnsi="Times New Roman"/>
                <w:sz w:val="20"/>
                <w:szCs w:val="20"/>
                <w:lang w:val="ro-RO"/>
              </w:rPr>
              <w:t>Ponderea absolvenților angajaţi</w:t>
            </w:r>
          </w:p>
        </w:tc>
        <w:tc>
          <w:tcPr>
            <w:tcW w:w="1080" w:type="dxa"/>
          </w:tcPr>
          <w:p w:rsidR="009F450A" w:rsidRPr="00F313EF" w:rsidRDefault="009F450A" w:rsidP="009312AF">
            <w:pPr>
              <w:spacing w:after="0"/>
              <w:rPr>
                <w:rFonts w:ascii="Times New Roman" w:hAnsi="Times New Roman"/>
                <w:sz w:val="20"/>
                <w:szCs w:val="20"/>
                <w:lang w:val="ro-RO"/>
              </w:rPr>
            </w:pPr>
            <w:r w:rsidRPr="00F313EF">
              <w:rPr>
                <w:rFonts w:ascii="Times New Roman" w:hAnsi="Times New Roman"/>
                <w:sz w:val="20"/>
                <w:szCs w:val="20"/>
                <w:lang w:val="ro-RO"/>
              </w:rPr>
              <w:t>STOFM</w:t>
            </w:r>
          </w:p>
          <w:p w:rsidR="009F450A" w:rsidRPr="00F313EF" w:rsidRDefault="009F450A" w:rsidP="009312AF">
            <w:pPr>
              <w:spacing w:after="0"/>
              <w:rPr>
                <w:rFonts w:ascii="Times New Roman" w:hAnsi="Times New Roman"/>
                <w:sz w:val="20"/>
                <w:szCs w:val="20"/>
                <w:lang w:val="ro-RO"/>
              </w:rPr>
            </w:pPr>
            <w:r w:rsidRPr="00F313EF">
              <w:rPr>
                <w:rFonts w:ascii="Times New Roman" w:hAnsi="Times New Roman"/>
                <w:sz w:val="20"/>
                <w:szCs w:val="20"/>
                <w:lang w:val="ro-RO"/>
              </w:rPr>
              <w:t>DIPO</w:t>
            </w:r>
          </w:p>
          <w:p w:rsidR="009F450A" w:rsidRPr="00F313EF" w:rsidRDefault="009F450A" w:rsidP="009312AF">
            <w:pPr>
              <w:spacing w:after="0"/>
              <w:rPr>
                <w:rFonts w:ascii="Times New Roman" w:hAnsi="Times New Roman"/>
                <w:sz w:val="20"/>
                <w:szCs w:val="20"/>
                <w:lang w:val="ro-RO"/>
              </w:rPr>
            </w:pPr>
            <w:r w:rsidRPr="00F313EF">
              <w:rPr>
                <w:rFonts w:ascii="Times New Roman" w:hAnsi="Times New Roman"/>
                <w:sz w:val="20"/>
                <w:szCs w:val="20"/>
                <w:lang w:val="ro-RO"/>
              </w:rPr>
              <w:t>DPBECP</w:t>
            </w:r>
          </w:p>
          <w:p w:rsidR="009F450A" w:rsidRPr="00F313EF" w:rsidRDefault="009F450A" w:rsidP="009312AF">
            <w:pPr>
              <w:spacing w:after="0"/>
              <w:rPr>
                <w:rFonts w:ascii="Times New Roman" w:hAnsi="Times New Roman"/>
                <w:sz w:val="20"/>
                <w:szCs w:val="20"/>
                <w:lang w:val="ro-RO"/>
              </w:rPr>
            </w:pPr>
            <w:r w:rsidRPr="00F313EF">
              <w:rPr>
                <w:rFonts w:ascii="Times New Roman" w:hAnsi="Times New Roman"/>
                <w:sz w:val="20"/>
                <w:szCs w:val="20"/>
                <w:lang w:val="ro-RO"/>
              </w:rPr>
              <w:t>DTI</w:t>
            </w:r>
          </w:p>
          <w:p w:rsidR="009F450A" w:rsidRPr="00F313EF" w:rsidRDefault="00357B68" w:rsidP="009D0972">
            <w:pPr>
              <w:spacing w:after="0"/>
              <w:rPr>
                <w:rFonts w:ascii="Times New Roman" w:hAnsi="Times New Roman"/>
                <w:sz w:val="20"/>
                <w:szCs w:val="20"/>
                <w:lang w:val="ro-RO"/>
              </w:rPr>
            </w:pPr>
            <w:r w:rsidRPr="00F313EF">
              <w:rPr>
                <w:rFonts w:ascii="Times New Roman" w:hAnsi="Times New Roman"/>
                <w:sz w:val="20"/>
                <w:szCs w:val="20"/>
                <w:lang w:val="ro-RO"/>
              </w:rPr>
              <w:t>SM</w:t>
            </w:r>
          </w:p>
        </w:tc>
        <w:tc>
          <w:tcPr>
            <w:tcW w:w="810" w:type="dxa"/>
          </w:tcPr>
          <w:p w:rsidR="009F450A" w:rsidRPr="00961D24" w:rsidRDefault="009F450A" w:rsidP="004C7BE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9312AF">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cos</w:t>
            </w:r>
            <w:r w:rsidR="00F313EF">
              <w:rPr>
                <w:rFonts w:ascii="Times New Roman" w:hAnsi="Times New Roman"/>
                <w:sz w:val="20"/>
                <w:szCs w:val="20"/>
                <w:lang w:val="ro-RO"/>
              </w:rPr>
              <w:t>t</w:t>
            </w:r>
            <w:r w:rsidRPr="00961D24">
              <w:rPr>
                <w:rFonts w:ascii="Times New Roman" w:hAnsi="Times New Roman"/>
                <w:sz w:val="20"/>
                <w:szCs w:val="20"/>
                <w:lang w:val="ro-RO"/>
              </w:rPr>
              <w:t>u</w:t>
            </w:r>
            <w:r w:rsidR="00F313EF">
              <w:rPr>
                <w:rFonts w:ascii="Times New Roman" w:hAnsi="Times New Roman"/>
                <w:sz w:val="20"/>
                <w:szCs w:val="20"/>
                <w:lang w:val="ro-RO"/>
              </w:rPr>
              <w:t>r</w:t>
            </w:r>
            <w:r w:rsidRPr="00961D24">
              <w:rPr>
                <w:rFonts w:ascii="Times New Roman" w:hAnsi="Times New Roman"/>
                <w:sz w:val="20"/>
                <w:szCs w:val="20"/>
                <w:lang w:val="ro-RO"/>
              </w:rPr>
              <w:t>ilor.</w:t>
            </w:r>
          </w:p>
          <w:p w:rsidR="009F450A" w:rsidRPr="00961D24" w:rsidRDefault="009F450A" w:rsidP="009312AF">
            <w:pPr>
              <w:spacing w:after="0" w:line="240" w:lineRule="auto"/>
              <w:rPr>
                <w:rFonts w:ascii="Times New Roman" w:hAnsi="Times New Roman"/>
                <w:sz w:val="20"/>
                <w:szCs w:val="20"/>
                <w:lang w:val="ro-RO"/>
              </w:rPr>
            </w:pPr>
            <w:r w:rsidRPr="00961D24">
              <w:rPr>
                <w:rFonts w:ascii="Times New Roman" w:hAnsi="Times New Roman"/>
                <w:sz w:val="20"/>
                <w:szCs w:val="20"/>
                <w:lang w:val="ro-RO"/>
              </w:rPr>
              <w:t>Elaborarea caietului de sarcini.</w:t>
            </w:r>
          </w:p>
          <w:p w:rsidR="009F450A" w:rsidRPr="00961D24" w:rsidRDefault="009F450A" w:rsidP="009312AF">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4724E3" w:rsidRDefault="009F450A" w:rsidP="004724E3">
            <w:pPr>
              <w:spacing w:after="0" w:line="240" w:lineRule="auto"/>
              <w:rPr>
                <w:rFonts w:ascii="Times New Roman" w:hAnsi="Times New Roman"/>
                <w:sz w:val="20"/>
                <w:szCs w:val="20"/>
                <w:lang w:val="ro-RO"/>
              </w:rPr>
            </w:pPr>
            <w:r w:rsidRPr="00961D24">
              <w:rPr>
                <w:rFonts w:ascii="Times New Roman" w:hAnsi="Times New Roman"/>
                <w:sz w:val="20"/>
                <w:szCs w:val="20"/>
                <w:lang w:val="ro-RO"/>
              </w:rPr>
              <w:t>Activități de ghidare, intermediere</w:t>
            </w:r>
            <w:r w:rsidR="004724E3">
              <w:rPr>
                <w:rFonts w:ascii="Times New Roman" w:hAnsi="Times New Roman"/>
                <w:sz w:val="20"/>
                <w:szCs w:val="20"/>
                <w:lang w:val="ro-RO"/>
              </w:rPr>
              <w:t>.</w:t>
            </w:r>
          </w:p>
          <w:p w:rsidR="009F450A" w:rsidRPr="00961D24" w:rsidRDefault="004724E3" w:rsidP="00F313EF">
            <w:pPr>
              <w:spacing w:after="0" w:line="240" w:lineRule="auto"/>
              <w:rPr>
                <w:rFonts w:ascii="Times New Roman" w:hAnsi="Times New Roman"/>
                <w:sz w:val="20"/>
                <w:szCs w:val="20"/>
                <w:lang w:val="ro-RO"/>
              </w:rPr>
            </w:pPr>
            <w:r>
              <w:rPr>
                <w:rFonts w:ascii="Times New Roman" w:hAnsi="Times New Roman"/>
                <w:sz w:val="20"/>
                <w:szCs w:val="20"/>
                <w:lang w:val="ro-RO"/>
              </w:rPr>
              <w:t>M</w:t>
            </w:r>
            <w:r w:rsidR="009F450A" w:rsidRPr="00961D24">
              <w:rPr>
                <w:rFonts w:ascii="Times New Roman" w:hAnsi="Times New Roman"/>
                <w:sz w:val="20"/>
                <w:szCs w:val="20"/>
                <w:lang w:val="ro-RO"/>
              </w:rPr>
              <w:t xml:space="preserve">onitorizare. </w:t>
            </w:r>
          </w:p>
        </w:tc>
        <w:tc>
          <w:tcPr>
            <w:tcW w:w="1080" w:type="dxa"/>
          </w:tcPr>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Bugetul de stat</w:t>
            </w:r>
          </w:p>
        </w:tc>
        <w:tc>
          <w:tcPr>
            <w:tcW w:w="4680" w:type="dxa"/>
          </w:tcPr>
          <w:p w:rsidR="009F450A" w:rsidRPr="00961D24" w:rsidRDefault="009F450A" w:rsidP="004C7BE8">
            <w:pPr>
              <w:spacing w:after="0" w:line="240" w:lineRule="auto"/>
              <w:ind w:left="-18" w:firstLine="18"/>
              <w:rPr>
                <w:rFonts w:ascii="Times New Roman" w:hAnsi="Times New Roman" w:cs="Tahoma"/>
                <w:sz w:val="20"/>
                <w:szCs w:val="20"/>
                <w:lang w:val="ro-RO"/>
              </w:rPr>
            </w:pPr>
            <w:r w:rsidRPr="00961D24">
              <w:rPr>
                <w:rFonts w:ascii="Times New Roman" w:hAnsi="Times New Roman" w:cs="Tahoma"/>
                <w:sz w:val="20"/>
                <w:szCs w:val="20"/>
                <w:lang w:val="ro-RO"/>
              </w:rPr>
              <w:t>Cunoștințe și abilități privind anali</w:t>
            </w:r>
            <w:r w:rsidR="004724E3">
              <w:rPr>
                <w:rFonts w:ascii="Times New Roman" w:hAnsi="Times New Roman" w:cs="Tahoma"/>
                <w:sz w:val="20"/>
                <w:szCs w:val="20"/>
                <w:lang w:val="ro-RO"/>
              </w:rPr>
              <w:t>za necesităților și a costur</w:t>
            </w:r>
            <w:r w:rsidR="00F313EF">
              <w:rPr>
                <w:rFonts w:ascii="Times New Roman" w:hAnsi="Times New Roman" w:cs="Tahoma"/>
                <w:sz w:val="20"/>
                <w:szCs w:val="20"/>
                <w:lang w:val="ro-RO"/>
              </w:rPr>
              <w:t>i</w:t>
            </w:r>
            <w:r w:rsidR="004724E3">
              <w:rPr>
                <w:rFonts w:ascii="Times New Roman" w:hAnsi="Times New Roman" w:cs="Tahoma"/>
                <w:sz w:val="20"/>
                <w:szCs w:val="20"/>
                <w:lang w:val="ro-RO"/>
              </w:rPr>
              <w:t>lor</w:t>
            </w:r>
            <w:r w:rsidR="003001F5" w:rsidRPr="00961D24">
              <w:rPr>
                <w:rFonts w:ascii="Times New Roman" w:hAnsi="Times New Roman" w:cs="Tahoma"/>
                <w:sz w:val="20"/>
                <w:szCs w:val="20"/>
                <w:lang w:val="ro-RO"/>
              </w:rPr>
              <w:t>.</w:t>
            </w:r>
          </w:p>
          <w:p w:rsidR="009F450A" w:rsidRDefault="009F450A" w:rsidP="003001F5">
            <w:pPr>
              <w:spacing w:after="0" w:line="240" w:lineRule="auto"/>
              <w:ind w:left="-18" w:firstLine="18"/>
              <w:rPr>
                <w:rFonts w:ascii="Times New Roman" w:hAnsi="Times New Roman" w:cs="Tahoma"/>
                <w:sz w:val="20"/>
                <w:szCs w:val="20"/>
                <w:lang w:val="ro-RO"/>
              </w:rPr>
            </w:pPr>
            <w:r w:rsidRPr="00961D24">
              <w:rPr>
                <w:rFonts w:ascii="Times New Roman" w:hAnsi="Times New Roman" w:cs="Tahoma"/>
                <w:sz w:val="20"/>
                <w:szCs w:val="20"/>
                <w:lang w:val="ro-RO"/>
              </w:rPr>
              <w:t>Cunoştinţe</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şi</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abilităţi privind elaborarea cerinţelor tehnice</w:t>
            </w:r>
            <w:r w:rsidR="003001F5" w:rsidRPr="00961D24">
              <w:rPr>
                <w:rFonts w:ascii="Times New Roman" w:hAnsi="Times New Roman" w:cs="Tahoma"/>
                <w:sz w:val="20"/>
                <w:szCs w:val="20"/>
                <w:lang w:val="ro-RO"/>
              </w:rPr>
              <w:t>.</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Cunoştinţe</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şi</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 xml:space="preserve">abilităţi privind </w:t>
            </w:r>
            <w:r w:rsidR="003001F5" w:rsidRPr="00961D24">
              <w:rPr>
                <w:rFonts w:ascii="Times New Roman" w:hAnsi="Times New Roman" w:cs="Tahoma"/>
                <w:sz w:val="20"/>
                <w:szCs w:val="20"/>
                <w:lang w:val="ro-RO"/>
              </w:rPr>
              <w:t>achiziționarea serviciilor publice</w:t>
            </w:r>
            <w:r w:rsidRPr="00961D24">
              <w:rPr>
                <w:rFonts w:ascii="Times New Roman" w:hAnsi="Times New Roman" w:cs="Tahoma"/>
                <w:sz w:val="20"/>
                <w:szCs w:val="20"/>
                <w:lang w:val="ro-RO"/>
              </w:rPr>
              <w:t>.</w:t>
            </w:r>
          </w:p>
          <w:p w:rsidR="004724E3" w:rsidRPr="00961D24" w:rsidRDefault="004724E3" w:rsidP="003001F5">
            <w:pPr>
              <w:spacing w:after="0" w:line="240" w:lineRule="auto"/>
              <w:ind w:left="-18" w:firstLine="18"/>
              <w:rPr>
                <w:rFonts w:ascii="Times New Roman" w:hAnsi="Times New Roman"/>
                <w:sz w:val="20"/>
                <w:szCs w:val="20"/>
                <w:lang w:val="ro-RO"/>
              </w:rPr>
            </w:pPr>
            <w:r>
              <w:rPr>
                <w:rFonts w:ascii="Times New Roman" w:hAnsi="Times New Roman" w:cs="Tahoma"/>
                <w:sz w:val="20"/>
                <w:szCs w:val="20"/>
                <w:lang w:val="ro-RO"/>
              </w:rPr>
              <w:t>Cunoștințe și abilități pri</w:t>
            </w:r>
            <w:r w:rsidR="00E4384A">
              <w:rPr>
                <w:rFonts w:ascii="Times New Roman" w:hAnsi="Times New Roman" w:cs="Tahoma"/>
                <w:sz w:val="20"/>
                <w:szCs w:val="20"/>
                <w:lang w:val="ro-RO"/>
              </w:rPr>
              <w:t xml:space="preserve">vind </w:t>
            </w:r>
            <w:proofErr w:type="spellStart"/>
            <w:r w:rsidR="00E4384A">
              <w:rPr>
                <w:rFonts w:ascii="Times New Roman" w:hAnsi="Times New Roman" w:cs="Tahoma"/>
                <w:sz w:val="20"/>
                <w:szCs w:val="20"/>
                <w:lang w:val="ro-RO"/>
              </w:rPr>
              <w:t>monitorzarea</w:t>
            </w:r>
            <w:proofErr w:type="spellEnd"/>
            <w:r w:rsidR="00E4384A">
              <w:rPr>
                <w:rFonts w:ascii="Times New Roman" w:hAnsi="Times New Roman" w:cs="Tahoma"/>
                <w:sz w:val="20"/>
                <w:szCs w:val="20"/>
                <w:lang w:val="ro-RO"/>
              </w:rPr>
              <w:t xml:space="preserve"> proces</w:t>
            </w:r>
            <w:r>
              <w:rPr>
                <w:rFonts w:ascii="Times New Roman" w:hAnsi="Times New Roman" w:cs="Tahoma"/>
                <w:sz w:val="20"/>
                <w:szCs w:val="20"/>
                <w:lang w:val="ro-RO"/>
              </w:rPr>
              <w:t>elor și rezultatelor.</w:t>
            </w:r>
          </w:p>
        </w:tc>
      </w:tr>
      <w:tr w:rsidR="00153ABE" w:rsidRPr="0025064E" w:rsidTr="00153ABE">
        <w:trPr>
          <w:trHeight w:val="1403"/>
        </w:trPr>
        <w:tc>
          <w:tcPr>
            <w:tcW w:w="754" w:type="dxa"/>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1.2.</w:t>
            </w:r>
          </w:p>
        </w:tc>
        <w:tc>
          <w:tcPr>
            <w:tcW w:w="2430" w:type="dxa"/>
          </w:tcPr>
          <w:p w:rsidR="009F450A" w:rsidRPr="00961D24" w:rsidRDefault="009F450A" w:rsidP="009312AF">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961D24">
              <w:rPr>
                <w:rFonts w:ascii="Times New Roman" w:hAnsi="Times New Roman"/>
                <w:b/>
                <w:bCs/>
                <w:i/>
                <w:sz w:val="20"/>
                <w:szCs w:val="20"/>
                <w:lang w:val="ro-RO"/>
              </w:rPr>
              <w:t>Subprogram</w:t>
            </w:r>
            <w:r w:rsidR="005F3ED6">
              <w:rPr>
                <w:rFonts w:ascii="Times New Roman" w:hAnsi="Times New Roman"/>
                <w:b/>
                <w:bCs/>
                <w:i/>
                <w:sz w:val="20"/>
                <w:szCs w:val="20"/>
                <w:lang w:val="ro-RO"/>
              </w:rPr>
              <w:t xml:space="preserve"> 2</w:t>
            </w:r>
            <w:r w:rsidRPr="00961D24">
              <w:rPr>
                <w:rFonts w:ascii="Times New Roman" w:hAnsi="Times New Roman"/>
                <w:b/>
                <w:bCs/>
                <w:i/>
                <w:sz w:val="20"/>
                <w:szCs w:val="20"/>
                <w:lang w:val="ro-RO"/>
              </w:rPr>
              <w:t>: Inst</w:t>
            </w:r>
            <w:r w:rsidR="00F313EF">
              <w:rPr>
                <w:rFonts w:ascii="Times New Roman" w:hAnsi="Times New Roman"/>
                <w:b/>
                <w:bCs/>
                <w:i/>
                <w:sz w:val="20"/>
                <w:szCs w:val="20"/>
                <w:lang w:val="ro-RO"/>
              </w:rPr>
              <w:t>r</w:t>
            </w:r>
            <w:r w:rsidRPr="00961D24">
              <w:rPr>
                <w:rFonts w:ascii="Times New Roman" w:hAnsi="Times New Roman"/>
                <w:b/>
                <w:bCs/>
                <w:i/>
                <w:sz w:val="20"/>
                <w:szCs w:val="20"/>
                <w:lang w:val="ro-RO"/>
              </w:rPr>
              <w:t>uirea la locul de muncă în cadrul unității</w:t>
            </w:r>
          </w:p>
          <w:p w:rsidR="009F450A" w:rsidRPr="00961D24" w:rsidRDefault="009F450A" w:rsidP="009312AF">
            <w:pPr>
              <w:pStyle w:val="ListParagraph"/>
              <w:autoSpaceDE w:val="0"/>
              <w:autoSpaceDN w:val="0"/>
              <w:adjustRightInd w:val="0"/>
              <w:spacing w:after="0" w:line="240" w:lineRule="auto"/>
              <w:ind w:left="0"/>
              <w:contextualSpacing w:val="0"/>
              <w:rPr>
                <w:rFonts w:ascii="Times New Roman" w:hAnsi="Times New Roman"/>
                <w:bCs/>
                <w:i/>
                <w:sz w:val="20"/>
                <w:szCs w:val="20"/>
                <w:lang w:val="ro-RO"/>
              </w:rPr>
            </w:pPr>
          </w:p>
        </w:tc>
        <w:tc>
          <w:tcPr>
            <w:tcW w:w="1890" w:type="dxa"/>
          </w:tcPr>
          <w:p w:rsidR="004724E3" w:rsidRDefault="004724E3" w:rsidP="000327E5">
            <w:pPr>
              <w:spacing w:after="0" w:line="240" w:lineRule="auto"/>
              <w:rPr>
                <w:rFonts w:ascii="Times New Roman" w:hAnsi="Times New Roman"/>
                <w:sz w:val="20"/>
                <w:szCs w:val="20"/>
                <w:lang w:val="ro-RO"/>
              </w:rPr>
            </w:pPr>
            <w:r>
              <w:rPr>
                <w:rFonts w:ascii="Times New Roman" w:hAnsi="Times New Roman"/>
                <w:sz w:val="20"/>
                <w:szCs w:val="20"/>
                <w:lang w:val="ro-RO"/>
              </w:rPr>
              <w:t>Numărul de șomeri înmatriculați la instruirea la locul de muncă</w:t>
            </w:r>
          </w:p>
          <w:p w:rsidR="009F450A" w:rsidRPr="00961D24" w:rsidRDefault="009F450A" w:rsidP="000327E5">
            <w:pPr>
              <w:spacing w:after="0" w:line="240" w:lineRule="auto"/>
              <w:rPr>
                <w:rFonts w:ascii="Times New Roman" w:hAnsi="Times New Roman"/>
                <w:sz w:val="20"/>
                <w:szCs w:val="20"/>
                <w:lang w:val="ro-RO"/>
              </w:rPr>
            </w:pPr>
            <w:r w:rsidRPr="00961D24">
              <w:rPr>
                <w:rFonts w:ascii="Times New Roman" w:hAnsi="Times New Roman"/>
                <w:sz w:val="20"/>
                <w:szCs w:val="20"/>
                <w:lang w:val="ro-RO"/>
              </w:rPr>
              <w:t>Număr de şomeri</w:t>
            </w:r>
            <w:r w:rsidR="0081224D">
              <w:rPr>
                <w:rFonts w:ascii="Times New Roman" w:hAnsi="Times New Roman"/>
                <w:sz w:val="20"/>
                <w:szCs w:val="20"/>
                <w:lang w:val="ro-RO"/>
              </w:rPr>
              <w:t xml:space="preserve"> </w:t>
            </w:r>
            <w:r w:rsidRPr="00961D24">
              <w:rPr>
                <w:rFonts w:ascii="Times New Roman" w:hAnsi="Times New Roman"/>
                <w:sz w:val="20"/>
                <w:szCs w:val="20"/>
                <w:lang w:val="ro-RO"/>
              </w:rPr>
              <w:t>instruiţi la locul de muncă</w:t>
            </w:r>
          </w:p>
          <w:p w:rsidR="009F450A" w:rsidRPr="00961D24" w:rsidRDefault="009F450A" w:rsidP="000327E5">
            <w:pPr>
              <w:spacing w:after="0" w:line="240" w:lineRule="auto"/>
              <w:rPr>
                <w:rFonts w:ascii="Times New Roman" w:hAnsi="Times New Roman"/>
                <w:sz w:val="20"/>
                <w:szCs w:val="20"/>
                <w:lang w:val="ro-RO"/>
              </w:rPr>
            </w:pPr>
            <w:r w:rsidRPr="00961D24">
              <w:rPr>
                <w:rFonts w:ascii="Times New Roman" w:hAnsi="Times New Roman"/>
                <w:sz w:val="20"/>
                <w:szCs w:val="20"/>
                <w:lang w:val="ro-RO"/>
              </w:rPr>
              <w:t>Număr de subvenţii acordate angajatorilor</w:t>
            </w:r>
          </w:p>
          <w:p w:rsidR="003001F5"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Ponderea absolvenților angajaţi</w:t>
            </w:r>
          </w:p>
        </w:tc>
        <w:tc>
          <w:tcPr>
            <w:tcW w:w="1080" w:type="dxa"/>
          </w:tcPr>
          <w:p w:rsidR="009F450A" w:rsidRPr="00961D24" w:rsidRDefault="009F450A" w:rsidP="000327E5">
            <w:pPr>
              <w:spacing w:after="0" w:line="240" w:lineRule="auto"/>
              <w:rPr>
                <w:rFonts w:ascii="Times New Roman" w:hAnsi="Times New Roman"/>
                <w:sz w:val="20"/>
                <w:szCs w:val="20"/>
                <w:lang w:val="ro-RO"/>
              </w:rPr>
            </w:pPr>
            <w:r w:rsidRPr="00961D24">
              <w:rPr>
                <w:rFonts w:ascii="Times New Roman" w:hAnsi="Times New Roman"/>
                <w:sz w:val="20"/>
                <w:szCs w:val="20"/>
                <w:lang w:val="ro-RO"/>
              </w:rPr>
              <w:t>STOFM</w:t>
            </w:r>
          </w:p>
          <w:p w:rsidR="009F450A" w:rsidRPr="00961D24" w:rsidRDefault="009F450A" w:rsidP="000327E5">
            <w:pPr>
              <w:spacing w:after="0" w:line="240" w:lineRule="auto"/>
              <w:rPr>
                <w:rFonts w:ascii="Times New Roman" w:hAnsi="Times New Roman"/>
                <w:sz w:val="20"/>
                <w:szCs w:val="20"/>
                <w:lang w:val="ro-RO"/>
              </w:rPr>
            </w:pPr>
            <w:r w:rsidRPr="00961D24">
              <w:rPr>
                <w:rFonts w:ascii="Times New Roman" w:hAnsi="Times New Roman"/>
                <w:sz w:val="20"/>
                <w:szCs w:val="20"/>
                <w:lang w:val="ro-RO"/>
              </w:rPr>
              <w:t>DIPO</w:t>
            </w:r>
          </w:p>
          <w:p w:rsidR="009F450A" w:rsidRPr="00961D24" w:rsidRDefault="009F450A" w:rsidP="000327E5">
            <w:pPr>
              <w:spacing w:after="0" w:line="240" w:lineRule="auto"/>
              <w:rPr>
                <w:rFonts w:ascii="Times New Roman" w:hAnsi="Times New Roman"/>
                <w:sz w:val="20"/>
                <w:szCs w:val="20"/>
                <w:lang w:val="ro-RO"/>
              </w:rPr>
            </w:pPr>
            <w:r w:rsidRPr="00961D24">
              <w:rPr>
                <w:rFonts w:ascii="Times New Roman" w:hAnsi="Times New Roman"/>
                <w:sz w:val="20"/>
                <w:szCs w:val="20"/>
                <w:lang w:val="ro-RO"/>
              </w:rPr>
              <w:t>DPBECP</w:t>
            </w:r>
          </w:p>
          <w:p w:rsidR="009F450A" w:rsidRDefault="009F450A" w:rsidP="000327E5">
            <w:pPr>
              <w:spacing w:after="0" w:line="240" w:lineRule="auto"/>
              <w:rPr>
                <w:rFonts w:ascii="Times New Roman" w:hAnsi="Times New Roman"/>
                <w:sz w:val="20"/>
                <w:szCs w:val="20"/>
                <w:lang w:val="ro-RO"/>
              </w:rPr>
            </w:pPr>
            <w:r w:rsidRPr="00961D24">
              <w:rPr>
                <w:rFonts w:ascii="Times New Roman" w:hAnsi="Times New Roman"/>
                <w:sz w:val="20"/>
                <w:szCs w:val="20"/>
                <w:lang w:val="ro-RO"/>
              </w:rPr>
              <w:t>DTI</w:t>
            </w:r>
          </w:p>
          <w:p w:rsidR="009F450A" w:rsidRPr="006655A4" w:rsidRDefault="00357B68" w:rsidP="009D0972">
            <w:pPr>
              <w:spacing w:after="0" w:line="240" w:lineRule="auto"/>
              <w:rPr>
                <w:rFonts w:ascii="Times New Roman" w:hAnsi="Times New Roman"/>
                <w:color w:val="FF0000"/>
                <w:sz w:val="20"/>
                <w:szCs w:val="20"/>
                <w:lang w:val="ro-RO"/>
              </w:rPr>
            </w:pPr>
            <w:r w:rsidRPr="00F313EF">
              <w:rPr>
                <w:rFonts w:ascii="Times New Roman" w:hAnsi="Times New Roman"/>
                <w:sz w:val="20"/>
                <w:szCs w:val="20"/>
                <w:lang w:val="ro-RO"/>
              </w:rPr>
              <w:t>SM</w:t>
            </w:r>
          </w:p>
        </w:tc>
        <w:tc>
          <w:tcPr>
            <w:tcW w:w="810" w:type="dxa"/>
          </w:tcPr>
          <w:p w:rsidR="009F450A" w:rsidRPr="00961D24" w:rsidRDefault="009F450A" w:rsidP="000327E5">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0327E5">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cos</w:t>
            </w:r>
            <w:r w:rsidR="00F313EF">
              <w:rPr>
                <w:rFonts w:ascii="Times New Roman" w:hAnsi="Times New Roman"/>
                <w:sz w:val="20"/>
                <w:szCs w:val="20"/>
                <w:lang w:val="ro-RO"/>
              </w:rPr>
              <w:t>t</w:t>
            </w:r>
            <w:r w:rsidRPr="00961D24">
              <w:rPr>
                <w:rFonts w:ascii="Times New Roman" w:hAnsi="Times New Roman"/>
                <w:sz w:val="20"/>
                <w:szCs w:val="20"/>
                <w:lang w:val="ro-RO"/>
              </w:rPr>
              <w:t>u</w:t>
            </w:r>
            <w:r w:rsidR="00F313EF">
              <w:rPr>
                <w:rFonts w:ascii="Times New Roman" w:hAnsi="Times New Roman"/>
                <w:sz w:val="20"/>
                <w:szCs w:val="20"/>
                <w:lang w:val="ro-RO"/>
              </w:rPr>
              <w:t>r</w:t>
            </w:r>
            <w:r w:rsidRPr="00961D24">
              <w:rPr>
                <w:rFonts w:ascii="Times New Roman" w:hAnsi="Times New Roman"/>
                <w:sz w:val="20"/>
                <w:szCs w:val="20"/>
                <w:lang w:val="ro-RO"/>
              </w:rPr>
              <w:t>ilor.</w:t>
            </w:r>
          </w:p>
          <w:p w:rsidR="009F450A" w:rsidRPr="00961D24" w:rsidRDefault="009F450A" w:rsidP="000327E5">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4724E3" w:rsidRDefault="004724E3" w:rsidP="000327E5">
            <w:pPr>
              <w:spacing w:after="0" w:line="240" w:lineRule="auto"/>
              <w:rPr>
                <w:rFonts w:ascii="Times New Roman" w:hAnsi="Times New Roman"/>
                <w:sz w:val="20"/>
                <w:szCs w:val="20"/>
                <w:lang w:val="ro-RO"/>
              </w:rPr>
            </w:pPr>
            <w:r>
              <w:rPr>
                <w:rFonts w:ascii="Times New Roman" w:hAnsi="Times New Roman"/>
                <w:sz w:val="20"/>
                <w:szCs w:val="20"/>
                <w:lang w:val="ro-RO"/>
              </w:rPr>
              <w:t>Servicii</w:t>
            </w:r>
            <w:r w:rsidR="009F450A" w:rsidRPr="00961D24">
              <w:rPr>
                <w:rFonts w:ascii="Times New Roman" w:hAnsi="Times New Roman"/>
                <w:sz w:val="20"/>
                <w:szCs w:val="20"/>
                <w:lang w:val="ro-RO"/>
              </w:rPr>
              <w:t xml:space="preserve"> de ghidare, intermediere</w:t>
            </w:r>
            <w:r>
              <w:rPr>
                <w:rFonts w:ascii="Times New Roman" w:hAnsi="Times New Roman"/>
                <w:sz w:val="20"/>
                <w:szCs w:val="20"/>
                <w:lang w:val="ro-RO"/>
              </w:rPr>
              <w:t>.</w:t>
            </w:r>
          </w:p>
          <w:p w:rsidR="009F450A" w:rsidRPr="00961D24" w:rsidRDefault="004724E3" w:rsidP="000327E5">
            <w:pPr>
              <w:spacing w:after="0" w:line="240" w:lineRule="auto"/>
              <w:rPr>
                <w:rFonts w:ascii="Times New Roman" w:hAnsi="Times New Roman"/>
                <w:sz w:val="20"/>
                <w:szCs w:val="20"/>
                <w:lang w:val="ro-RO"/>
              </w:rPr>
            </w:pPr>
            <w:r>
              <w:rPr>
                <w:rFonts w:ascii="Times New Roman" w:hAnsi="Times New Roman"/>
                <w:sz w:val="20"/>
                <w:szCs w:val="20"/>
                <w:lang w:val="ro-RO"/>
              </w:rPr>
              <w:t>M</w:t>
            </w:r>
            <w:r w:rsidR="009F450A" w:rsidRPr="00961D24">
              <w:rPr>
                <w:rFonts w:ascii="Times New Roman" w:hAnsi="Times New Roman"/>
                <w:sz w:val="20"/>
                <w:szCs w:val="20"/>
                <w:lang w:val="ro-RO"/>
              </w:rPr>
              <w:t>onitorizare</w:t>
            </w:r>
            <w:r w:rsidR="00E4384A">
              <w:rPr>
                <w:rFonts w:ascii="Times New Roman" w:hAnsi="Times New Roman"/>
                <w:sz w:val="20"/>
                <w:szCs w:val="20"/>
                <w:lang w:val="ro-RO"/>
              </w:rPr>
              <w:t>.</w:t>
            </w:r>
          </w:p>
          <w:p w:rsidR="009F450A" w:rsidRPr="00961D24" w:rsidRDefault="009F450A" w:rsidP="000327E5">
            <w:pPr>
              <w:spacing w:after="0" w:line="240" w:lineRule="auto"/>
              <w:rPr>
                <w:rFonts w:ascii="Times New Roman" w:hAnsi="Times New Roman"/>
                <w:sz w:val="20"/>
                <w:szCs w:val="20"/>
                <w:lang w:val="ro-RO"/>
              </w:rPr>
            </w:pPr>
          </w:p>
          <w:p w:rsidR="009F450A" w:rsidRPr="00961D24" w:rsidRDefault="009F450A" w:rsidP="000327E5">
            <w:pPr>
              <w:spacing w:after="0" w:line="240" w:lineRule="auto"/>
              <w:rPr>
                <w:rFonts w:ascii="Times New Roman" w:hAnsi="Times New Roman"/>
                <w:sz w:val="20"/>
                <w:szCs w:val="20"/>
                <w:lang w:val="ro-RO"/>
              </w:rPr>
            </w:pPr>
          </w:p>
        </w:tc>
        <w:tc>
          <w:tcPr>
            <w:tcW w:w="1080" w:type="dxa"/>
          </w:tcPr>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Bugetul de stat</w:t>
            </w:r>
          </w:p>
        </w:tc>
        <w:tc>
          <w:tcPr>
            <w:tcW w:w="4680" w:type="dxa"/>
          </w:tcPr>
          <w:p w:rsidR="009F450A" w:rsidRPr="00961D24" w:rsidRDefault="009F450A" w:rsidP="000327E5">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abilităţi privind planificarea necesităților și cos</w:t>
            </w:r>
            <w:r w:rsidR="00F313EF">
              <w:rPr>
                <w:rFonts w:ascii="Times New Roman" w:hAnsi="Times New Roman"/>
                <w:sz w:val="20"/>
                <w:szCs w:val="20"/>
                <w:lang w:val="ro-RO"/>
              </w:rPr>
              <w:t>t</w:t>
            </w:r>
            <w:r w:rsidRPr="00961D24">
              <w:rPr>
                <w:rFonts w:ascii="Times New Roman" w:hAnsi="Times New Roman"/>
                <w:sz w:val="20"/>
                <w:szCs w:val="20"/>
                <w:lang w:val="ro-RO"/>
              </w:rPr>
              <w:t>u</w:t>
            </w:r>
            <w:r w:rsidR="00F313EF">
              <w:rPr>
                <w:rFonts w:ascii="Times New Roman" w:hAnsi="Times New Roman"/>
                <w:sz w:val="20"/>
                <w:szCs w:val="20"/>
                <w:lang w:val="ro-RO"/>
              </w:rPr>
              <w:t>r</w:t>
            </w:r>
            <w:r w:rsidRPr="00961D24">
              <w:rPr>
                <w:rFonts w:ascii="Times New Roman" w:hAnsi="Times New Roman"/>
                <w:sz w:val="20"/>
                <w:szCs w:val="20"/>
                <w:lang w:val="ro-RO"/>
              </w:rPr>
              <w:t>ilor</w:t>
            </w:r>
            <w:r w:rsidR="0081224D">
              <w:rPr>
                <w:rFonts w:ascii="Times New Roman" w:hAnsi="Times New Roman"/>
                <w:sz w:val="20"/>
                <w:szCs w:val="20"/>
                <w:lang w:val="ro-RO"/>
              </w:rPr>
              <w:t>.</w:t>
            </w:r>
          </w:p>
          <w:p w:rsidR="009F450A" w:rsidRDefault="003001F5" w:rsidP="003001F5">
            <w:pPr>
              <w:spacing w:after="0" w:line="240" w:lineRule="auto"/>
              <w:ind w:left="-18" w:firstLine="18"/>
              <w:rPr>
                <w:rFonts w:ascii="Times New Roman" w:hAnsi="Times New Roman" w:cs="Tahoma"/>
                <w:sz w:val="20"/>
                <w:szCs w:val="20"/>
                <w:lang w:val="ro-RO"/>
              </w:rPr>
            </w:pPr>
            <w:r w:rsidRPr="00961D24">
              <w:rPr>
                <w:rFonts w:ascii="Times New Roman" w:hAnsi="Times New Roman" w:cs="Tahoma"/>
                <w:sz w:val="20"/>
                <w:szCs w:val="20"/>
                <w:lang w:val="ro-RO"/>
              </w:rPr>
              <w:t>Cunoştinţe</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şi</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abilităţi privind elaborarea cerinţelor tehnice. Cunoştinţe</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şi</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abilităţi privind achiziționarea serviciilor publice</w:t>
            </w:r>
            <w:r w:rsidR="004724E3">
              <w:rPr>
                <w:rFonts w:ascii="Times New Roman" w:hAnsi="Times New Roman" w:cs="Tahoma"/>
                <w:sz w:val="20"/>
                <w:szCs w:val="20"/>
                <w:lang w:val="ro-RO"/>
              </w:rPr>
              <w:t>.</w:t>
            </w:r>
          </w:p>
          <w:p w:rsidR="004724E3" w:rsidRPr="00961D24" w:rsidRDefault="004724E3" w:rsidP="00E4384A">
            <w:pPr>
              <w:spacing w:after="0" w:line="240" w:lineRule="auto"/>
              <w:ind w:left="-18" w:firstLine="18"/>
              <w:rPr>
                <w:rFonts w:ascii="Times New Roman" w:hAnsi="Times New Roman"/>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153ABE" w:rsidRPr="0025064E" w:rsidTr="00153ABE">
        <w:tc>
          <w:tcPr>
            <w:tcW w:w="754" w:type="dxa"/>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lastRenderedPageBreak/>
              <w:t>1.3.</w:t>
            </w:r>
          </w:p>
        </w:tc>
        <w:tc>
          <w:tcPr>
            <w:tcW w:w="2430" w:type="dxa"/>
          </w:tcPr>
          <w:p w:rsidR="009F450A" w:rsidRPr="00961D24" w:rsidRDefault="009F450A" w:rsidP="00AE79B7">
            <w:pPr>
              <w:pStyle w:val="ListParagraph"/>
              <w:autoSpaceDE w:val="0"/>
              <w:autoSpaceDN w:val="0"/>
              <w:adjustRightInd w:val="0"/>
              <w:spacing w:after="0" w:line="240" w:lineRule="auto"/>
              <w:ind w:left="0"/>
              <w:contextualSpacing w:val="0"/>
              <w:rPr>
                <w:rFonts w:ascii="Times New Roman" w:hAnsi="Times New Roman"/>
                <w:bCs/>
                <w:i/>
                <w:sz w:val="20"/>
                <w:szCs w:val="20"/>
                <w:lang w:val="ro-RO"/>
              </w:rPr>
            </w:pPr>
            <w:r w:rsidRPr="00961D24">
              <w:rPr>
                <w:rFonts w:ascii="Times New Roman" w:hAnsi="Times New Roman"/>
                <w:b/>
                <w:bCs/>
                <w:i/>
                <w:sz w:val="20"/>
                <w:szCs w:val="20"/>
                <w:lang w:val="ro-RO"/>
              </w:rPr>
              <w:t>Subprogram</w:t>
            </w:r>
            <w:r w:rsidR="005F3ED6">
              <w:rPr>
                <w:rFonts w:ascii="Times New Roman" w:hAnsi="Times New Roman"/>
                <w:b/>
                <w:bCs/>
                <w:i/>
                <w:sz w:val="20"/>
                <w:szCs w:val="20"/>
                <w:lang w:val="ro-RO"/>
              </w:rPr>
              <w:t xml:space="preserve"> 3</w:t>
            </w:r>
            <w:r w:rsidRPr="00961D24">
              <w:rPr>
                <w:rFonts w:ascii="Times New Roman" w:hAnsi="Times New Roman"/>
                <w:b/>
                <w:bCs/>
                <w:i/>
                <w:sz w:val="20"/>
                <w:szCs w:val="20"/>
                <w:lang w:val="ro-RO"/>
              </w:rPr>
              <w:t>: Stagiul profesional</w:t>
            </w:r>
          </w:p>
        </w:tc>
        <w:tc>
          <w:tcPr>
            <w:tcW w:w="1890" w:type="dxa"/>
          </w:tcPr>
          <w:p w:rsidR="004724E3" w:rsidRPr="00F313EF" w:rsidRDefault="009F450A" w:rsidP="004C7BE8">
            <w:pPr>
              <w:spacing w:after="0" w:line="240" w:lineRule="auto"/>
              <w:rPr>
                <w:rFonts w:ascii="Times New Roman" w:hAnsi="Times New Roman"/>
                <w:sz w:val="20"/>
                <w:szCs w:val="20"/>
                <w:lang w:val="ro-RO"/>
              </w:rPr>
            </w:pPr>
            <w:r w:rsidRPr="00F313EF">
              <w:rPr>
                <w:rFonts w:ascii="Times New Roman" w:hAnsi="Times New Roman"/>
                <w:sz w:val="20"/>
                <w:szCs w:val="20"/>
                <w:lang w:val="ro-RO"/>
              </w:rPr>
              <w:t>Număr de şomeri</w:t>
            </w:r>
            <w:r w:rsidR="0081224D">
              <w:rPr>
                <w:rFonts w:ascii="Times New Roman" w:hAnsi="Times New Roman"/>
                <w:sz w:val="20"/>
                <w:szCs w:val="20"/>
                <w:lang w:val="ro-RO"/>
              </w:rPr>
              <w:t xml:space="preserve">  </w:t>
            </w:r>
            <w:r w:rsidR="004724E3" w:rsidRPr="00F313EF">
              <w:rPr>
                <w:rFonts w:ascii="Times New Roman" w:hAnsi="Times New Roman"/>
                <w:sz w:val="20"/>
                <w:szCs w:val="20"/>
                <w:lang w:val="ro-RO"/>
              </w:rPr>
              <w:t>antrenați în stagiul profesional</w:t>
            </w:r>
          </w:p>
          <w:p w:rsidR="009F450A" w:rsidRPr="00F313EF" w:rsidRDefault="004724E3" w:rsidP="004C7BE8">
            <w:pPr>
              <w:spacing w:after="0" w:line="240" w:lineRule="auto"/>
              <w:rPr>
                <w:rFonts w:ascii="Times New Roman" w:hAnsi="Times New Roman"/>
                <w:sz w:val="20"/>
                <w:szCs w:val="20"/>
                <w:lang w:val="ro-RO"/>
              </w:rPr>
            </w:pPr>
            <w:r w:rsidRPr="00F313EF">
              <w:rPr>
                <w:rFonts w:ascii="Times New Roman" w:hAnsi="Times New Roman"/>
                <w:sz w:val="20"/>
                <w:szCs w:val="20"/>
                <w:lang w:val="ro-RO"/>
              </w:rPr>
              <w:t xml:space="preserve">Numărul de </w:t>
            </w:r>
            <w:r w:rsidR="009F450A" w:rsidRPr="00F313EF">
              <w:rPr>
                <w:rFonts w:ascii="Times New Roman" w:hAnsi="Times New Roman"/>
                <w:sz w:val="20"/>
                <w:szCs w:val="20"/>
                <w:lang w:val="ro-RO"/>
              </w:rPr>
              <w:t>beneficiari ai stagiului profesional</w:t>
            </w:r>
          </w:p>
          <w:p w:rsidR="006C2A45" w:rsidRPr="00F313EF" w:rsidRDefault="006C2A45" w:rsidP="006655A4">
            <w:pPr>
              <w:spacing w:after="0" w:line="240" w:lineRule="auto"/>
              <w:rPr>
                <w:rFonts w:ascii="Times New Roman" w:hAnsi="Times New Roman"/>
                <w:sz w:val="20"/>
                <w:szCs w:val="20"/>
                <w:lang w:val="ro-RO"/>
              </w:rPr>
            </w:pPr>
            <w:r w:rsidRPr="00F313EF">
              <w:rPr>
                <w:rFonts w:ascii="Times New Roman" w:hAnsi="Times New Roman"/>
                <w:sz w:val="20"/>
                <w:szCs w:val="20"/>
                <w:lang w:val="ro-RO"/>
              </w:rPr>
              <w:t>Numărul de angajatori participanți la stagii profesionale</w:t>
            </w:r>
          </w:p>
          <w:p w:rsidR="009F450A" w:rsidRPr="00961D24" w:rsidRDefault="009F450A" w:rsidP="004C7BE8">
            <w:pPr>
              <w:spacing w:after="0" w:line="240" w:lineRule="auto"/>
              <w:rPr>
                <w:rFonts w:ascii="Times New Roman" w:hAnsi="Times New Roman"/>
                <w:sz w:val="20"/>
                <w:szCs w:val="20"/>
                <w:lang w:val="ro-RO"/>
              </w:rPr>
            </w:pPr>
            <w:r w:rsidRPr="00961D24">
              <w:rPr>
                <w:rFonts w:ascii="Times New Roman" w:hAnsi="Times New Roman"/>
                <w:sz w:val="20"/>
                <w:szCs w:val="20"/>
                <w:lang w:val="ro-RO"/>
              </w:rPr>
              <w:t>Număr de subvenţii acordate angajatorilor</w:t>
            </w:r>
          </w:p>
          <w:p w:rsidR="009F450A" w:rsidRPr="00961D24" w:rsidRDefault="009F450A" w:rsidP="004C7BE8">
            <w:pPr>
              <w:spacing w:after="0" w:line="240" w:lineRule="auto"/>
              <w:rPr>
                <w:rFonts w:ascii="Times New Roman" w:hAnsi="Times New Roman"/>
                <w:sz w:val="20"/>
                <w:szCs w:val="20"/>
                <w:lang w:val="ro-RO"/>
              </w:rPr>
            </w:pPr>
            <w:r w:rsidRPr="00961D24">
              <w:rPr>
                <w:rFonts w:ascii="Times New Roman" w:hAnsi="Times New Roman"/>
                <w:sz w:val="20"/>
                <w:szCs w:val="20"/>
                <w:lang w:val="ro-RO"/>
              </w:rPr>
              <w:t>Ponderea  beneficiarilor angajaţi</w:t>
            </w:r>
          </w:p>
        </w:tc>
        <w:tc>
          <w:tcPr>
            <w:tcW w:w="1080" w:type="dxa"/>
          </w:tcPr>
          <w:p w:rsidR="009F450A" w:rsidRPr="00F313EF" w:rsidRDefault="009F450A" w:rsidP="004C7BE8">
            <w:pPr>
              <w:spacing w:after="0" w:line="240" w:lineRule="auto"/>
              <w:rPr>
                <w:rFonts w:ascii="Times New Roman" w:hAnsi="Times New Roman"/>
                <w:sz w:val="20"/>
                <w:szCs w:val="20"/>
                <w:lang w:val="ro-RO"/>
              </w:rPr>
            </w:pPr>
            <w:r w:rsidRPr="00F313EF">
              <w:rPr>
                <w:rFonts w:ascii="Times New Roman" w:hAnsi="Times New Roman"/>
                <w:sz w:val="20"/>
                <w:szCs w:val="20"/>
                <w:lang w:val="ro-RO"/>
              </w:rPr>
              <w:t>STOFM</w:t>
            </w:r>
          </w:p>
          <w:p w:rsidR="009F450A" w:rsidRPr="00F313EF" w:rsidRDefault="009F450A" w:rsidP="004C7BE8">
            <w:pPr>
              <w:spacing w:after="0" w:line="240" w:lineRule="auto"/>
              <w:rPr>
                <w:rFonts w:ascii="Times New Roman" w:hAnsi="Times New Roman"/>
                <w:sz w:val="20"/>
                <w:szCs w:val="20"/>
                <w:lang w:val="ro-RO"/>
              </w:rPr>
            </w:pPr>
            <w:r w:rsidRPr="00F313EF">
              <w:rPr>
                <w:rFonts w:ascii="Times New Roman" w:hAnsi="Times New Roman"/>
                <w:sz w:val="20"/>
                <w:szCs w:val="20"/>
                <w:lang w:val="ro-RO"/>
              </w:rPr>
              <w:t>DIPO</w:t>
            </w:r>
          </w:p>
          <w:p w:rsidR="009F450A" w:rsidRPr="00F313EF" w:rsidRDefault="009F450A" w:rsidP="004C7BE8">
            <w:pPr>
              <w:spacing w:after="0" w:line="240" w:lineRule="auto"/>
              <w:rPr>
                <w:rFonts w:ascii="Times New Roman" w:hAnsi="Times New Roman"/>
                <w:sz w:val="20"/>
                <w:szCs w:val="20"/>
                <w:lang w:val="ro-RO"/>
              </w:rPr>
            </w:pPr>
            <w:r w:rsidRPr="00F313EF">
              <w:rPr>
                <w:rFonts w:ascii="Times New Roman" w:hAnsi="Times New Roman"/>
                <w:sz w:val="20"/>
                <w:szCs w:val="20"/>
                <w:lang w:val="ro-RO"/>
              </w:rPr>
              <w:t>DPBECP</w:t>
            </w:r>
          </w:p>
          <w:p w:rsidR="009F450A" w:rsidRPr="00F313EF" w:rsidRDefault="009F450A" w:rsidP="004C7BE8">
            <w:pPr>
              <w:spacing w:after="0" w:line="240" w:lineRule="auto"/>
              <w:rPr>
                <w:rFonts w:ascii="Times New Roman" w:hAnsi="Times New Roman"/>
                <w:sz w:val="20"/>
                <w:szCs w:val="20"/>
                <w:lang w:val="ro-RO"/>
              </w:rPr>
            </w:pPr>
            <w:r w:rsidRPr="00F313EF">
              <w:rPr>
                <w:rFonts w:ascii="Times New Roman" w:hAnsi="Times New Roman"/>
                <w:sz w:val="20"/>
                <w:szCs w:val="20"/>
                <w:lang w:val="ro-RO"/>
              </w:rPr>
              <w:t>DTI</w:t>
            </w:r>
          </w:p>
          <w:p w:rsidR="009F450A" w:rsidRPr="00F313EF" w:rsidRDefault="00357B68" w:rsidP="009D0972">
            <w:pPr>
              <w:spacing w:after="0" w:line="240" w:lineRule="auto"/>
              <w:rPr>
                <w:rFonts w:ascii="Times New Roman" w:hAnsi="Times New Roman"/>
                <w:sz w:val="20"/>
                <w:szCs w:val="20"/>
                <w:lang w:val="ro-RO"/>
              </w:rPr>
            </w:pPr>
            <w:r w:rsidRPr="00F313EF">
              <w:rPr>
                <w:rFonts w:ascii="Times New Roman" w:hAnsi="Times New Roman"/>
                <w:sz w:val="20"/>
                <w:szCs w:val="20"/>
                <w:lang w:val="ro-RO"/>
              </w:rPr>
              <w:t>SM</w:t>
            </w:r>
          </w:p>
        </w:tc>
        <w:tc>
          <w:tcPr>
            <w:tcW w:w="810" w:type="dxa"/>
          </w:tcPr>
          <w:p w:rsidR="009F450A" w:rsidRPr="00961D24" w:rsidRDefault="009F450A" w:rsidP="004C7BE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4C7BE8">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cos</w:t>
            </w:r>
            <w:r w:rsidR="00F313EF">
              <w:rPr>
                <w:rFonts w:ascii="Times New Roman" w:hAnsi="Times New Roman"/>
                <w:sz w:val="20"/>
                <w:szCs w:val="20"/>
                <w:lang w:val="ro-RO"/>
              </w:rPr>
              <w:t>t</w:t>
            </w:r>
            <w:r w:rsidRPr="00961D24">
              <w:rPr>
                <w:rFonts w:ascii="Times New Roman" w:hAnsi="Times New Roman"/>
                <w:sz w:val="20"/>
                <w:szCs w:val="20"/>
                <w:lang w:val="ro-RO"/>
              </w:rPr>
              <w:t>u</w:t>
            </w:r>
            <w:r w:rsidR="00F313EF">
              <w:rPr>
                <w:rFonts w:ascii="Times New Roman" w:hAnsi="Times New Roman"/>
                <w:sz w:val="20"/>
                <w:szCs w:val="20"/>
                <w:lang w:val="ro-RO"/>
              </w:rPr>
              <w:t>r</w:t>
            </w:r>
            <w:r w:rsidRPr="00961D24">
              <w:rPr>
                <w:rFonts w:ascii="Times New Roman" w:hAnsi="Times New Roman"/>
                <w:sz w:val="20"/>
                <w:szCs w:val="20"/>
                <w:lang w:val="ro-RO"/>
              </w:rPr>
              <w:t>ilor.</w:t>
            </w:r>
          </w:p>
          <w:p w:rsidR="009F450A" w:rsidRPr="00961D24" w:rsidRDefault="009F450A" w:rsidP="004C7BE8">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4724E3" w:rsidRDefault="009F450A" w:rsidP="004C7BE8">
            <w:pPr>
              <w:spacing w:after="0" w:line="240" w:lineRule="auto"/>
              <w:rPr>
                <w:rFonts w:ascii="Times New Roman" w:hAnsi="Times New Roman"/>
                <w:sz w:val="20"/>
                <w:szCs w:val="20"/>
                <w:lang w:val="ro-RO"/>
              </w:rPr>
            </w:pPr>
            <w:r w:rsidRPr="00961D24">
              <w:rPr>
                <w:rFonts w:ascii="Times New Roman" w:hAnsi="Times New Roman"/>
                <w:sz w:val="20"/>
                <w:szCs w:val="20"/>
                <w:lang w:val="ro-RO"/>
              </w:rPr>
              <w:t>Activ</w:t>
            </w:r>
            <w:r w:rsidR="004724E3">
              <w:rPr>
                <w:rFonts w:ascii="Times New Roman" w:hAnsi="Times New Roman"/>
                <w:sz w:val="20"/>
                <w:szCs w:val="20"/>
                <w:lang w:val="ro-RO"/>
              </w:rPr>
              <w:t>ități de ghidare, intermediere.</w:t>
            </w:r>
          </w:p>
          <w:p w:rsidR="009F450A" w:rsidRPr="00961D24" w:rsidRDefault="004724E3" w:rsidP="004C7BE8">
            <w:pPr>
              <w:spacing w:after="0" w:line="240" w:lineRule="auto"/>
              <w:rPr>
                <w:rFonts w:ascii="Times New Roman" w:hAnsi="Times New Roman"/>
                <w:sz w:val="20"/>
                <w:szCs w:val="20"/>
                <w:lang w:val="ro-RO"/>
              </w:rPr>
            </w:pPr>
            <w:r>
              <w:rPr>
                <w:rFonts w:ascii="Times New Roman" w:hAnsi="Times New Roman"/>
                <w:sz w:val="20"/>
                <w:szCs w:val="20"/>
                <w:lang w:val="ro-RO"/>
              </w:rPr>
              <w:t>M</w:t>
            </w:r>
            <w:r w:rsidR="009F450A" w:rsidRPr="00961D24">
              <w:rPr>
                <w:rFonts w:ascii="Times New Roman" w:hAnsi="Times New Roman"/>
                <w:sz w:val="20"/>
                <w:szCs w:val="20"/>
                <w:lang w:val="ro-RO"/>
              </w:rPr>
              <w:t xml:space="preserve">onitorizare. </w:t>
            </w:r>
          </w:p>
          <w:p w:rsidR="009F450A" w:rsidRPr="00961D24" w:rsidRDefault="009F450A" w:rsidP="004C7BE8">
            <w:pPr>
              <w:spacing w:after="0" w:line="240" w:lineRule="auto"/>
              <w:rPr>
                <w:rFonts w:ascii="Times New Roman" w:hAnsi="Times New Roman"/>
                <w:sz w:val="20"/>
                <w:szCs w:val="20"/>
                <w:lang w:val="ro-RO"/>
              </w:rPr>
            </w:pPr>
          </w:p>
        </w:tc>
        <w:tc>
          <w:tcPr>
            <w:tcW w:w="1080" w:type="dxa"/>
          </w:tcPr>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Bugetul de stat</w:t>
            </w:r>
          </w:p>
        </w:tc>
        <w:tc>
          <w:tcPr>
            <w:tcW w:w="4680" w:type="dxa"/>
          </w:tcPr>
          <w:p w:rsidR="009F450A" w:rsidRPr="00961D24" w:rsidRDefault="009F450A" w:rsidP="004C7BE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abilităţi privind planificarea necesităților și cos</w:t>
            </w:r>
            <w:r w:rsidR="00F313EF">
              <w:rPr>
                <w:rFonts w:ascii="Times New Roman" w:hAnsi="Times New Roman"/>
                <w:sz w:val="20"/>
                <w:szCs w:val="20"/>
                <w:lang w:val="ro-RO"/>
              </w:rPr>
              <w:t>t</w:t>
            </w:r>
            <w:r w:rsidRPr="00961D24">
              <w:rPr>
                <w:rFonts w:ascii="Times New Roman" w:hAnsi="Times New Roman"/>
                <w:sz w:val="20"/>
                <w:szCs w:val="20"/>
                <w:lang w:val="ro-RO"/>
              </w:rPr>
              <w:t>u</w:t>
            </w:r>
            <w:r w:rsidR="00F313EF">
              <w:rPr>
                <w:rFonts w:ascii="Times New Roman" w:hAnsi="Times New Roman"/>
                <w:sz w:val="20"/>
                <w:szCs w:val="20"/>
                <w:lang w:val="ro-RO"/>
              </w:rPr>
              <w:t>r</w:t>
            </w:r>
            <w:r w:rsidRPr="00961D24">
              <w:rPr>
                <w:rFonts w:ascii="Times New Roman" w:hAnsi="Times New Roman"/>
                <w:sz w:val="20"/>
                <w:szCs w:val="20"/>
                <w:lang w:val="ro-RO"/>
              </w:rPr>
              <w:t>ilor.</w:t>
            </w:r>
          </w:p>
          <w:p w:rsidR="009F450A" w:rsidRPr="00961D24" w:rsidRDefault="009F450A" w:rsidP="004C7BE8">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privind analiza și monitorizarea datelor, cheltuielilor.</w:t>
            </w:r>
          </w:p>
          <w:p w:rsidR="009F450A" w:rsidRDefault="009F450A" w:rsidP="004C7BE8">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de neg</w:t>
            </w:r>
            <w:r w:rsidR="00F313EF">
              <w:rPr>
                <w:rFonts w:ascii="Times New Roman" w:hAnsi="Times New Roman"/>
                <w:sz w:val="20"/>
                <w:szCs w:val="20"/>
                <w:lang w:val="ro-RO"/>
              </w:rPr>
              <w:t>o</w:t>
            </w:r>
            <w:r w:rsidRPr="00961D24">
              <w:rPr>
                <w:rFonts w:ascii="Times New Roman" w:hAnsi="Times New Roman"/>
                <w:sz w:val="20"/>
                <w:szCs w:val="20"/>
                <w:lang w:val="ro-RO"/>
              </w:rPr>
              <w:t>ciere și încheiere a contractelor</w:t>
            </w:r>
            <w:r w:rsidR="004724E3">
              <w:rPr>
                <w:rFonts w:ascii="Times New Roman" w:hAnsi="Times New Roman"/>
                <w:sz w:val="20"/>
                <w:szCs w:val="20"/>
                <w:lang w:val="ro-RO"/>
              </w:rPr>
              <w:t>.</w:t>
            </w:r>
          </w:p>
          <w:p w:rsidR="004724E3" w:rsidRPr="00961D24" w:rsidRDefault="004A2548" w:rsidP="004C7BE8">
            <w:pPr>
              <w:spacing w:after="0" w:line="240" w:lineRule="auto"/>
              <w:ind w:left="-18" w:firstLine="18"/>
              <w:rPr>
                <w:rFonts w:ascii="Times New Roman" w:hAnsi="Times New Roman"/>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153ABE" w:rsidRPr="0025064E" w:rsidTr="00153ABE">
        <w:tc>
          <w:tcPr>
            <w:tcW w:w="754" w:type="dxa"/>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1.4.</w:t>
            </w:r>
          </w:p>
        </w:tc>
        <w:tc>
          <w:tcPr>
            <w:tcW w:w="2430" w:type="dxa"/>
          </w:tcPr>
          <w:p w:rsidR="009F450A" w:rsidRPr="00961D24" w:rsidRDefault="009F450A" w:rsidP="003001F5">
            <w:pPr>
              <w:spacing w:after="0" w:line="240" w:lineRule="auto"/>
              <w:ind w:left="-18"/>
              <w:rPr>
                <w:rFonts w:ascii="Times New Roman" w:hAnsi="Times New Roman"/>
                <w:b/>
                <w:i/>
                <w:sz w:val="20"/>
                <w:szCs w:val="20"/>
                <w:lang w:val="ro-RO"/>
              </w:rPr>
            </w:pPr>
            <w:r w:rsidRPr="00961D24">
              <w:rPr>
                <w:rFonts w:ascii="Times New Roman" w:hAnsi="Times New Roman"/>
                <w:b/>
                <w:i/>
                <w:sz w:val="20"/>
                <w:szCs w:val="20"/>
                <w:lang w:val="ro-RO"/>
              </w:rPr>
              <w:t>Subprogram</w:t>
            </w:r>
            <w:r w:rsidR="005F3ED6">
              <w:rPr>
                <w:rFonts w:ascii="Times New Roman" w:hAnsi="Times New Roman"/>
                <w:b/>
                <w:i/>
                <w:sz w:val="20"/>
                <w:szCs w:val="20"/>
                <w:lang w:val="ro-RO"/>
              </w:rPr>
              <w:t xml:space="preserve"> 4</w:t>
            </w:r>
            <w:r w:rsidRPr="00961D24">
              <w:rPr>
                <w:rFonts w:ascii="Times New Roman" w:hAnsi="Times New Roman"/>
                <w:b/>
                <w:i/>
                <w:sz w:val="20"/>
                <w:szCs w:val="20"/>
                <w:lang w:val="ro-RO"/>
              </w:rPr>
              <w:t xml:space="preserve">: Certificarea cunoștințelor și a competențelor </w:t>
            </w:r>
            <w:proofErr w:type="spellStart"/>
            <w:r w:rsidRPr="00961D24">
              <w:rPr>
                <w:rFonts w:ascii="Times New Roman" w:hAnsi="Times New Roman"/>
                <w:b/>
                <w:i/>
                <w:sz w:val="20"/>
                <w:szCs w:val="20"/>
                <w:lang w:val="ro-RO"/>
              </w:rPr>
              <w:t>dobindite</w:t>
            </w:r>
            <w:proofErr w:type="spellEnd"/>
            <w:r w:rsidRPr="00961D24">
              <w:rPr>
                <w:rFonts w:ascii="Times New Roman" w:hAnsi="Times New Roman"/>
                <w:b/>
                <w:i/>
                <w:sz w:val="20"/>
                <w:szCs w:val="20"/>
                <w:lang w:val="ro-RO"/>
              </w:rPr>
              <w:t xml:space="preserve"> în contexte de educație </w:t>
            </w:r>
            <w:proofErr w:type="spellStart"/>
            <w:r w:rsidRPr="00961D24">
              <w:rPr>
                <w:rFonts w:ascii="Times New Roman" w:hAnsi="Times New Roman"/>
                <w:b/>
                <w:i/>
                <w:sz w:val="20"/>
                <w:szCs w:val="20"/>
                <w:lang w:val="ro-RO"/>
              </w:rPr>
              <w:t>nonformală</w:t>
            </w:r>
            <w:proofErr w:type="spellEnd"/>
            <w:r w:rsidRPr="00961D24">
              <w:rPr>
                <w:rFonts w:ascii="Times New Roman" w:hAnsi="Times New Roman"/>
                <w:b/>
                <w:i/>
                <w:sz w:val="20"/>
                <w:szCs w:val="20"/>
                <w:lang w:val="ro-RO"/>
              </w:rPr>
              <w:t xml:space="preserve"> și informală</w:t>
            </w:r>
          </w:p>
          <w:p w:rsidR="009F450A" w:rsidRPr="00961D24" w:rsidRDefault="009F450A" w:rsidP="003001F5">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p>
        </w:tc>
        <w:tc>
          <w:tcPr>
            <w:tcW w:w="1890" w:type="dxa"/>
          </w:tcPr>
          <w:p w:rsidR="009F450A" w:rsidRPr="00961D24" w:rsidRDefault="009F450A" w:rsidP="003001F5">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Număr de șomeri beneficiari</w:t>
            </w:r>
          </w:p>
          <w:p w:rsidR="009F450A" w:rsidRPr="00961D24" w:rsidRDefault="009F450A" w:rsidP="003001F5">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sidRPr="00961D24">
              <w:rPr>
                <w:rFonts w:ascii="Times New Roman" w:hAnsi="Times New Roman"/>
                <w:sz w:val="20"/>
                <w:szCs w:val="20"/>
                <w:lang w:val="ro-RO"/>
              </w:rPr>
              <w:t>Ponderea beneficiarilor angajaţi</w:t>
            </w:r>
          </w:p>
          <w:p w:rsidR="009F450A" w:rsidRPr="00961D24" w:rsidRDefault="009F450A" w:rsidP="003001F5">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p>
        </w:tc>
        <w:tc>
          <w:tcPr>
            <w:tcW w:w="1080" w:type="dxa"/>
          </w:tcPr>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STOFM</w:t>
            </w:r>
          </w:p>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DIPO</w:t>
            </w:r>
          </w:p>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DPBECP</w:t>
            </w:r>
          </w:p>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DTI</w:t>
            </w:r>
          </w:p>
          <w:p w:rsidR="009F450A" w:rsidRPr="006655A4" w:rsidRDefault="00357B68" w:rsidP="003001F5">
            <w:pPr>
              <w:pStyle w:val="ListParagraph"/>
              <w:autoSpaceDE w:val="0"/>
              <w:autoSpaceDN w:val="0"/>
              <w:adjustRightInd w:val="0"/>
              <w:spacing w:after="0" w:line="240" w:lineRule="auto"/>
              <w:ind w:left="0"/>
              <w:contextualSpacing w:val="0"/>
              <w:rPr>
                <w:rFonts w:ascii="Times New Roman" w:hAnsi="Times New Roman"/>
                <w:bCs/>
                <w:color w:val="FF0000"/>
                <w:sz w:val="20"/>
                <w:szCs w:val="20"/>
                <w:lang w:val="ro-RO"/>
              </w:rPr>
            </w:pPr>
            <w:r w:rsidRPr="00F313EF">
              <w:rPr>
                <w:rFonts w:ascii="Times New Roman" w:hAnsi="Times New Roman"/>
                <w:sz w:val="20"/>
                <w:szCs w:val="20"/>
                <w:lang w:val="ro-RO"/>
              </w:rPr>
              <w:t>SM</w:t>
            </w:r>
          </w:p>
        </w:tc>
        <w:tc>
          <w:tcPr>
            <w:tcW w:w="810" w:type="dxa"/>
          </w:tcPr>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cos</w:t>
            </w:r>
            <w:r w:rsidR="00F313EF">
              <w:rPr>
                <w:rFonts w:ascii="Times New Roman" w:hAnsi="Times New Roman"/>
                <w:sz w:val="20"/>
                <w:szCs w:val="20"/>
                <w:lang w:val="ro-RO"/>
              </w:rPr>
              <w:t>t</w:t>
            </w:r>
            <w:r w:rsidRPr="00961D24">
              <w:rPr>
                <w:rFonts w:ascii="Times New Roman" w:hAnsi="Times New Roman"/>
                <w:sz w:val="20"/>
                <w:szCs w:val="20"/>
                <w:lang w:val="ro-RO"/>
              </w:rPr>
              <w:t>u</w:t>
            </w:r>
            <w:r w:rsidR="00F313EF">
              <w:rPr>
                <w:rFonts w:ascii="Times New Roman" w:hAnsi="Times New Roman"/>
                <w:sz w:val="20"/>
                <w:szCs w:val="20"/>
                <w:lang w:val="ro-RO"/>
              </w:rPr>
              <w:t>r</w:t>
            </w:r>
            <w:r w:rsidRPr="00961D24">
              <w:rPr>
                <w:rFonts w:ascii="Times New Roman" w:hAnsi="Times New Roman"/>
                <w:sz w:val="20"/>
                <w:szCs w:val="20"/>
                <w:lang w:val="ro-RO"/>
              </w:rPr>
              <w:t>ilor.</w:t>
            </w:r>
          </w:p>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E4384A"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Acti</w:t>
            </w:r>
            <w:r w:rsidR="00E4384A">
              <w:rPr>
                <w:rFonts w:ascii="Times New Roman" w:hAnsi="Times New Roman"/>
                <w:sz w:val="20"/>
                <w:szCs w:val="20"/>
                <w:lang w:val="ro-RO"/>
              </w:rPr>
              <w:t>vități de ghidare, intermediere.</w:t>
            </w:r>
          </w:p>
          <w:p w:rsidR="009F450A" w:rsidRPr="00961D24" w:rsidRDefault="00E4384A" w:rsidP="003001F5">
            <w:pPr>
              <w:spacing w:after="0" w:line="240" w:lineRule="auto"/>
              <w:rPr>
                <w:rFonts w:ascii="Times New Roman" w:hAnsi="Times New Roman"/>
                <w:sz w:val="20"/>
                <w:szCs w:val="20"/>
                <w:lang w:val="ro-RO"/>
              </w:rPr>
            </w:pPr>
            <w:r>
              <w:rPr>
                <w:rFonts w:ascii="Times New Roman" w:hAnsi="Times New Roman"/>
                <w:sz w:val="20"/>
                <w:szCs w:val="20"/>
                <w:lang w:val="ro-RO"/>
              </w:rPr>
              <w:t>M</w:t>
            </w:r>
            <w:r w:rsidR="009F450A" w:rsidRPr="00961D24">
              <w:rPr>
                <w:rFonts w:ascii="Times New Roman" w:hAnsi="Times New Roman"/>
                <w:sz w:val="20"/>
                <w:szCs w:val="20"/>
                <w:lang w:val="ro-RO"/>
              </w:rPr>
              <w:t xml:space="preserve">onitorizare. </w:t>
            </w:r>
          </w:p>
        </w:tc>
        <w:tc>
          <w:tcPr>
            <w:tcW w:w="1080" w:type="dxa"/>
          </w:tcPr>
          <w:p w:rsidR="009F450A" w:rsidRPr="00961D24" w:rsidRDefault="009F450A" w:rsidP="003001F5">
            <w:pPr>
              <w:spacing w:after="0" w:line="240" w:lineRule="auto"/>
              <w:rPr>
                <w:rFonts w:ascii="Times New Roman" w:hAnsi="Times New Roman"/>
                <w:sz w:val="20"/>
                <w:szCs w:val="20"/>
                <w:lang w:val="ro-RO"/>
              </w:rPr>
            </w:pPr>
            <w:r w:rsidRPr="00961D24">
              <w:rPr>
                <w:rFonts w:ascii="Times New Roman" w:hAnsi="Times New Roman"/>
                <w:sz w:val="20"/>
                <w:szCs w:val="20"/>
                <w:lang w:val="ro-RO"/>
              </w:rPr>
              <w:t>Bugetul de stat</w:t>
            </w:r>
          </w:p>
        </w:tc>
        <w:tc>
          <w:tcPr>
            <w:tcW w:w="4680" w:type="dxa"/>
          </w:tcPr>
          <w:p w:rsidR="009F450A" w:rsidRDefault="009F450A" w:rsidP="003001F5">
            <w:pPr>
              <w:spacing w:after="0" w:line="240" w:lineRule="auto"/>
              <w:ind w:left="-18" w:firstLine="18"/>
              <w:rPr>
                <w:rFonts w:ascii="Times New Roman" w:hAnsi="Times New Roman" w:cs="Tahoma"/>
                <w:sz w:val="20"/>
                <w:szCs w:val="20"/>
                <w:lang w:val="ro-RO"/>
              </w:rPr>
            </w:pPr>
            <w:r w:rsidRPr="00961D24">
              <w:rPr>
                <w:rFonts w:ascii="Times New Roman" w:hAnsi="Times New Roman" w:cs="Tahoma"/>
                <w:sz w:val="20"/>
                <w:szCs w:val="20"/>
                <w:lang w:val="ro-RO"/>
              </w:rPr>
              <w:t>Cunoștințe și abilități privind anali</w:t>
            </w:r>
            <w:r w:rsidR="00E4384A">
              <w:rPr>
                <w:rFonts w:ascii="Times New Roman" w:hAnsi="Times New Roman" w:cs="Tahoma"/>
                <w:sz w:val="20"/>
                <w:szCs w:val="20"/>
                <w:lang w:val="ro-RO"/>
              </w:rPr>
              <w:t>za necesităților și a costur</w:t>
            </w:r>
            <w:r w:rsidR="00F313EF">
              <w:rPr>
                <w:rFonts w:ascii="Times New Roman" w:hAnsi="Times New Roman" w:cs="Tahoma"/>
                <w:sz w:val="20"/>
                <w:szCs w:val="20"/>
                <w:lang w:val="ro-RO"/>
              </w:rPr>
              <w:t>i</w:t>
            </w:r>
            <w:r w:rsidR="00E4384A">
              <w:rPr>
                <w:rFonts w:ascii="Times New Roman" w:hAnsi="Times New Roman" w:cs="Tahoma"/>
                <w:sz w:val="20"/>
                <w:szCs w:val="20"/>
                <w:lang w:val="ro-RO"/>
              </w:rPr>
              <w:t>lor.</w:t>
            </w:r>
          </w:p>
          <w:p w:rsidR="009F450A" w:rsidRPr="00961D24" w:rsidRDefault="00E4384A" w:rsidP="00E4384A">
            <w:pPr>
              <w:spacing w:after="0" w:line="240" w:lineRule="auto"/>
              <w:ind w:left="-18" w:firstLine="18"/>
              <w:rPr>
                <w:rFonts w:ascii="Times New Roman" w:hAnsi="Times New Roman"/>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9F450A" w:rsidRPr="0025064E" w:rsidTr="00153ABE">
        <w:tc>
          <w:tcPr>
            <w:tcW w:w="754" w:type="dxa"/>
          </w:tcPr>
          <w:p w:rsidR="009F450A" w:rsidRPr="00961D24" w:rsidRDefault="005F3ED6" w:rsidP="004C7BE8">
            <w:pPr>
              <w:spacing w:after="0" w:line="240" w:lineRule="auto"/>
              <w:rPr>
                <w:rFonts w:ascii="Times New Roman" w:hAnsi="Times New Roman"/>
                <w:b/>
                <w:sz w:val="20"/>
                <w:szCs w:val="20"/>
                <w:lang w:val="ro-RO"/>
              </w:rPr>
            </w:pPr>
            <w:r>
              <w:rPr>
                <w:rFonts w:ascii="Times New Roman" w:hAnsi="Times New Roman"/>
                <w:b/>
                <w:sz w:val="20"/>
                <w:szCs w:val="20"/>
                <w:lang w:val="ro-RO"/>
              </w:rPr>
              <w:t>2.</w:t>
            </w:r>
          </w:p>
        </w:tc>
        <w:tc>
          <w:tcPr>
            <w:tcW w:w="14400" w:type="dxa"/>
            <w:gridSpan w:val="7"/>
          </w:tcPr>
          <w:p w:rsidR="009F450A" w:rsidRPr="00961D24" w:rsidRDefault="009F450A" w:rsidP="00D36C28">
            <w:pPr>
              <w:spacing w:after="0" w:line="240" w:lineRule="auto"/>
              <w:jc w:val="both"/>
              <w:rPr>
                <w:rFonts w:ascii="Times New Roman" w:hAnsi="Times New Roman"/>
                <w:b/>
                <w:sz w:val="20"/>
                <w:szCs w:val="20"/>
                <w:lang w:val="ro-RO"/>
              </w:rPr>
            </w:pPr>
            <w:r w:rsidRPr="00961D24">
              <w:rPr>
                <w:rFonts w:ascii="Times New Roman" w:hAnsi="Times New Roman"/>
                <w:b/>
                <w:sz w:val="20"/>
                <w:szCs w:val="20"/>
                <w:lang w:val="ro-RO"/>
              </w:rPr>
              <w:t>Program: Subvenționarea locurilor de muncă</w:t>
            </w:r>
          </w:p>
          <w:p w:rsidR="009F450A" w:rsidRPr="00961D24" w:rsidRDefault="009F450A" w:rsidP="00DA32A5">
            <w:pPr>
              <w:spacing w:after="0" w:line="240" w:lineRule="auto"/>
              <w:ind w:left="-18" w:firstLine="18"/>
              <w:rPr>
                <w:rFonts w:ascii="Times New Roman" w:hAnsi="Times New Roman" w:cs="Tahoma"/>
                <w:b/>
                <w:sz w:val="20"/>
                <w:szCs w:val="20"/>
                <w:lang w:val="ro-RO"/>
              </w:rPr>
            </w:pPr>
            <w:r w:rsidRPr="00961D24">
              <w:rPr>
                <w:rFonts w:ascii="Times New Roman" w:hAnsi="Times New Roman"/>
                <w:b/>
                <w:bCs/>
                <w:sz w:val="20"/>
                <w:szCs w:val="20"/>
                <w:lang w:val="ro-RO"/>
              </w:rPr>
              <w:t>Scopul: Creșterea șanselor de ocupare a șomerilor care necesită suport suplimentar pe piața muncii</w:t>
            </w:r>
          </w:p>
        </w:tc>
      </w:tr>
      <w:tr w:rsidR="00153ABE" w:rsidRPr="0025064E" w:rsidTr="00153ABE">
        <w:tc>
          <w:tcPr>
            <w:tcW w:w="754" w:type="dxa"/>
          </w:tcPr>
          <w:p w:rsidR="009F450A" w:rsidRPr="00961D24" w:rsidRDefault="009F450A" w:rsidP="004C7BE8">
            <w:pPr>
              <w:spacing w:after="0" w:line="240" w:lineRule="auto"/>
              <w:rPr>
                <w:rFonts w:ascii="Times New Roman" w:hAnsi="Times New Roman"/>
                <w:b/>
                <w:sz w:val="20"/>
                <w:szCs w:val="20"/>
                <w:lang w:val="ro-RO"/>
              </w:rPr>
            </w:pPr>
          </w:p>
        </w:tc>
        <w:tc>
          <w:tcPr>
            <w:tcW w:w="2430" w:type="dxa"/>
          </w:tcPr>
          <w:p w:rsidR="009F450A" w:rsidRPr="00961D24" w:rsidRDefault="009F450A" w:rsidP="00D36C28">
            <w:pPr>
              <w:spacing w:after="0" w:line="240" w:lineRule="auto"/>
              <w:jc w:val="both"/>
              <w:rPr>
                <w:rFonts w:ascii="Times New Roman" w:hAnsi="Times New Roman"/>
                <w:b/>
                <w:sz w:val="20"/>
                <w:szCs w:val="20"/>
                <w:lang w:val="ro-RO"/>
              </w:rPr>
            </w:pPr>
          </w:p>
        </w:tc>
        <w:tc>
          <w:tcPr>
            <w:tcW w:w="1890" w:type="dxa"/>
          </w:tcPr>
          <w:p w:rsidR="009F450A" w:rsidRPr="00961D24" w:rsidRDefault="009F450A" w:rsidP="00D36C28">
            <w:pPr>
              <w:pStyle w:val="ListParagraph"/>
              <w:autoSpaceDE w:val="0"/>
              <w:autoSpaceDN w:val="0"/>
              <w:adjustRightInd w:val="0"/>
              <w:spacing w:after="0" w:line="240" w:lineRule="auto"/>
              <w:ind w:left="0"/>
              <w:contextualSpacing w:val="0"/>
              <w:rPr>
                <w:rFonts w:ascii="Times New Roman" w:hAnsi="Times New Roman"/>
                <w:sz w:val="20"/>
                <w:szCs w:val="20"/>
                <w:lang w:val="ro-RO"/>
              </w:rPr>
            </w:pPr>
            <w:r w:rsidRPr="00961D24">
              <w:rPr>
                <w:rFonts w:ascii="Times New Roman" w:hAnsi="Times New Roman"/>
                <w:sz w:val="20"/>
                <w:szCs w:val="20"/>
                <w:lang w:val="ro-RO"/>
              </w:rPr>
              <w:t>Numărul de  angajatori</w:t>
            </w:r>
            <w:r w:rsidR="004A2548">
              <w:rPr>
                <w:rFonts w:ascii="Times New Roman" w:hAnsi="Times New Roman"/>
                <w:sz w:val="20"/>
                <w:szCs w:val="20"/>
                <w:lang w:val="ro-RO"/>
              </w:rPr>
              <w:t xml:space="preserve"> beneficiari de subvenții</w:t>
            </w:r>
          </w:p>
          <w:p w:rsidR="009F450A" w:rsidRPr="00961D24" w:rsidRDefault="009F450A" w:rsidP="00D36C28">
            <w:pPr>
              <w:pStyle w:val="ListParagraph"/>
              <w:autoSpaceDE w:val="0"/>
              <w:autoSpaceDN w:val="0"/>
              <w:adjustRightInd w:val="0"/>
              <w:spacing w:after="0" w:line="240" w:lineRule="auto"/>
              <w:ind w:left="0"/>
              <w:contextualSpacing w:val="0"/>
              <w:rPr>
                <w:rFonts w:ascii="Times New Roman" w:hAnsi="Times New Roman"/>
                <w:sz w:val="20"/>
                <w:szCs w:val="20"/>
                <w:lang w:val="ro-RO"/>
              </w:rPr>
            </w:pPr>
            <w:r w:rsidRPr="00961D24">
              <w:rPr>
                <w:rFonts w:ascii="Times New Roman" w:hAnsi="Times New Roman"/>
                <w:sz w:val="20"/>
                <w:szCs w:val="20"/>
                <w:lang w:val="ro-RO"/>
              </w:rPr>
              <w:t>Numărul de  şomeri</w:t>
            </w:r>
            <w:r w:rsidR="0081224D">
              <w:rPr>
                <w:rFonts w:ascii="Times New Roman" w:hAnsi="Times New Roman"/>
                <w:sz w:val="20"/>
                <w:szCs w:val="20"/>
                <w:lang w:val="ro-RO"/>
              </w:rPr>
              <w:t xml:space="preserve"> </w:t>
            </w:r>
            <w:r w:rsidRPr="00961D24">
              <w:rPr>
                <w:rFonts w:ascii="Times New Roman" w:hAnsi="Times New Roman"/>
                <w:sz w:val="20"/>
                <w:szCs w:val="20"/>
                <w:lang w:val="ro-RO"/>
              </w:rPr>
              <w:t>angajaţi urmare a acordării subvenţiilor</w:t>
            </w:r>
          </w:p>
          <w:p w:rsidR="009F450A" w:rsidRPr="00961D24" w:rsidRDefault="009F450A" w:rsidP="00157543">
            <w:pPr>
              <w:pStyle w:val="ListParagraph"/>
              <w:autoSpaceDE w:val="0"/>
              <w:autoSpaceDN w:val="0"/>
              <w:adjustRightInd w:val="0"/>
              <w:spacing w:after="0" w:line="240" w:lineRule="auto"/>
              <w:ind w:left="0"/>
              <w:contextualSpacing w:val="0"/>
              <w:rPr>
                <w:rFonts w:ascii="Times New Roman" w:hAnsi="Times New Roman"/>
                <w:b/>
                <w:bCs/>
                <w:sz w:val="20"/>
                <w:szCs w:val="20"/>
                <w:lang w:val="ro-RO"/>
              </w:rPr>
            </w:pPr>
            <w:r w:rsidRPr="00961D24">
              <w:rPr>
                <w:rFonts w:ascii="Times New Roman" w:hAnsi="Times New Roman"/>
                <w:sz w:val="20"/>
                <w:szCs w:val="20"/>
                <w:lang w:val="ro-RO"/>
              </w:rPr>
              <w:t>Număr de beneficiari din grupurile care necesită suport suplimentar pe piața muncii</w:t>
            </w:r>
          </w:p>
        </w:tc>
        <w:tc>
          <w:tcPr>
            <w:tcW w:w="1080" w:type="dxa"/>
          </w:tcPr>
          <w:p w:rsidR="009F450A" w:rsidRPr="00F313EF" w:rsidRDefault="009F450A" w:rsidP="00D36C28">
            <w:pPr>
              <w:spacing w:after="0" w:line="240" w:lineRule="auto"/>
              <w:rPr>
                <w:rFonts w:ascii="Times New Roman" w:hAnsi="Times New Roman"/>
                <w:sz w:val="20"/>
                <w:szCs w:val="20"/>
                <w:lang w:val="ro-RO"/>
              </w:rPr>
            </w:pPr>
            <w:r w:rsidRPr="00F313EF">
              <w:rPr>
                <w:rFonts w:ascii="Times New Roman" w:hAnsi="Times New Roman"/>
                <w:sz w:val="20"/>
                <w:szCs w:val="20"/>
                <w:lang w:val="ro-RO"/>
              </w:rPr>
              <w:t>STOFM</w:t>
            </w:r>
          </w:p>
          <w:p w:rsidR="009F450A" w:rsidRPr="00F313EF" w:rsidRDefault="009F450A" w:rsidP="00D36C28">
            <w:pPr>
              <w:spacing w:after="0" w:line="240" w:lineRule="auto"/>
              <w:rPr>
                <w:rFonts w:ascii="Times New Roman" w:hAnsi="Times New Roman"/>
                <w:sz w:val="20"/>
                <w:szCs w:val="20"/>
                <w:lang w:val="ro-RO"/>
              </w:rPr>
            </w:pPr>
            <w:r w:rsidRPr="00F313EF">
              <w:rPr>
                <w:rFonts w:ascii="Times New Roman" w:hAnsi="Times New Roman"/>
                <w:sz w:val="20"/>
                <w:szCs w:val="20"/>
                <w:lang w:val="ro-RO"/>
              </w:rPr>
              <w:t>DIPO</w:t>
            </w:r>
          </w:p>
          <w:p w:rsidR="009F450A" w:rsidRPr="00F313EF" w:rsidRDefault="009F450A" w:rsidP="00D36C28">
            <w:pPr>
              <w:spacing w:after="0" w:line="240" w:lineRule="auto"/>
              <w:rPr>
                <w:rFonts w:ascii="Times New Roman" w:hAnsi="Times New Roman"/>
                <w:sz w:val="20"/>
                <w:szCs w:val="20"/>
                <w:lang w:val="ro-RO"/>
              </w:rPr>
            </w:pPr>
            <w:r w:rsidRPr="00F313EF">
              <w:rPr>
                <w:rFonts w:ascii="Times New Roman" w:hAnsi="Times New Roman"/>
                <w:sz w:val="20"/>
                <w:szCs w:val="20"/>
                <w:lang w:val="ro-RO"/>
              </w:rPr>
              <w:t>DPBECP</w:t>
            </w:r>
          </w:p>
          <w:p w:rsidR="009F450A" w:rsidRPr="00F313EF" w:rsidRDefault="009F450A" w:rsidP="00D36C28">
            <w:pPr>
              <w:spacing w:after="0" w:line="240" w:lineRule="auto"/>
              <w:rPr>
                <w:rFonts w:ascii="Times New Roman" w:hAnsi="Times New Roman"/>
                <w:sz w:val="20"/>
                <w:szCs w:val="20"/>
                <w:lang w:val="ro-RO"/>
              </w:rPr>
            </w:pPr>
            <w:r w:rsidRPr="00F313EF">
              <w:rPr>
                <w:rFonts w:ascii="Times New Roman" w:hAnsi="Times New Roman"/>
                <w:sz w:val="20"/>
                <w:szCs w:val="20"/>
                <w:lang w:val="ro-RO"/>
              </w:rPr>
              <w:t>DTI</w:t>
            </w:r>
          </w:p>
          <w:p w:rsidR="009F450A" w:rsidRPr="00F313EF" w:rsidRDefault="00357B68" w:rsidP="00D36C28">
            <w:pPr>
              <w:autoSpaceDE w:val="0"/>
              <w:autoSpaceDN w:val="0"/>
              <w:adjustRightInd w:val="0"/>
              <w:spacing w:after="0" w:line="240" w:lineRule="auto"/>
              <w:jc w:val="both"/>
              <w:rPr>
                <w:rFonts w:ascii="Times New Roman" w:hAnsi="Times New Roman"/>
                <w:bCs/>
                <w:sz w:val="20"/>
                <w:szCs w:val="20"/>
                <w:lang w:val="ro-RO"/>
              </w:rPr>
            </w:pPr>
            <w:r w:rsidRPr="00F313EF">
              <w:rPr>
                <w:rFonts w:ascii="Times New Roman" w:hAnsi="Times New Roman"/>
                <w:sz w:val="20"/>
                <w:szCs w:val="20"/>
                <w:lang w:val="ro-RO"/>
              </w:rPr>
              <w:t>SM</w:t>
            </w:r>
          </w:p>
        </w:tc>
        <w:tc>
          <w:tcPr>
            <w:tcW w:w="810" w:type="dxa"/>
          </w:tcPr>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cheltuielilor.</w:t>
            </w:r>
          </w:p>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E4384A"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Activități de ghidare, intermediere</w:t>
            </w:r>
            <w:r w:rsidR="00E4384A">
              <w:rPr>
                <w:rFonts w:ascii="Times New Roman" w:hAnsi="Times New Roman"/>
                <w:sz w:val="20"/>
                <w:szCs w:val="20"/>
                <w:lang w:val="ro-RO"/>
              </w:rPr>
              <w:t>.</w:t>
            </w:r>
          </w:p>
          <w:p w:rsidR="009F450A" w:rsidRPr="00961D24" w:rsidRDefault="00E4384A" w:rsidP="00D36C28">
            <w:pPr>
              <w:spacing w:after="0" w:line="240" w:lineRule="auto"/>
              <w:rPr>
                <w:rFonts w:ascii="Times New Roman" w:hAnsi="Times New Roman"/>
                <w:sz w:val="20"/>
                <w:szCs w:val="20"/>
                <w:lang w:val="ro-RO"/>
              </w:rPr>
            </w:pPr>
            <w:r>
              <w:rPr>
                <w:rFonts w:ascii="Times New Roman" w:hAnsi="Times New Roman"/>
                <w:sz w:val="20"/>
                <w:szCs w:val="20"/>
                <w:lang w:val="ro-RO"/>
              </w:rPr>
              <w:t>M</w:t>
            </w:r>
            <w:r w:rsidR="009F450A" w:rsidRPr="00961D24">
              <w:rPr>
                <w:rFonts w:ascii="Times New Roman" w:hAnsi="Times New Roman"/>
                <w:sz w:val="20"/>
                <w:szCs w:val="20"/>
                <w:lang w:val="ro-RO"/>
              </w:rPr>
              <w:t xml:space="preserve">onitorizare. </w:t>
            </w:r>
          </w:p>
          <w:p w:rsidR="009F450A" w:rsidRPr="00961D24" w:rsidRDefault="009F450A" w:rsidP="00D36C28">
            <w:pPr>
              <w:spacing w:after="0" w:line="240" w:lineRule="auto"/>
              <w:rPr>
                <w:rFonts w:ascii="Times New Roman" w:hAnsi="Times New Roman"/>
                <w:sz w:val="20"/>
                <w:szCs w:val="20"/>
                <w:lang w:val="ro-RO"/>
              </w:rPr>
            </w:pPr>
          </w:p>
        </w:tc>
        <w:tc>
          <w:tcPr>
            <w:tcW w:w="1080" w:type="dxa"/>
          </w:tcPr>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Bugetul de stat</w:t>
            </w:r>
          </w:p>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Parteneri</w:t>
            </w:r>
          </w:p>
        </w:tc>
        <w:tc>
          <w:tcPr>
            <w:tcW w:w="4680" w:type="dxa"/>
          </w:tcPr>
          <w:p w:rsidR="009F450A" w:rsidRPr="00961D24" w:rsidRDefault="009F450A" w:rsidP="00D36C2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abilităţi privind planificarea necesităților și cos</w:t>
            </w:r>
            <w:r w:rsidR="00F313EF">
              <w:rPr>
                <w:rFonts w:ascii="Times New Roman" w:hAnsi="Times New Roman"/>
                <w:sz w:val="20"/>
                <w:szCs w:val="20"/>
                <w:lang w:val="ro-RO"/>
              </w:rPr>
              <w:t>t</w:t>
            </w:r>
            <w:r w:rsidRPr="00961D24">
              <w:rPr>
                <w:rFonts w:ascii="Times New Roman" w:hAnsi="Times New Roman"/>
                <w:sz w:val="20"/>
                <w:szCs w:val="20"/>
                <w:lang w:val="ro-RO"/>
              </w:rPr>
              <w:t>u</w:t>
            </w:r>
            <w:r w:rsidR="00F313EF">
              <w:rPr>
                <w:rFonts w:ascii="Times New Roman" w:hAnsi="Times New Roman"/>
                <w:sz w:val="20"/>
                <w:szCs w:val="20"/>
                <w:lang w:val="ro-RO"/>
              </w:rPr>
              <w:t>r</w:t>
            </w:r>
            <w:r w:rsidRPr="00961D24">
              <w:rPr>
                <w:rFonts w:ascii="Times New Roman" w:hAnsi="Times New Roman"/>
                <w:sz w:val="20"/>
                <w:szCs w:val="20"/>
                <w:lang w:val="ro-RO"/>
              </w:rPr>
              <w:t>ilor</w:t>
            </w:r>
          </w:p>
          <w:p w:rsidR="009F450A" w:rsidRPr="00961D24" w:rsidRDefault="009F450A" w:rsidP="00D36C28">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privind analiza datelor, cheltuielilor.</w:t>
            </w:r>
          </w:p>
          <w:p w:rsidR="009F450A" w:rsidRDefault="009F450A" w:rsidP="00E4384A">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de neg</w:t>
            </w:r>
            <w:r w:rsidR="00F313EF">
              <w:rPr>
                <w:rFonts w:ascii="Times New Roman" w:hAnsi="Times New Roman"/>
                <w:sz w:val="20"/>
                <w:szCs w:val="20"/>
                <w:lang w:val="ro-RO"/>
              </w:rPr>
              <w:t>o</w:t>
            </w:r>
            <w:r w:rsidRPr="00961D24">
              <w:rPr>
                <w:rFonts w:ascii="Times New Roman" w:hAnsi="Times New Roman"/>
                <w:sz w:val="20"/>
                <w:szCs w:val="20"/>
                <w:lang w:val="ro-RO"/>
              </w:rPr>
              <w:t xml:space="preserve">ciere </w:t>
            </w:r>
            <w:r w:rsidR="00E4384A">
              <w:rPr>
                <w:rFonts w:ascii="Times New Roman" w:hAnsi="Times New Roman"/>
                <w:sz w:val="20"/>
                <w:szCs w:val="20"/>
                <w:lang w:val="ro-RO"/>
              </w:rPr>
              <w:t xml:space="preserve">cu angajatorii </w:t>
            </w:r>
            <w:r w:rsidRPr="00961D24">
              <w:rPr>
                <w:rFonts w:ascii="Times New Roman" w:hAnsi="Times New Roman"/>
                <w:sz w:val="20"/>
                <w:szCs w:val="20"/>
                <w:lang w:val="ro-RO"/>
              </w:rPr>
              <w:t>și încheierea contractelor.</w:t>
            </w:r>
          </w:p>
          <w:p w:rsidR="004A2548" w:rsidRPr="00961D24" w:rsidRDefault="004A2548" w:rsidP="00E4384A">
            <w:pPr>
              <w:spacing w:after="0" w:line="240" w:lineRule="auto"/>
              <w:ind w:left="-18" w:firstLine="18"/>
              <w:rPr>
                <w:rFonts w:ascii="Times New Roman" w:hAnsi="Times New Roman" w:cs="Tahoma"/>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9F450A" w:rsidRPr="0025064E" w:rsidTr="00153ABE">
        <w:tc>
          <w:tcPr>
            <w:tcW w:w="754" w:type="dxa"/>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lastRenderedPageBreak/>
              <w:t>3</w:t>
            </w:r>
            <w:r w:rsidR="00C90442">
              <w:rPr>
                <w:rFonts w:ascii="Times New Roman" w:hAnsi="Times New Roman"/>
                <w:b/>
                <w:sz w:val="20"/>
                <w:szCs w:val="20"/>
                <w:lang w:val="ro-RO"/>
              </w:rPr>
              <w:t>.</w:t>
            </w:r>
          </w:p>
        </w:tc>
        <w:tc>
          <w:tcPr>
            <w:tcW w:w="14400" w:type="dxa"/>
            <w:gridSpan w:val="7"/>
          </w:tcPr>
          <w:p w:rsidR="009F450A" w:rsidRPr="00961D24" w:rsidRDefault="009F450A" w:rsidP="00D36C28">
            <w:pPr>
              <w:spacing w:after="0" w:line="240" w:lineRule="auto"/>
              <w:jc w:val="both"/>
              <w:rPr>
                <w:rFonts w:ascii="Times New Roman" w:hAnsi="Times New Roman"/>
                <w:b/>
                <w:sz w:val="20"/>
                <w:szCs w:val="20"/>
                <w:lang w:val="ro-RO"/>
              </w:rPr>
            </w:pPr>
            <w:r w:rsidRPr="00961D24">
              <w:rPr>
                <w:rFonts w:ascii="Times New Roman" w:hAnsi="Times New Roman"/>
                <w:b/>
                <w:sz w:val="20"/>
                <w:szCs w:val="20"/>
                <w:lang w:val="ro-RO"/>
              </w:rPr>
              <w:t>Program: Suport pentru crearea și adaptarea locurilor de muncă</w:t>
            </w:r>
          </w:p>
          <w:p w:rsidR="009F450A" w:rsidRPr="00961D24" w:rsidRDefault="009F450A" w:rsidP="00D36C28">
            <w:pPr>
              <w:spacing w:after="0" w:line="240" w:lineRule="auto"/>
              <w:ind w:left="-18" w:firstLine="18"/>
              <w:rPr>
                <w:rFonts w:ascii="Times New Roman" w:hAnsi="Times New Roman"/>
                <w:b/>
                <w:bCs/>
                <w:sz w:val="20"/>
                <w:szCs w:val="20"/>
                <w:lang w:val="ro-RO"/>
              </w:rPr>
            </w:pPr>
            <w:r w:rsidRPr="00961D24">
              <w:rPr>
                <w:rFonts w:ascii="Times New Roman" w:hAnsi="Times New Roman"/>
                <w:b/>
                <w:sz w:val="20"/>
                <w:szCs w:val="20"/>
                <w:lang w:val="ro-RO"/>
              </w:rPr>
              <w:t xml:space="preserve">Scopul: </w:t>
            </w:r>
            <w:r w:rsidRPr="00961D24">
              <w:rPr>
                <w:rFonts w:ascii="Times New Roman" w:hAnsi="Times New Roman"/>
                <w:b/>
                <w:bCs/>
                <w:sz w:val="20"/>
                <w:szCs w:val="20"/>
                <w:lang w:val="ro-RO"/>
              </w:rPr>
              <w:t>Crearea locurilor noi de muncă în vederea angajării șomerilor, inclusiv în mediul rural</w:t>
            </w:r>
          </w:p>
          <w:p w:rsidR="009F450A" w:rsidRPr="00961D24" w:rsidRDefault="009F450A" w:rsidP="00D36C28">
            <w:pPr>
              <w:spacing w:after="0" w:line="240" w:lineRule="auto"/>
              <w:ind w:left="-18" w:firstLine="18"/>
              <w:rPr>
                <w:rFonts w:ascii="Times New Roman" w:hAnsi="Times New Roman" w:cs="Tahoma"/>
                <w:sz w:val="20"/>
                <w:szCs w:val="20"/>
                <w:lang w:val="ro-RO"/>
              </w:rPr>
            </w:pPr>
          </w:p>
        </w:tc>
      </w:tr>
      <w:tr w:rsidR="00153ABE" w:rsidRPr="0025064E" w:rsidTr="00153ABE">
        <w:tc>
          <w:tcPr>
            <w:tcW w:w="754" w:type="dxa"/>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3.1.</w:t>
            </w:r>
          </w:p>
        </w:tc>
        <w:tc>
          <w:tcPr>
            <w:tcW w:w="2430" w:type="dxa"/>
          </w:tcPr>
          <w:p w:rsidR="009F450A" w:rsidRPr="00961D24" w:rsidRDefault="009F450A" w:rsidP="008A5914">
            <w:pPr>
              <w:pStyle w:val="ListParagraph"/>
              <w:autoSpaceDE w:val="0"/>
              <w:autoSpaceDN w:val="0"/>
              <w:adjustRightInd w:val="0"/>
              <w:spacing w:after="0" w:line="240" w:lineRule="auto"/>
              <w:ind w:left="0"/>
              <w:contextualSpacing w:val="0"/>
              <w:rPr>
                <w:rFonts w:ascii="Times New Roman" w:hAnsi="Times New Roman"/>
                <w:b/>
                <w:i/>
                <w:sz w:val="20"/>
                <w:szCs w:val="20"/>
                <w:lang w:val="ro-RO"/>
              </w:rPr>
            </w:pPr>
            <w:r w:rsidRPr="00961D24">
              <w:rPr>
                <w:rFonts w:ascii="Times New Roman" w:hAnsi="Times New Roman"/>
                <w:b/>
                <w:i/>
                <w:sz w:val="20"/>
                <w:szCs w:val="20"/>
                <w:lang w:val="ro-RO"/>
              </w:rPr>
              <w:t>Subprogram</w:t>
            </w:r>
            <w:r w:rsidR="005F3ED6">
              <w:rPr>
                <w:rFonts w:ascii="Times New Roman" w:hAnsi="Times New Roman"/>
                <w:b/>
                <w:i/>
                <w:sz w:val="20"/>
                <w:szCs w:val="20"/>
                <w:lang w:val="ro-RO"/>
              </w:rPr>
              <w:t>1</w:t>
            </w:r>
            <w:r w:rsidRPr="00961D24">
              <w:rPr>
                <w:rFonts w:ascii="Times New Roman" w:hAnsi="Times New Roman"/>
                <w:b/>
                <w:i/>
                <w:sz w:val="20"/>
                <w:szCs w:val="20"/>
                <w:lang w:val="ro-RO"/>
              </w:rPr>
              <w:t>: Subvenții pentru crearea sau adaptarea locurilor de muncă pentru persoanele cu dizabilități</w:t>
            </w:r>
          </w:p>
        </w:tc>
        <w:tc>
          <w:tcPr>
            <w:tcW w:w="1890" w:type="dxa"/>
          </w:tcPr>
          <w:p w:rsidR="009F450A" w:rsidRPr="00961D24" w:rsidRDefault="009F450A" w:rsidP="008A5914">
            <w:pPr>
              <w:pStyle w:val="ListParagraph"/>
              <w:autoSpaceDE w:val="0"/>
              <w:autoSpaceDN w:val="0"/>
              <w:adjustRightInd w:val="0"/>
              <w:spacing w:after="0" w:line="240" w:lineRule="auto"/>
              <w:ind w:left="0"/>
              <w:contextualSpacing w:val="0"/>
              <w:rPr>
                <w:rFonts w:ascii="Times New Roman" w:hAnsi="Times New Roman"/>
                <w:sz w:val="20"/>
                <w:szCs w:val="20"/>
                <w:lang w:val="ro-RO"/>
              </w:rPr>
            </w:pPr>
            <w:r w:rsidRPr="00961D24">
              <w:rPr>
                <w:rFonts w:ascii="Times New Roman" w:hAnsi="Times New Roman"/>
                <w:sz w:val="20"/>
                <w:szCs w:val="20"/>
                <w:lang w:val="ro-RO"/>
              </w:rPr>
              <w:t>Numărul</w:t>
            </w:r>
            <w:r w:rsidR="004A2548">
              <w:rPr>
                <w:rFonts w:ascii="Times New Roman" w:hAnsi="Times New Roman"/>
                <w:sz w:val="20"/>
                <w:szCs w:val="20"/>
                <w:lang w:val="ro-RO"/>
              </w:rPr>
              <w:t xml:space="preserve"> de</w:t>
            </w:r>
            <w:r w:rsidRPr="00961D24">
              <w:rPr>
                <w:rFonts w:ascii="Times New Roman" w:hAnsi="Times New Roman"/>
                <w:sz w:val="20"/>
                <w:szCs w:val="20"/>
                <w:lang w:val="ro-RO"/>
              </w:rPr>
              <w:t xml:space="preserve"> angajatori</w:t>
            </w:r>
            <w:r w:rsidR="004A2548">
              <w:rPr>
                <w:rFonts w:ascii="Times New Roman" w:hAnsi="Times New Roman"/>
                <w:sz w:val="20"/>
                <w:szCs w:val="20"/>
                <w:lang w:val="ro-RO"/>
              </w:rPr>
              <w:t xml:space="preserve"> beneficiari de subvenții</w:t>
            </w:r>
          </w:p>
          <w:p w:rsidR="009F450A" w:rsidRPr="00961D24" w:rsidRDefault="009F450A" w:rsidP="008A59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sz w:val="20"/>
                <w:szCs w:val="20"/>
                <w:lang w:val="ro-RO"/>
              </w:rPr>
              <w:t xml:space="preserve">Numărul de persoane cu </w:t>
            </w:r>
            <w:proofErr w:type="spellStart"/>
            <w:r w:rsidRPr="00961D24">
              <w:rPr>
                <w:rFonts w:ascii="Times New Roman" w:hAnsi="Times New Roman"/>
                <w:sz w:val="20"/>
                <w:szCs w:val="20"/>
                <w:lang w:val="ro-RO"/>
              </w:rPr>
              <w:t>dizabilităţi</w:t>
            </w:r>
            <w:proofErr w:type="spellEnd"/>
            <w:r w:rsidRPr="00961D24">
              <w:rPr>
                <w:rFonts w:ascii="Times New Roman" w:hAnsi="Times New Roman"/>
                <w:sz w:val="20"/>
                <w:szCs w:val="20"/>
                <w:lang w:val="ro-RO"/>
              </w:rPr>
              <w:t xml:space="preserve"> angajate</w:t>
            </w:r>
          </w:p>
        </w:tc>
        <w:tc>
          <w:tcPr>
            <w:tcW w:w="1080" w:type="dxa"/>
          </w:tcPr>
          <w:p w:rsidR="009F450A" w:rsidRPr="00F313EF" w:rsidRDefault="009F450A" w:rsidP="004E17B2">
            <w:pPr>
              <w:spacing w:after="0" w:line="240" w:lineRule="auto"/>
              <w:rPr>
                <w:rFonts w:ascii="Times New Roman" w:hAnsi="Times New Roman"/>
                <w:sz w:val="20"/>
                <w:szCs w:val="20"/>
                <w:lang w:val="ro-RO"/>
              </w:rPr>
            </w:pPr>
            <w:r w:rsidRPr="00F313EF">
              <w:rPr>
                <w:rFonts w:ascii="Times New Roman" w:hAnsi="Times New Roman"/>
                <w:sz w:val="20"/>
                <w:szCs w:val="20"/>
                <w:lang w:val="ro-RO"/>
              </w:rPr>
              <w:t>STOFM</w:t>
            </w:r>
          </w:p>
          <w:p w:rsidR="009F450A" w:rsidRPr="00F313EF" w:rsidRDefault="009F450A" w:rsidP="004E17B2">
            <w:pPr>
              <w:spacing w:after="0" w:line="240" w:lineRule="auto"/>
              <w:rPr>
                <w:rFonts w:ascii="Times New Roman" w:hAnsi="Times New Roman"/>
                <w:sz w:val="20"/>
                <w:szCs w:val="20"/>
                <w:lang w:val="ro-RO"/>
              </w:rPr>
            </w:pPr>
            <w:r w:rsidRPr="00F313EF">
              <w:rPr>
                <w:rFonts w:ascii="Times New Roman" w:hAnsi="Times New Roman"/>
                <w:sz w:val="20"/>
                <w:szCs w:val="20"/>
                <w:lang w:val="ro-RO"/>
              </w:rPr>
              <w:t>DIPO</w:t>
            </w:r>
          </w:p>
          <w:p w:rsidR="009F450A" w:rsidRPr="00F313EF" w:rsidRDefault="009F450A" w:rsidP="004E17B2">
            <w:pPr>
              <w:spacing w:after="0" w:line="240" w:lineRule="auto"/>
              <w:rPr>
                <w:rFonts w:ascii="Times New Roman" w:hAnsi="Times New Roman"/>
                <w:sz w:val="20"/>
                <w:szCs w:val="20"/>
                <w:lang w:val="ro-RO"/>
              </w:rPr>
            </w:pPr>
            <w:r w:rsidRPr="00F313EF">
              <w:rPr>
                <w:rFonts w:ascii="Times New Roman" w:hAnsi="Times New Roman"/>
                <w:sz w:val="20"/>
                <w:szCs w:val="20"/>
                <w:lang w:val="ro-RO"/>
              </w:rPr>
              <w:t>DPBECP</w:t>
            </w:r>
          </w:p>
          <w:p w:rsidR="009F450A" w:rsidRPr="00F313EF" w:rsidRDefault="009F450A" w:rsidP="004E17B2">
            <w:pPr>
              <w:spacing w:after="0" w:line="240" w:lineRule="auto"/>
              <w:rPr>
                <w:rFonts w:ascii="Times New Roman" w:hAnsi="Times New Roman"/>
                <w:sz w:val="20"/>
                <w:szCs w:val="20"/>
                <w:lang w:val="ro-RO"/>
              </w:rPr>
            </w:pPr>
            <w:r w:rsidRPr="00F313EF">
              <w:rPr>
                <w:rFonts w:ascii="Times New Roman" w:hAnsi="Times New Roman"/>
                <w:sz w:val="20"/>
                <w:szCs w:val="20"/>
                <w:lang w:val="ro-RO"/>
              </w:rPr>
              <w:t>DTI</w:t>
            </w:r>
          </w:p>
          <w:p w:rsidR="009F450A" w:rsidRPr="00F313EF" w:rsidRDefault="00357B68" w:rsidP="00D36C28">
            <w:pPr>
              <w:autoSpaceDE w:val="0"/>
              <w:autoSpaceDN w:val="0"/>
              <w:adjustRightInd w:val="0"/>
              <w:spacing w:after="0" w:line="240" w:lineRule="auto"/>
              <w:jc w:val="both"/>
              <w:rPr>
                <w:rFonts w:ascii="Times New Roman" w:hAnsi="Times New Roman"/>
                <w:bCs/>
                <w:sz w:val="20"/>
                <w:szCs w:val="20"/>
                <w:lang w:val="ro-RO"/>
              </w:rPr>
            </w:pPr>
            <w:r w:rsidRPr="00F313EF">
              <w:rPr>
                <w:rFonts w:ascii="Times New Roman" w:hAnsi="Times New Roman"/>
                <w:sz w:val="20"/>
                <w:szCs w:val="20"/>
                <w:lang w:val="ro-RO"/>
              </w:rPr>
              <w:t>SM</w:t>
            </w:r>
          </w:p>
        </w:tc>
        <w:tc>
          <w:tcPr>
            <w:tcW w:w="810" w:type="dxa"/>
          </w:tcPr>
          <w:p w:rsidR="009F450A" w:rsidRPr="00961D24" w:rsidRDefault="009F450A" w:rsidP="004C7BE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cheltuielilor.</w:t>
            </w:r>
          </w:p>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9F450A" w:rsidRPr="00961D24" w:rsidRDefault="00E4384A" w:rsidP="00D36C28">
            <w:pPr>
              <w:spacing w:after="0" w:line="240" w:lineRule="auto"/>
              <w:rPr>
                <w:rFonts w:ascii="Times New Roman" w:hAnsi="Times New Roman"/>
                <w:sz w:val="20"/>
                <w:szCs w:val="20"/>
                <w:lang w:val="ro-RO"/>
              </w:rPr>
            </w:pPr>
            <w:r>
              <w:rPr>
                <w:rFonts w:ascii="Times New Roman" w:hAnsi="Times New Roman"/>
                <w:sz w:val="20"/>
                <w:szCs w:val="20"/>
                <w:lang w:val="ro-RO"/>
              </w:rPr>
              <w:t xml:space="preserve">Activități de </w:t>
            </w:r>
            <w:proofErr w:type="spellStart"/>
            <w:r w:rsidR="009F450A" w:rsidRPr="00961D24">
              <w:rPr>
                <w:rFonts w:ascii="Times New Roman" w:hAnsi="Times New Roman"/>
                <w:sz w:val="20"/>
                <w:szCs w:val="20"/>
                <w:lang w:val="ro-RO"/>
              </w:rPr>
              <w:t>intermediere</w:t>
            </w:r>
            <w:r>
              <w:rPr>
                <w:rFonts w:ascii="Times New Roman" w:hAnsi="Times New Roman"/>
                <w:sz w:val="20"/>
                <w:szCs w:val="20"/>
                <w:lang w:val="ro-RO"/>
              </w:rPr>
              <w:t>.M</w:t>
            </w:r>
            <w:r w:rsidR="009F450A" w:rsidRPr="00961D24">
              <w:rPr>
                <w:rFonts w:ascii="Times New Roman" w:hAnsi="Times New Roman"/>
                <w:sz w:val="20"/>
                <w:szCs w:val="20"/>
                <w:lang w:val="ro-RO"/>
              </w:rPr>
              <w:t>onitorizare</w:t>
            </w:r>
            <w:proofErr w:type="spellEnd"/>
            <w:r w:rsidR="009F450A" w:rsidRPr="00961D24">
              <w:rPr>
                <w:rFonts w:ascii="Times New Roman" w:hAnsi="Times New Roman"/>
                <w:sz w:val="20"/>
                <w:szCs w:val="20"/>
                <w:lang w:val="ro-RO"/>
              </w:rPr>
              <w:t xml:space="preserve">. </w:t>
            </w:r>
          </w:p>
          <w:p w:rsidR="009F450A" w:rsidRPr="00961D24" w:rsidRDefault="009F450A" w:rsidP="00D36C28">
            <w:pPr>
              <w:spacing w:after="0" w:line="240" w:lineRule="auto"/>
              <w:rPr>
                <w:rFonts w:ascii="Times New Roman" w:hAnsi="Times New Roman"/>
                <w:sz w:val="20"/>
                <w:szCs w:val="20"/>
                <w:lang w:val="ro-RO"/>
              </w:rPr>
            </w:pPr>
          </w:p>
        </w:tc>
        <w:tc>
          <w:tcPr>
            <w:tcW w:w="1080" w:type="dxa"/>
          </w:tcPr>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Bugetul de stat</w:t>
            </w:r>
          </w:p>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Parteneri</w:t>
            </w:r>
          </w:p>
        </w:tc>
        <w:tc>
          <w:tcPr>
            <w:tcW w:w="4680" w:type="dxa"/>
          </w:tcPr>
          <w:p w:rsidR="009F450A" w:rsidRPr="00961D24" w:rsidRDefault="009F450A" w:rsidP="00D36C2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 xml:space="preserve">abilităţi privind planificarea necesităților și </w:t>
            </w:r>
            <w:proofErr w:type="spellStart"/>
            <w:r w:rsidRPr="00961D24">
              <w:rPr>
                <w:rFonts w:ascii="Times New Roman" w:hAnsi="Times New Roman"/>
                <w:sz w:val="20"/>
                <w:szCs w:val="20"/>
                <w:lang w:val="ro-RO"/>
              </w:rPr>
              <w:t>cos</w:t>
            </w:r>
            <w:r w:rsidR="00F313EF">
              <w:rPr>
                <w:rFonts w:ascii="Times New Roman" w:hAnsi="Times New Roman"/>
                <w:sz w:val="20"/>
                <w:szCs w:val="20"/>
                <w:lang w:val="ro-RO"/>
              </w:rPr>
              <w:t>t</w:t>
            </w:r>
            <w:r w:rsidRPr="00961D24">
              <w:rPr>
                <w:rFonts w:ascii="Times New Roman" w:hAnsi="Times New Roman"/>
                <w:sz w:val="20"/>
                <w:szCs w:val="20"/>
                <w:lang w:val="ro-RO"/>
              </w:rPr>
              <w:t>utilor</w:t>
            </w:r>
            <w:proofErr w:type="spellEnd"/>
            <w:r w:rsidRPr="00961D24">
              <w:rPr>
                <w:rFonts w:ascii="Times New Roman" w:hAnsi="Times New Roman"/>
                <w:sz w:val="20"/>
                <w:szCs w:val="20"/>
                <w:lang w:val="ro-RO"/>
              </w:rPr>
              <w:t>.</w:t>
            </w:r>
          </w:p>
          <w:p w:rsidR="009F450A" w:rsidRPr="00961D24" w:rsidRDefault="009F450A" w:rsidP="00D36C28">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privind analiza datelor, cheltuielilor.</w:t>
            </w:r>
          </w:p>
          <w:p w:rsidR="009F450A" w:rsidRDefault="009F450A" w:rsidP="00E4384A">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 xml:space="preserve">Abilități de negociere </w:t>
            </w:r>
            <w:r w:rsidR="00E4384A">
              <w:rPr>
                <w:rFonts w:ascii="Times New Roman" w:hAnsi="Times New Roman"/>
                <w:sz w:val="20"/>
                <w:szCs w:val="20"/>
                <w:lang w:val="ro-RO"/>
              </w:rPr>
              <w:t xml:space="preserve">cu </w:t>
            </w:r>
            <w:proofErr w:type="spellStart"/>
            <w:r w:rsidR="00E4384A">
              <w:rPr>
                <w:rFonts w:ascii="Times New Roman" w:hAnsi="Times New Roman"/>
                <w:sz w:val="20"/>
                <w:szCs w:val="20"/>
                <w:lang w:val="ro-RO"/>
              </w:rPr>
              <w:t>angajtorii</w:t>
            </w:r>
            <w:r w:rsidRPr="00961D24">
              <w:rPr>
                <w:rFonts w:ascii="Times New Roman" w:hAnsi="Times New Roman"/>
                <w:sz w:val="20"/>
                <w:szCs w:val="20"/>
                <w:lang w:val="ro-RO"/>
              </w:rPr>
              <w:t>și</w:t>
            </w:r>
            <w:proofErr w:type="spellEnd"/>
            <w:r w:rsidRPr="00961D24">
              <w:rPr>
                <w:rFonts w:ascii="Times New Roman" w:hAnsi="Times New Roman"/>
                <w:sz w:val="20"/>
                <w:szCs w:val="20"/>
                <w:lang w:val="ro-RO"/>
              </w:rPr>
              <w:t xml:space="preserve"> încheierea contractelor</w:t>
            </w:r>
          </w:p>
          <w:p w:rsidR="004A2548" w:rsidRPr="00961D24" w:rsidRDefault="004A2548" w:rsidP="00E4384A">
            <w:pPr>
              <w:spacing w:after="0" w:line="240" w:lineRule="auto"/>
              <w:ind w:left="-18" w:firstLine="18"/>
              <w:rPr>
                <w:rFonts w:ascii="Times New Roman" w:hAnsi="Times New Roman" w:cs="Tahoma"/>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153ABE" w:rsidRPr="0025064E" w:rsidTr="00153ABE">
        <w:tc>
          <w:tcPr>
            <w:tcW w:w="754" w:type="dxa"/>
          </w:tcPr>
          <w:p w:rsidR="009F450A" w:rsidRPr="00961D24" w:rsidRDefault="009F450A" w:rsidP="004C7BE8">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3.2.</w:t>
            </w:r>
          </w:p>
        </w:tc>
        <w:tc>
          <w:tcPr>
            <w:tcW w:w="2430" w:type="dxa"/>
          </w:tcPr>
          <w:p w:rsidR="009F450A" w:rsidRPr="00961D24" w:rsidRDefault="009F450A" w:rsidP="008A5914">
            <w:pPr>
              <w:pStyle w:val="ListParagraph"/>
              <w:autoSpaceDE w:val="0"/>
              <w:autoSpaceDN w:val="0"/>
              <w:adjustRightInd w:val="0"/>
              <w:spacing w:after="0" w:line="240" w:lineRule="auto"/>
              <w:ind w:left="0"/>
              <w:contextualSpacing w:val="0"/>
              <w:rPr>
                <w:rFonts w:ascii="Times New Roman" w:hAnsi="Times New Roman"/>
                <w:b/>
                <w:bCs/>
                <w:i/>
                <w:sz w:val="20"/>
                <w:szCs w:val="20"/>
                <w:lang w:val="ro-RO"/>
              </w:rPr>
            </w:pPr>
            <w:r w:rsidRPr="00961D24">
              <w:rPr>
                <w:rFonts w:ascii="Times New Roman" w:hAnsi="Times New Roman"/>
                <w:b/>
                <w:i/>
                <w:sz w:val="20"/>
                <w:szCs w:val="20"/>
                <w:lang w:val="ro-RO"/>
              </w:rPr>
              <w:t>Subprogram</w:t>
            </w:r>
            <w:r w:rsidR="005F3ED6">
              <w:rPr>
                <w:rFonts w:ascii="Times New Roman" w:hAnsi="Times New Roman"/>
                <w:b/>
                <w:i/>
                <w:sz w:val="20"/>
                <w:szCs w:val="20"/>
                <w:lang w:val="ro-RO"/>
              </w:rPr>
              <w:t>2</w:t>
            </w:r>
            <w:r w:rsidRPr="00961D24">
              <w:rPr>
                <w:rFonts w:ascii="Times New Roman" w:hAnsi="Times New Roman"/>
                <w:b/>
                <w:i/>
                <w:sz w:val="20"/>
                <w:szCs w:val="20"/>
                <w:lang w:val="ro-RO"/>
              </w:rPr>
              <w:t xml:space="preserve">: </w:t>
            </w:r>
            <w:r w:rsidRPr="00961D24">
              <w:rPr>
                <w:rFonts w:ascii="Times New Roman" w:hAnsi="Times New Roman"/>
                <w:b/>
                <w:bCs/>
                <w:i/>
                <w:sz w:val="20"/>
                <w:szCs w:val="20"/>
                <w:lang w:val="ro-RO"/>
              </w:rPr>
              <w:t xml:space="preserve">Consultanță, asistență și sprijinirea </w:t>
            </w:r>
            <w:proofErr w:type="spellStart"/>
            <w:r w:rsidRPr="00961D24">
              <w:rPr>
                <w:rFonts w:ascii="Times New Roman" w:hAnsi="Times New Roman"/>
                <w:b/>
                <w:bCs/>
                <w:i/>
                <w:sz w:val="20"/>
                <w:szCs w:val="20"/>
                <w:lang w:val="ro-RO"/>
              </w:rPr>
              <w:t>inițieirii</w:t>
            </w:r>
            <w:proofErr w:type="spellEnd"/>
            <w:r w:rsidRPr="00961D24">
              <w:rPr>
                <w:rFonts w:ascii="Times New Roman" w:hAnsi="Times New Roman"/>
                <w:b/>
                <w:bCs/>
                <w:i/>
                <w:sz w:val="20"/>
                <w:szCs w:val="20"/>
                <w:lang w:val="ro-RO"/>
              </w:rPr>
              <w:t xml:space="preserve"> unei afaceri</w:t>
            </w:r>
          </w:p>
          <w:p w:rsidR="009F450A" w:rsidRPr="00961D24" w:rsidRDefault="009F450A" w:rsidP="0063014B">
            <w:pPr>
              <w:pStyle w:val="ListParagraph"/>
              <w:autoSpaceDE w:val="0"/>
              <w:autoSpaceDN w:val="0"/>
              <w:adjustRightInd w:val="0"/>
              <w:spacing w:after="0" w:line="240" w:lineRule="auto"/>
              <w:ind w:left="0"/>
              <w:contextualSpacing w:val="0"/>
              <w:rPr>
                <w:rFonts w:ascii="Times New Roman" w:hAnsi="Times New Roman"/>
                <w:bCs/>
                <w:i/>
                <w:sz w:val="20"/>
                <w:szCs w:val="20"/>
                <w:lang w:val="ro-RO"/>
              </w:rPr>
            </w:pPr>
          </w:p>
        </w:tc>
        <w:tc>
          <w:tcPr>
            <w:tcW w:w="1890" w:type="dxa"/>
          </w:tcPr>
          <w:p w:rsidR="009F450A" w:rsidRPr="00961D24" w:rsidRDefault="009F450A" w:rsidP="00D36C28">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Număr de șomeri beneficiari</w:t>
            </w:r>
          </w:p>
          <w:p w:rsidR="009F450A" w:rsidRPr="00961D24" w:rsidRDefault="009F450A" w:rsidP="00D36C28">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Număr de locuri de muncă create</w:t>
            </w:r>
          </w:p>
        </w:tc>
        <w:tc>
          <w:tcPr>
            <w:tcW w:w="1080" w:type="dxa"/>
          </w:tcPr>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STOFM</w:t>
            </w:r>
          </w:p>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DIPO</w:t>
            </w:r>
          </w:p>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DPBECP</w:t>
            </w:r>
          </w:p>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DTI</w:t>
            </w:r>
          </w:p>
          <w:p w:rsidR="009F450A" w:rsidRPr="006655A4" w:rsidRDefault="00357B68" w:rsidP="00D36C28">
            <w:pPr>
              <w:autoSpaceDE w:val="0"/>
              <w:autoSpaceDN w:val="0"/>
              <w:adjustRightInd w:val="0"/>
              <w:spacing w:after="0" w:line="240" w:lineRule="auto"/>
              <w:jc w:val="both"/>
              <w:rPr>
                <w:rFonts w:ascii="Times New Roman" w:hAnsi="Times New Roman"/>
                <w:bCs/>
                <w:color w:val="FF0000"/>
                <w:sz w:val="20"/>
                <w:szCs w:val="20"/>
                <w:lang w:val="ro-RO"/>
              </w:rPr>
            </w:pPr>
            <w:r w:rsidRPr="00A754CC">
              <w:rPr>
                <w:rFonts w:ascii="Times New Roman" w:hAnsi="Times New Roman"/>
                <w:sz w:val="20"/>
                <w:szCs w:val="20"/>
                <w:lang w:val="ro-RO"/>
              </w:rPr>
              <w:t>SM</w:t>
            </w:r>
          </w:p>
        </w:tc>
        <w:tc>
          <w:tcPr>
            <w:tcW w:w="810" w:type="dxa"/>
          </w:tcPr>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cheltuielilor.</w:t>
            </w:r>
          </w:p>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A86BFC"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Activități de ghidare, intermediere</w:t>
            </w:r>
            <w:r w:rsidR="00A86BFC">
              <w:rPr>
                <w:rFonts w:ascii="Times New Roman" w:hAnsi="Times New Roman"/>
                <w:sz w:val="20"/>
                <w:szCs w:val="20"/>
                <w:lang w:val="ro-RO"/>
              </w:rPr>
              <w:t>.</w:t>
            </w:r>
          </w:p>
          <w:p w:rsidR="009F450A" w:rsidRPr="00961D24" w:rsidRDefault="00A86BFC" w:rsidP="00D36C28">
            <w:pPr>
              <w:spacing w:after="0" w:line="240" w:lineRule="auto"/>
              <w:rPr>
                <w:rFonts w:ascii="Times New Roman" w:hAnsi="Times New Roman"/>
                <w:sz w:val="20"/>
                <w:szCs w:val="20"/>
                <w:lang w:val="ro-RO"/>
              </w:rPr>
            </w:pPr>
            <w:r>
              <w:rPr>
                <w:rFonts w:ascii="Times New Roman" w:hAnsi="Times New Roman"/>
                <w:sz w:val="20"/>
                <w:szCs w:val="20"/>
                <w:lang w:val="ro-RO"/>
              </w:rPr>
              <w:t>M</w:t>
            </w:r>
            <w:r w:rsidR="009F450A" w:rsidRPr="00961D24">
              <w:rPr>
                <w:rFonts w:ascii="Times New Roman" w:hAnsi="Times New Roman"/>
                <w:sz w:val="20"/>
                <w:szCs w:val="20"/>
                <w:lang w:val="ro-RO"/>
              </w:rPr>
              <w:t xml:space="preserve">onitorizare. </w:t>
            </w:r>
          </w:p>
          <w:p w:rsidR="009F450A" w:rsidRPr="00961D24" w:rsidRDefault="009F450A" w:rsidP="00D36C28">
            <w:pPr>
              <w:spacing w:after="0" w:line="240" w:lineRule="auto"/>
              <w:rPr>
                <w:rFonts w:ascii="Times New Roman" w:hAnsi="Times New Roman"/>
                <w:sz w:val="20"/>
                <w:szCs w:val="20"/>
                <w:lang w:val="ro-RO"/>
              </w:rPr>
            </w:pPr>
          </w:p>
        </w:tc>
        <w:tc>
          <w:tcPr>
            <w:tcW w:w="1080" w:type="dxa"/>
          </w:tcPr>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Bugetul de stat</w:t>
            </w:r>
          </w:p>
        </w:tc>
        <w:tc>
          <w:tcPr>
            <w:tcW w:w="4680" w:type="dxa"/>
          </w:tcPr>
          <w:p w:rsidR="009F450A" w:rsidRPr="00961D24" w:rsidRDefault="009F450A" w:rsidP="00D36C2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 xml:space="preserve">abilităţi în domeniul </w:t>
            </w:r>
            <w:proofErr w:type="spellStart"/>
            <w:r w:rsidRPr="00961D24">
              <w:rPr>
                <w:rFonts w:ascii="Times New Roman" w:hAnsi="Times New Roman"/>
                <w:sz w:val="20"/>
                <w:szCs w:val="20"/>
                <w:lang w:val="ro-RO"/>
              </w:rPr>
              <w:t>antreprenoriatului</w:t>
            </w:r>
            <w:proofErr w:type="spellEnd"/>
            <w:r w:rsidR="00A86BFC">
              <w:rPr>
                <w:rFonts w:ascii="Times New Roman" w:hAnsi="Times New Roman"/>
                <w:sz w:val="20"/>
                <w:szCs w:val="20"/>
                <w:lang w:val="ro-RO"/>
              </w:rPr>
              <w:t>.</w:t>
            </w:r>
          </w:p>
          <w:p w:rsidR="009F450A" w:rsidRPr="00961D24" w:rsidRDefault="009F450A" w:rsidP="00D36C2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Cunoștințe privind planificarea necesităților și cos</w:t>
            </w:r>
            <w:r w:rsidR="00A754CC">
              <w:rPr>
                <w:rFonts w:ascii="Times New Roman" w:hAnsi="Times New Roman"/>
                <w:sz w:val="20"/>
                <w:szCs w:val="20"/>
                <w:lang w:val="ro-RO"/>
              </w:rPr>
              <w:t>t</w:t>
            </w:r>
            <w:r w:rsidRPr="00961D24">
              <w:rPr>
                <w:rFonts w:ascii="Times New Roman" w:hAnsi="Times New Roman"/>
                <w:sz w:val="20"/>
                <w:szCs w:val="20"/>
                <w:lang w:val="ro-RO"/>
              </w:rPr>
              <w:t>u</w:t>
            </w:r>
            <w:r w:rsidR="00A754CC">
              <w:rPr>
                <w:rFonts w:ascii="Times New Roman" w:hAnsi="Times New Roman"/>
                <w:sz w:val="20"/>
                <w:szCs w:val="20"/>
                <w:lang w:val="ro-RO"/>
              </w:rPr>
              <w:t>r</w:t>
            </w:r>
            <w:r w:rsidRPr="00961D24">
              <w:rPr>
                <w:rFonts w:ascii="Times New Roman" w:hAnsi="Times New Roman"/>
                <w:sz w:val="20"/>
                <w:szCs w:val="20"/>
                <w:lang w:val="ro-RO"/>
              </w:rPr>
              <w:t>ilor.</w:t>
            </w:r>
          </w:p>
          <w:p w:rsidR="009F450A" w:rsidRPr="00961D24" w:rsidRDefault="009F450A" w:rsidP="00D36C28">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privind analiza datelor, cheltuielilor.</w:t>
            </w:r>
          </w:p>
          <w:p w:rsidR="009F450A" w:rsidRDefault="009F450A" w:rsidP="00D36C28">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de negociere și încheiere a contractelor.</w:t>
            </w:r>
          </w:p>
          <w:p w:rsidR="004A2548" w:rsidRPr="00961D24" w:rsidRDefault="004A2548" w:rsidP="00D36C28">
            <w:pPr>
              <w:spacing w:after="0" w:line="240" w:lineRule="auto"/>
              <w:ind w:left="-18" w:firstLine="18"/>
              <w:rPr>
                <w:rFonts w:ascii="Times New Roman" w:hAnsi="Times New Roman" w:cs="Tahoma"/>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153ABE" w:rsidRPr="0025064E" w:rsidTr="00153ABE">
        <w:tc>
          <w:tcPr>
            <w:tcW w:w="754" w:type="dxa"/>
          </w:tcPr>
          <w:p w:rsidR="009F450A" w:rsidRPr="00961D24" w:rsidRDefault="009F450A" w:rsidP="008A5914">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3.3.</w:t>
            </w:r>
          </w:p>
        </w:tc>
        <w:tc>
          <w:tcPr>
            <w:tcW w:w="2430" w:type="dxa"/>
          </w:tcPr>
          <w:p w:rsidR="009F450A" w:rsidRPr="00961D24" w:rsidRDefault="009F450A" w:rsidP="00A754CC">
            <w:pPr>
              <w:spacing w:after="0" w:line="240" w:lineRule="auto"/>
              <w:ind w:left="-18"/>
              <w:rPr>
                <w:rFonts w:ascii="Times New Roman" w:hAnsi="Times New Roman"/>
                <w:b/>
                <w:i/>
                <w:sz w:val="20"/>
                <w:szCs w:val="20"/>
                <w:lang w:val="ro-RO"/>
              </w:rPr>
            </w:pPr>
            <w:r w:rsidRPr="00961D24">
              <w:rPr>
                <w:rFonts w:ascii="Times New Roman" w:hAnsi="Times New Roman"/>
                <w:b/>
                <w:i/>
                <w:sz w:val="20"/>
                <w:szCs w:val="20"/>
                <w:lang w:val="ro-RO"/>
              </w:rPr>
              <w:t>Subprogram</w:t>
            </w:r>
            <w:r w:rsidR="005F3ED6">
              <w:rPr>
                <w:rFonts w:ascii="Times New Roman" w:hAnsi="Times New Roman"/>
                <w:b/>
                <w:i/>
                <w:sz w:val="20"/>
                <w:szCs w:val="20"/>
                <w:lang w:val="ro-RO"/>
              </w:rPr>
              <w:t>3</w:t>
            </w:r>
            <w:r w:rsidRPr="00961D24">
              <w:rPr>
                <w:rFonts w:ascii="Times New Roman" w:hAnsi="Times New Roman"/>
                <w:b/>
                <w:i/>
                <w:sz w:val="20"/>
                <w:szCs w:val="20"/>
                <w:lang w:val="ro-RO"/>
              </w:rPr>
              <w:t xml:space="preserve">: </w:t>
            </w:r>
            <w:r w:rsidRPr="00961D24">
              <w:rPr>
                <w:rFonts w:ascii="Times New Roman" w:hAnsi="Times New Roman"/>
                <w:b/>
                <w:bCs/>
                <w:i/>
                <w:sz w:val="20"/>
                <w:szCs w:val="20"/>
                <w:lang w:val="ro-RO"/>
              </w:rPr>
              <w:t>Susținerea proiectelor de inițiative locale</w:t>
            </w:r>
          </w:p>
        </w:tc>
        <w:tc>
          <w:tcPr>
            <w:tcW w:w="1890" w:type="dxa"/>
          </w:tcPr>
          <w:p w:rsidR="009F450A" w:rsidRPr="00961D24" w:rsidRDefault="009F450A" w:rsidP="007C29C9">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 xml:space="preserve">Număr de  </w:t>
            </w:r>
            <w:proofErr w:type="spellStart"/>
            <w:r w:rsidR="004A2548">
              <w:rPr>
                <w:rFonts w:ascii="Times New Roman" w:hAnsi="Times New Roman"/>
                <w:bCs/>
                <w:sz w:val="20"/>
                <w:szCs w:val="20"/>
                <w:lang w:val="ro-RO"/>
              </w:rPr>
              <w:t>angajtori</w:t>
            </w:r>
            <w:proofErr w:type="spellEnd"/>
            <w:r w:rsidR="004A2548">
              <w:rPr>
                <w:rFonts w:ascii="Times New Roman" w:hAnsi="Times New Roman"/>
                <w:bCs/>
                <w:sz w:val="20"/>
                <w:szCs w:val="20"/>
                <w:lang w:val="ro-RO"/>
              </w:rPr>
              <w:t xml:space="preserve"> beneficiari de suport</w:t>
            </w:r>
          </w:p>
          <w:p w:rsidR="009F450A" w:rsidRPr="00961D24" w:rsidRDefault="009F450A" w:rsidP="007C29C9">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Număr de șomeri angajați</w:t>
            </w:r>
          </w:p>
        </w:tc>
        <w:tc>
          <w:tcPr>
            <w:tcW w:w="1080" w:type="dxa"/>
          </w:tcPr>
          <w:p w:rsidR="009F450A" w:rsidRPr="00A754CC" w:rsidRDefault="009F450A" w:rsidP="007C29C9">
            <w:pPr>
              <w:spacing w:after="0" w:line="240" w:lineRule="auto"/>
              <w:rPr>
                <w:rFonts w:ascii="Times New Roman" w:hAnsi="Times New Roman"/>
                <w:sz w:val="20"/>
                <w:szCs w:val="20"/>
                <w:lang w:val="ro-RO"/>
              </w:rPr>
            </w:pPr>
            <w:r w:rsidRPr="00A754CC">
              <w:rPr>
                <w:rFonts w:ascii="Times New Roman" w:hAnsi="Times New Roman"/>
                <w:sz w:val="20"/>
                <w:szCs w:val="20"/>
                <w:lang w:val="ro-RO"/>
              </w:rPr>
              <w:t>STOFM</w:t>
            </w:r>
          </w:p>
          <w:p w:rsidR="009F450A" w:rsidRPr="00A754CC" w:rsidRDefault="009F450A" w:rsidP="007C29C9">
            <w:pPr>
              <w:spacing w:after="0" w:line="240" w:lineRule="auto"/>
              <w:rPr>
                <w:rFonts w:ascii="Times New Roman" w:hAnsi="Times New Roman"/>
                <w:sz w:val="20"/>
                <w:szCs w:val="20"/>
                <w:lang w:val="ro-RO"/>
              </w:rPr>
            </w:pPr>
            <w:r w:rsidRPr="00A754CC">
              <w:rPr>
                <w:rFonts w:ascii="Times New Roman" w:hAnsi="Times New Roman"/>
                <w:sz w:val="20"/>
                <w:szCs w:val="20"/>
                <w:lang w:val="ro-RO"/>
              </w:rPr>
              <w:t>DIPO</w:t>
            </w:r>
          </w:p>
          <w:p w:rsidR="009F450A" w:rsidRPr="00A754CC" w:rsidRDefault="009F450A" w:rsidP="007C29C9">
            <w:pPr>
              <w:spacing w:after="0" w:line="240" w:lineRule="auto"/>
              <w:rPr>
                <w:rFonts w:ascii="Times New Roman" w:hAnsi="Times New Roman"/>
                <w:sz w:val="20"/>
                <w:szCs w:val="20"/>
                <w:lang w:val="ro-RO"/>
              </w:rPr>
            </w:pPr>
            <w:r w:rsidRPr="00A754CC">
              <w:rPr>
                <w:rFonts w:ascii="Times New Roman" w:hAnsi="Times New Roman"/>
                <w:sz w:val="20"/>
                <w:szCs w:val="20"/>
                <w:lang w:val="ro-RO"/>
              </w:rPr>
              <w:t>DTI</w:t>
            </w:r>
          </w:p>
          <w:p w:rsidR="009D0972" w:rsidRPr="00A754CC" w:rsidRDefault="009D0972" w:rsidP="009D0972">
            <w:pPr>
              <w:spacing w:after="0" w:line="240" w:lineRule="auto"/>
              <w:rPr>
                <w:rFonts w:ascii="Times New Roman" w:hAnsi="Times New Roman"/>
                <w:sz w:val="20"/>
                <w:szCs w:val="20"/>
                <w:lang w:val="ro-RO"/>
              </w:rPr>
            </w:pPr>
            <w:r w:rsidRPr="00A754CC">
              <w:rPr>
                <w:rFonts w:ascii="Times New Roman" w:hAnsi="Times New Roman"/>
                <w:sz w:val="20"/>
                <w:szCs w:val="20"/>
                <w:lang w:val="ro-RO"/>
              </w:rPr>
              <w:t>DPBECP</w:t>
            </w:r>
          </w:p>
          <w:p w:rsidR="009F450A" w:rsidRPr="00A754CC" w:rsidRDefault="00357B68" w:rsidP="004C7BE8">
            <w:pPr>
              <w:spacing w:after="0" w:line="240" w:lineRule="auto"/>
              <w:rPr>
                <w:rFonts w:ascii="Times New Roman" w:hAnsi="Times New Roman"/>
                <w:sz w:val="20"/>
                <w:szCs w:val="20"/>
                <w:lang w:val="ro-RO"/>
              </w:rPr>
            </w:pPr>
            <w:r w:rsidRPr="00A754CC">
              <w:rPr>
                <w:rFonts w:ascii="Times New Roman" w:hAnsi="Times New Roman"/>
                <w:sz w:val="20"/>
                <w:szCs w:val="20"/>
                <w:lang w:val="ro-RO"/>
              </w:rPr>
              <w:t>SM</w:t>
            </w:r>
          </w:p>
        </w:tc>
        <w:tc>
          <w:tcPr>
            <w:tcW w:w="810" w:type="dxa"/>
          </w:tcPr>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cheltuielilor.</w:t>
            </w:r>
          </w:p>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A86BFC"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Activități de ghidare, intermediere</w:t>
            </w:r>
            <w:r w:rsidR="00A86BFC">
              <w:rPr>
                <w:rFonts w:ascii="Times New Roman" w:hAnsi="Times New Roman"/>
                <w:sz w:val="20"/>
                <w:szCs w:val="20"/>
                <w:lang w:val="ro-RO"/>
              </w:rPr>
              <w:t>.</w:t>
            </w:r>
          </w:p>
          <w:p w:rsidR="009F450A" w:rsidRPr="00961D24" w:rsidRDefault="00A86BFC" w:rsidP="00D36C28">
            <w:pPr>
              <w:spacing w:after="0" w:line="240" w:lineRule="auto"/>
              <w:rPr>
                <w:rFonts w:ascii="Times New Roman" w:hAnsi="Times New Roman"/>
                <w:sz w:val="20"/>
                <w:szCs w:val="20"/>
                <w:lang w:val="ro-RO"/>
              </w:rPr>
            </w:pPr>
            <w:r>
              <w:rPr>
                <w:rFonts w:ascii="Times New Roman" w:hAnsi="Times New Roman"/>
                <w:sz w:val="20"/>
                <w:szCs w:val="20"/>
                <w:lang w:val="ro-RO"/>
              </w:rPr>
              <w:t>M</w:t>
            </w:r>
            <w:r w:rsidR="009F450A" w:rsidRPr="00961D24">
              <w:rPr>
                <w:rFonts w:ascii="Times New Roman" w:hAnsi="Times New Roman"/>
                <w:sz w:val="20"/>
                <w:szCs w:val="20"/>
                <w:lang w:val="ro-RO"/>
              </w:rPr>
              <w:t xml:space="preserve">onitorizare. </w:t>
            </w:r>
          </w:p>
          <w:p w:rsidR="009F450A" w:rsidRPr="00961D24" w:rsidRDefault="009F450A" w:rsidP="00D36C28">
            <w:pPr>
              <w:spacing w:after="0" w:line="240" w:lineRule="auto"/>
              <w:rPr>
                <w:rFonts w:ascii="Times New Roman" w:hAnsi="Times New Roman"/>
                <w:sz w:val="20"/>
                <w:szCs w:val="20"/>
                <w:lang w:val="ro-RO"/>
              </w:rPr>
            </w:pPr>
          </w:p>
        </w:tc>
        <w:tc>
          <w:tcPr>
            <w:tcW w:w="1080" w:type="dxa"/>
          </w:tcPr>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Bugetul de stat</w:t>
            </w:r>
          </w:p>
        </w:tc>
        <w:tc>
          <w:tcPr>
            <w:tcW w:w="4680" w:type="dxa"/>
          </w:tcPr>
          <w:p w:rsidR="009F450A" w:rsidRPr="00961D24" w:rsidRDefault="009F450A" w:rsidP="00D36C28">
            <w:pPr>
              <w:spacing w:after="0" w:line="240" w:lineRule="auto"/>
              <w:ind w:left="-18"/>
              <w:rPr>
                <w:rFonts w:ascii="Times New Roman" w:hAnsi="Times New Roman"/>
                <w:sz w:val="20"/>
                <w:szCs w:val="20"/>
                <w:lang w:val="ro-RO"/>
              </w:rPr>
            </w:pPr>
            <w:proofErr w:type="spellStart"/>
            <w:r w:rsidRPr="00961D24">
              <w:rPr>
                <w:rFonts w:ascii="Times New Roman" w:hAnsi="Times New Roman"/>
                <w:sz w:val="20"/>
                <w:szCs w:val="20"/>
                <w:lang w:val="ro-RO"/>
              </w:rPr>
              <w:t>Cunoştinţeşiabilităţi</w:t>
            </w:r>
            <w:proofErr w:type="spellEnd"/>
            <w:r w:rsidRPr="00961D24">
              <w:rPr>
                <w:rFonts w:ascii="Times New Roman" w:hAnsi="Times New Roman"/>
                <w:sz w:val="20"/>
                <w:szCs w:val="20"/>
                <w:lang w:val="ro-RO"/>
              </w:rPr>
              <w:t xml:space="preserve"> în domeniul </w:t>
            </w:r>
            <w:proofErr w:type="spellStart"/>
            <w:r w:rsidRPr="00961D24">
              <w:rPr>
                <w:rFonts w:ascii="Times New Roman" w:hAnsi="Times New Roman"/>
                <w:sz w:val="20"/>
                <w:szCs w:val="20"/>
                <w:lang w:val="ro-RO"/>
              </w:rPr>
              <w:t>antreprenoriatului</w:t>
            </w:r>
            <w:proofErr w:type="spellEnd"/>
            <w:r w:rsidR="00A86BFC">
              <w:rPr>
                <w:rFonts w:ascii="Times New Roman" w:hAnsi="Times New Roman"/>
                <w:sz w:val="20"/>
                <w:szCs w:val="20"/>
                <w:lang w:val="ro-RO"/>
              </w:rPr>
              <w:t>.</w:t>
            </w:r>
          </w:p>
          <w:p w:rsidR="009F450A" w:rsidRPr="00961D24" w:rsidRDefault="009F450A" w:rsidP="00D36C2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Cunoștințe privind planificarea necesităților și cos</w:t>
            </w:r>
            <w:r w:rsidR="00A754CC">
              <w:rPr>
                <w:rFonts w:ascii="Times New Roman" w:hAnsi="Times New Roman"/>
                <w:sz w:val="20"/>
                <w:szCs w:val="20"/>
                <w:lang w:val="ro-RO"/>
              </w:rPr>
              <w:t>t</w:t>
            </w:r>
            <w:r w:rsidRPr="00961D24">
              <w:rPr>
                <w:rFonts w:ascii="Times New Roman" w:hAnsi="Times New Roman"/>
                <w:sz w:val="20"/>
                <w:szCs w:val="20"/>
                <w:lang w:val="ro-RO"/>
              </w:rPr>
              <w:t>u</w:t>
            </w:r>
            <w:r w:rsidR="00A754CC">
              <w:rPr>
                <w:rFonts w:ascii="Times New Roman" w:hAnsi="Times New Roman"/>
                <w:sz w:val="20"/>
                <w:szCs w:val="20"/>
                <w:lang w:val="ro-RO"/>
              </w:rPr>
              <w:t>r</w:t>
            </w:r>
            <w:r w:rsidRPr="00961D24">
              <w:rPr>
                <w:rFonts w:ascii="Times New Roman" w:hAnsi="Times New Roman"/>
                <w:sz w:val="20"/>
                <w:szCs w:val="20"/>
                <w:lang w:val="ro-RO"/>
              </w:rPr>
              <w:t>ilor</w:t>
            </w:r>
            <w:r w:rsidR="0087271F">
              <w:rPr>
                <w:rFonts w:ascii="Times New Roman" w:hAnsi="Times New Roman"/>
                <w:sz w:val="20"/>
                <w:szCs w:val="20"/>
                <w:lang w:val="ro-RO"/>
              </w:rPr>
              <w:t>.</w:t>
            </w:r>
          </w:p>
          <w:p w:rsidR="009F450A" w:rsidRPr="00961D24" w:rsidRDefault="009F450A" w:rsidP="00D36C28">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privind analiza datelor, cheltuielilor.</w:t>
            </w:r>
          </w:p>
          <w:p w:rsidR="009F450A" w:rsidRDefault="009F450A" w:rsidP="00D36C28">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 xml:space="preserve">Abilități de negociere </w:t>
            </w:r>
            <w:r w:rsidR="00A86BFC">
              <w:rPr>
                <w:rFonts w:ascii="Times New Roman" w:hAnsi="Times New Roman"/>
                <w:sz w:val="20"/>
                <w:szCs w:val="20"/>
                <w:lang w:val="ro-RO"/>
              </w:rPr>
              <w:t xml:space="preserve">cu </w:t>
            </w:r>
            <w:proofErr w:type="spellStart"/>
            <w:r w:rsidR="00A86BFC">
              <w:rPr>
                <w:rFonts w:ascii="Times New Roman" w:hAnsi="Times New Roman"/>
                <w:sz w:val="20"/>
                <w:szCs w:val="20"/>
                <w:lang w:val="ro-RO"/>
              </w:rPr>
              <w:t>angajtorii</w:t>
            </w:r>
            <w:r w:rsidRPr="00961D24">
              <w:rPr>
                <w:rFonts w:ascii="Times New Roman" w:hAnsi="Times New Roman"/>
                <w:sz w:val="20"/>
                <w:szCs w:val="20"/>
                <w:lang w:val="ro-RO"/>
              </w:rPr>
              <w:t>ș</w:t>
            </w:r>
            <w:r w:rsidR="00A86BFC">
              <w:rPr>
                <w:rFonts w:ascii="Times New Roman" w:hAnsi="Times New Roman"/>
                <w:sz w:val="20"/>
                <w:szCs w:val="20"/>
                <w:lang w:val="ro-RO"/>
              </w:rPr>
              <w:t>i</w:t>
            </w:r>
            <w:proofErr w:type="spellEnd"/>
            <w:r w:rsidR="00A86BFC">
              <w:rPr>
                <w:rFonts w:ascii="Times New Roman" w:hAnsi="Times New Roman"/>
                <w:sz w:val="20"/>
                <w:szCs w:val="20"/>
                <w:lang w:val="ro-RO"/>
              </w:rPr>
              <w:t xml:space="preserve"> încheiere</w:t>
            </w:r>
            <w:r w:rsidRPr="00961D24">
              <w:rPr>
                <w:rFonts w:ascii="Times New Roman" w:hAnsi="Times New Roman"/>
                <w:sz w:val="20"/>
                <w:szCs w:val="20"/>
                <w:lang w:val="ro-RO"/>
              </w:rPr>
              <w:t>a contractelor</w:t>
            </w:r>
            <w:r w:rsidR="0087271F">
              <w:rPr>
                <w:rFonts w:ascii="Times New Roman" w:hAnsi="Times New Roman"/>
                <w:sz w:val="20"/>
                <w:szCs w:val="20"/>
                <w:lang w:val="ro-RO"/>
              </w:rPr>
              <w:t>.</w:t>
            </w:r>
          </w:p>
          <w:p w:rsidR="004A2548" w:rsidRPr="00961D24" w:rsidRDefault="004A2548" w:rsidP="00D36C28">
            <w:pPr>
              <w:spacing w:after="0" w:line="240" w:lineRule="auto"/>
              <w:ind w:left="-18" w:firstLine="18"/>
              <w:rPr>
                <w:rFonts w:ascii="Times New Roman" w:hAnsi="Times New Roman" w:cs="Tahoma"/>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9F450A" w:rsidRPr="0025064E" w:rsidTr="00153ABE">
        <w:tc>
          <w:tcPr>
            <w:tcW w:w="754" w:type="dxa"/>
          </w:tcPr>
          <w:p w:rsidR="009F450A" w:rsidRPr="00961D24" w:rsidRDefault="009F450A" w:rsidP="007C29C9">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4.</w:t>
            </w:r>
          </w:p>
        </w:tc>
        <w:tc>
          <w:tcPr>
            <w:tcW w:w="14400" w:type="dxa"/>
            <w:gridSpan w:val="7"/>
          </w:tcPr>
          <w:p w:rsidR="009F450A" w:rsidRPr="00961D24" w:rsidRDefault="009F450A" w:rsidP="007C29C9">
            <w:pPr>
              <w:spacing w:after="0" w:line="240" w:lineRule="auto"/>
              <w:ind w:left="-18"/>
              <w:rPr>
                <w:rFonts w:ascii="Times New Roman" w:hAnsi="Times New Roman"/>
                <w:b/>
                <w:sz w:val="20"/>
                <w:szCs w:val="20"/>
                <w:lang w:val="ro-RO"/>
              </w:rPr>
            </w:pPr>
            <w:r w:rsidRPr="00961D24">
              <w:rPr>
                <w:rFonts w:ascii="Times New Roman" w:hAnsi="Times New Roman"/>
                <w:b/>
                <w:sz w:val="20"/>
                <w:szCs w:val="20"/>
                <w:lang w:val="ro-RO"/>
              </w:rPr>
              <w:t>Program: Stimularea mobilității forței de muncă</w:t>
            </w:r>
          </w:p>
          <w:p w:rsidR="009F450A" w:rsidRPr="00B36E10" w:rsidRDefault="009F450A" w:rsidP="00DA32A5">
            <w:pPr>
              <w:spacing w:after="0" w:line="240" w:lineRule="auto"/>
              <w:ind w:left="-18"/>
              <w:rPr>
                <w:rFonts w:ascii="Times New Roman" w:hAnsi="Times New Roman"/>
                <w:b/>
                <w:sz w:val="20"/>
                <w:szCs w:val="20"/>
                <w:lang w:val="en-US"/>
              </w:rPr>
            </w:pPr>
            <w:r w:rsidRPr="00961D24">
              <w:rPr>
                <w:rFonts w:ascii="Times New Roman" w:hAnsi="Times New Roman"/>
                <w:b/>
                <w:sz w:val="20"/>
                <w:szCs w:val="20"/>
                <w:lang w:val="ro-RO"/>
              </w:rPr>
              <w:t xml:space="preserve">Scop: Creșterea șanselor de ocupare a șomerilor prin facilitarea angajării în </w:t>
            </w:r>
            <w:proofErr w:type="spellStart"/>
            <w:r w:rsidRPr="00961D24">
              <w:rPr>
                <w:rFonts w:ascii="Times New Roman" w:hAnsi="Times New Roman"/>
                <w:b/>
                <w:sz w:val="20"/>
                <w:szCs w:val="20"/>
                <w:lang w:val="ro-RO"/>
              </w:rPr>
              <w:t>cîmpulmunciii</w:t>
            </w:r>
            <w:proofErr w:type="spellEnd"/>
            <w:r w:rsidRPr="00961D24">
              <w:rPr>
                <w:rFonts w:ascii="Times New Roman" w:hAnsi="Times New Roman"/>
                <w:b/>
                <w:sz w:val="20"/>
                <w:szCs w:val="20"/>
                <w:lang w:val="ro-RO"/>
              </w:rPr>
              <w:t xml:space="preserve"> în alte localități </w:t>
            </w:r>
            <w:proofErr w:type="spellStart"/>
            <w:r w:rsidRPr="00961D24">
              <w:rPr>
                <w:rFonts w:ascii="Times New Roman" w:hAnsi="Times New Roman"/>
                <w:b/>
                <w:sz w:val="20"/>
                <w:szCs w:val="20"/>
                <w:lang w:val="ro-RO"/>
              </w:rPr>
              <w:t>stimulînd</w:t>
            </w:r>
            <w:proofErr w:type="spellEnd"/>
            <w:r w:rsidRPr="00961D24">
              <w:rPr>
                <w:rFonts w:ascii="Times New Roman" w:hAnsi="Times New Roman"/>
                <w:b/>
                <w:sz w:val="20"/>
                <w:szCs w:val="20"/>
                <w:lang w:val="ro-RO"/>
              </w:rPr>
              <w:t xml:space="preserve"> mobilitatea in</w:t>
            </w:r>
            <w:r w:rsidR="00A754CC">
              <w:rPr>
                <w:rFonts w:ascii="Times New Roman" w:hAnsi="Times New Roman"/>
                <w:b/>
                <w:sz w:val="20"/>
                <w:szCs w:val="20"/>
                <w:lang w:val="ro-RO"/>
              </w:rPr>
              <w:t>t</w:t>
            </w:r>
            <w:r w:rsidRPr="00961D24">
              <w:rPr>
                <w:rFonts w:ascii="Times New Roman" w:hAnsi="Times New Roman"/>
                <w:b/>
                <w:sz w:val="20"/>
                <w:szCs w:val="20"/>
                <w:lang w:val="ro-RO"/>
              </w:rPr>
              <w:t>ernă</w:t>
            </w:r>
          </w:p>
        </w:tc>
      </w:tr>
      <w:tr w:rsidR="00153ABE" w:rsidRPr="0025064E" w:rsidTr="00153ABE">
        <w:tc>
          <w:tcPr>
            <w:tcW w:w="754" w:type="dxa"/>
          </w:tcPr>
          <w:p w:rsidR="009F450A" w:rsidRPr="00961D24" w:rsidRDefault="009F450A" w:rsidP="007C29C9">
            <w:pPr>
              <w:spacing w:after="0" w:line="240" w:lineRule="auto"/>
              <w:rPr>
                <w:rFonts w:ascii="Times New Roman" w:hAnsi="Times New Roman"/>
                <w:b/>
                <w:sz w:val="20"/>
                <w:szCs w:val="20"/>
                <w:lang w:val="ro-RO"/>
              </w:rPr>
            </w:pPr>
          </w:p>
        </w:tc>
        <w:tc>
          <w:tcPr>
            <w:tcW w:w="2430" w:type="dxa"/>
          </w:tcPr>
          <w:p w:rsidR="009F450A" w:rsidRPr="00961D24" w:rsidRDefault="009F450A" w:rsidP="007C29C9">
            <w:pPr>
              <w:spacing w:after="0" w:line="240" w:lineRule="auto"/>
              <w:ind w:left="-18"/>
              <w:rPr>
                <w:rFonts w:ascii="Times New Roman" w:hAnsi="Times New Roman"/>
                <w:b/>
                <w:sz w:val="20"/>
                <w:szCs w:val="20"/>
                <w:lang w:val="ro-RO"/>
              </w:rPr>
            </w:pPr>
          </w:p>
        </w:tc>
        <w:tc>
          <w:tcPr>
            <w:tcW w:w="1890" w:type="dxa"/>
          </w:tcPr>
          <w:p w:rsidR="009F450A" w:rsidRPr="00961D24" w:rsidRDefault="009F450A" w:rsidP="007C29C9">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 xml:space="preserve">Numărul de șomeri angajați </w:t>
            </w:r>
          </w:p>
          <w:p w:rsidR="009F450A" w:rsidRPr="00961D24" w:rsidRDefault="009F450A" w:rsidP="004A2548">
            <w:pPr>
              <w:pStyle w:val="ListParagraph"/>
              <w:autoSpaceDE w:val="0"/>
              <w:autoSpaceDN w:val="0"/>
              <w:adjustRightInd w:val="0"/>
              <w:spacing w:after="0" w:line="240" w:lineRule="auto"/>
              <w:ind w:left="0"/>
              <w:contextualSpacing w:val="0"/>
              <w:rPr>
                <w:lang w:val="ro-RO"/>
              </w:rPr>
            </w:pPr>
          </w:p>
        </w:tc>
        <w:tc>
          <w:tcPr>
            <w:tcW w:w="1080" w:type="dxa"/>
          </w:tcPr>
          <w:p w:rsidR="009F450A" w:rsidRPr="00A754CC" w:rsidRDefault="009F450A" w:rsidP="00D36C28">
            <w:pPr>
              <w:spacing w:after="0" w:line="240" w:lineRule="auto"/>
              <w:rPr>
                <w:rFonts w:ascii="Times New Roman" w:hAnsi="Times New Roman"/>
                <w:sz w:val="20"/>
                <w:szCs w:val="20"/>
                <w:lang w:val="ro-RO"/>
              </w:rPr>
            </w:pPr>
            <w:r w:rsidRPr="00A754CC">
              <w:rPr>
                <w:rFonts w:ascii="Times New Roman" w:hAnsi="Times New Roman"/>
                <w:sz w:val="20"/>
                <w:szCs w:val="20"/>
                <w:lang w:val="ro-RO"/>
              </w:rPr>
              <w:t>STOFM</w:t>
            </w:r>
          </w:p>
          <w:p w:rsidR="009F450A" w:rsidRPr="00A754CC" w:rsidRDefault="009F450A" w:rsidP="00D36C28">
            <w:pPr>
              <w:spacing w:after="0" w:line="240" w:lineRule="auto"/>
              <w:rPr>
                <w:rFonts w:ascii="Times New Roman" w:hAnsi="Times New Roman"/>
                <w:sz w:val="20"/>
                <w:szCs w:val="20"/>
                <w:lang w:val="ro-RO"/>
              </w:rPr>
            </w:pPr>
            <w:r w:rsidRPr="00A754CC">
              <w:rPr>
                <w:rFonts w:ascii="Times New Roman" w:hAnsi="Times New Roman"/>
                <w:sz w:val="20"/>
                <w:szCs w:val="20"/>
                <w:lang w:val="ro-RO"/>
              </w:rPr>
              <w:t>DIPO</w:t>
            </w:r>
          </w:p>
          <w:p w:rsidR="009F450A" w:rsidRPr="00A754CC" w:rsidRDefault="009F450A" w:rsidP="00D36C28">
            <w:pPr>
              <w:spacing w:after="0" w:line="240" w:lineRule="auto"/>
              <w:rPr>
                <w:rFonts w:ascii="Times New Roman" w:hAnsi="Times New Roman"/>
                <w:sz w:val="20"/>
                <w:szCs w:val="20"/>
                <w:lang w:val="ro-RO"/>
              </w:rPr>
            </w:pPr>
            <w:r w:rsidRPr="00A754CC">
              <w:rPr>
                <w:rFonts w:ascii="Times New Roman" w:hAnsi="Times New Roman"/>
                <w:sz w:val="20"/>
                <w:szCs w:val="20"/>
                <w:lang w:val="ro-RO"/>
              </w:rPr>
              <w:t>DTI</w:t>
            </w:r>
          </w:p>
          <w:p w:rsidR="009D0972" w:rsidRPr="00A754CC" w:rsidRDefault="009D0972" w:rsidP="009D0972">
            <w:pPr>
              <w:spacing w:after="0" w:line="240" w:lineRule="auto"/>
              <w:rPr>
                <w:rFonts w:ascii="Times New Roman" w:hAnsi="Times New Roman"/>
                <w:sz w:val="20"/>
                <w:szCs w:val="20"/>
                <w:lang w:val="ro-RO"/>
              </w:rPr>
            </w:pPr>
            <w:r w:rsidRPr="00A754CC">
              <w:rPr>
                <w:rFonts w:ascii="Times New Roman" w:hAnsi="Times New Roman"/>
                <w:sz w:val="20"/>
                <w:szCs w:val="20"/>
                <w:lang w:val="ro-RO"/>
              </w:rPr>
              <w:t>DPBECP</w:t>
            </w:r>
          </w:p>
          <w:p w:rsidR="009F450A" w:rsidRPr="00A754CC" w:rsidRDefault="00357B68" w:rsidP="00D36C28">
            <w:pPr>
              <w:spacing w:after="0" w:line="240" w:lineRule="auto"/>
              <w:rPr>
                <w:rFonts w:ascii="Times New Roman" w:hAnsi="Times New Roman"/>
                <w:sz w:val="20"/>
                <w:szCs w:val="20"/>
                <w:lang w:val="ro-RO"/>
              </w:rPr>
            </w:pPr>
            <w:r w:rsidRPr="00A754CC">
              <w:rPr>
                <w:rFonts w:ascii="Times New Roman" w:hAnsi="Times New Roman"/>
                <w:sz w:val="20"/>
                <w:szCs w:val="20"/>
                <w:lang w:val="ro-RO"/>
              </w:rPr>
              <w:t>SM</w:t>
            </w:r>
          </w:p>
        </w:tc>
        <w:tc>
          <w:tcPr>
            <w:tcW w:w="810" w:type="dxa"/>
          </w:tcPr>
          <w:p w:rsidR="009F450A" w:rsidRPr="00961D24" w:rsidRDefault="009F450A" w:rsidP="00D36C28">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Planificarea necesităților, cheltuielilor.</w:t>
            </w:r>
          </w:p>
          <w:p w:rsidR="009F450A" w:rsidRPr="00961D24"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Încheierea contractelor.</w:t>
            </w:r>
          </w:p>
          <w:p w:rsidR="00A86BFC" w:rsidRDefault="009F450A" w:rsidP="00D36C28">
            <w:pPr>
              <w:spacing w:after="0" w:line="240" w:lineRule="auto"/>
              <w:rPr>
                <w:rFonts w:ascii="Times New Roman" w:hAnsi="Times New Roman"/>
                <w:sz w:val="20"/>
                <w:szCs w:val="20"/>
                <w:lang w:val="ro-RO"/>
              </w:rPr>
            </w:pPr>
            <w:r w:rsidRPr="00961D24">
              <w:rPr>
                <w:rFonts w:ascii="Times New Roman" w:hAnsi="Times New Roman"/>
                <w:sz w:val="20"/>
                <w:szCs w:val="20"/>
                <w:lang w:val="ro-RO"/>
              </w:rPr>
              <w:t>Acti</w:t>
            </w:r>
            <w:r w:rsidR="00A86BFC">
              <w:rPr>
                <w:rFonts w:ascii="Times New Roman" w:hAnsi="Times New Roman"/>
                <w:sz w:val="20"/>
                <w:szCs w:val="20"/>
                <w:lang w:val="ro-RO"/>
              </w:rPr>
              <w:t>vități de ghidare, intermediere</w:t>
            </w:r>
            <w:r w:rsidR="0087271F">
              <w:rPr>
                <w:rFonts w:ascii="Times New Roman" w:hAnsi="Times New Roman"/>
                <w:sz w:val="20"/>
                <w:szCs w:val="20"/>
                <w:lang w:val="ro-RO"/>
              </w:rPr>
              <w:t>.</w:t>
            </w:r>
          </w:p>
          <w:p w:rsidR="009F450A" w:rsidRPr="00961D24" w:rsidRDefault="00A86BFC" w:rsidP="00D36C28">
            <w:pPr>
              <w:spacing w:after="0" w:line="240" w:lineRule="auto"/>
              <w:rPr>
                <w:rFonts w:ascii="Times New Roman" w:hAnsi="Times New Roman"/>
                <w:sz w:val="20"/>
                <w:szCs w:val="20"/>
                <w:lang w:val="ro-RO"/>
              </w:rPr>
            </w:pPr>
            <w:r>
              <w:rPr>
                <w:rFonts w:ascii="Times New Roman" w:hAnsi="Times New Roman"/>
                <w:sz w:val="20"/>
                <w:szCs w:val="20"/>
                <w:lang w:val="ro-RO"/>
              </w:rPr>
              <w:t>M</w:t>
            </w:r>
            <w:r w:rsidR="009F450A" w:rsidRPr="00961D24">
              <w:rPr>
                <w:rFonts w:ascii="Times New Roman" w:hAnsi="Times New Roman"/>
                <w:sz w:val="20"/>
                <w:szCs w:val="20"/>
                <w:lang w:val="ro-RO"/>
              </w:rPr>
              <w:t xml:space="preserve">onitorizare. </w:t>
            </w:r>
          </w:p>
          <w:p w:rsidR="009F450A" w:rsidRPr="00961D24" w:rsidRDefault="009F450A" w:rsidP="00D36C28">
            <w:pPr>
              <w:spacing w:after="0" w:line="240" w:lineRule="auto"/>
              <w:rPr>
                <w:rFonts w:ascii="Times New Roman" w:hAnsi="Times New Roman"/>
                <w:sz w:val="20"/>
                <w:szCs w:val="20"/>
                <w:lang w:val="ro-RO"/>
              </w:rPr>
            </w:pPr>
          </w:p>
        </w:tc>
        <w:tc>
          <w:tcPr>
            <w:tcW w:w="1080" w:type="dxa"/>
          </w:tcPr>
          <w:p w:rsidR="009F450A" w:rsidRPr="00961D24" w:rsidRDefault="009F450A" w:rsidP="007C29C9">
            <w:pPr>
              <w:spacing w:after="0" w:line="240" w:lineRule="auto"/>
              <w:jc w:val="center"/>
              <w:rPr>
                <w:rFonts w:ascii="Times New Roman" w:hAnsi="Times New Roman"/>
                <w:sz w:val="20"/>
                <w:szCs w:val="20"/>
                <w:lang w:val="ro-RO"/>
              </w:rPr>
            </w:pPr>
            <w:proofErr w:type="spellStart"/>
            <w:r w:rsidRPr="00961D24">
              <w:rPr>
                <w:rFonts w:ascii="Times New Roman" w:hAnsi="Times New Roman"/>
                <w:sz w:val="20"/>
                <w:szCs w:val="20"/>
                <w:lang w:val="ro-RO"/>
              </w:rPr>
              <w:t>Bugetl</w:t>
            </w:r>
            <w:proofErr w:type="spellEnd"/>
            <w:r w:rsidRPr="00961D24">
              <w:rPr>
                <w:rFonts w:ascii="Times New Roman" w:hAnsi="Times New Roman"/>
                <w:sz w:val="20"/>
                <w:szCs w:val="20"/>
                <w:lang w:val="ro-RO"/>
              </w:rPr>
              <w:t xml:space="preserve"> de stat</w:t>
            </w:r>
          </w:p>
        </w:tc>
        <w:tc>
          <w:tcPr>
            <w:tcW w:w="4680" w:type="dxa"/>
          </w:tcPr>
          <w:p w:rsidR="009F450A" w:rsidRPr="00961D24" w:rsidRDefault="009F450A" w:rsidP="007C29C9">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Cunoștințe privind planificarea necesităților și</w:t>
            </w:r>
            <w:r w:rsidR="00E2370D" w:rsidRPr="00961D24">
              <w:rPr>
                <w:rFonts w:ascii="Times New Roman" w:hAnsi="Times New Roman"/>
                <w:sz w:val="20"/>
                <w:szCs w:val="20"/>
                <w:lang w:val="ro-RO"/>
              </w:rPr>
              <w:t xml:space="preserve"> cos</w:t>
            </w:r>
            <w:r w:rsidR="00A754CC">
              <w:rPr>
                <w:rFonts w:ascii="Times New Roman" w:hAnsi="Times New Roman"/>
                <w:sz w:val="20"/>
                <w:szCs w:val="20"/>
                <w:lang w:val="ro-RO"/>
              </w:rPr>
              <w:t>t</w:t>
            </w:r>
            <w:r w:rsidR="00E2370D" w:rsidRPr="00961D24">
              <w:rPr>
                <w:rFonts w:ascii="Times New Roman" w:hAnsi="Times New Roman"/>
                <w:sz w:val="20"/>
                <w:szCs w:val="20"/>
                <w:lang w:val="ro-RO"/>
              </w:rPr>
              <w:t>u</w:t>
            </w:r>
            <w:r w:rsidR="00A754CC">
              <w:rPr>
                <w:rFonts w:ascii="Times New Roman" w:hAnsi="Times New Roman"/>
                <w:sz w:val="20"/>
                <w:szCs w:val="20"/>
                <w:lang w:val="ro-RO"/>
              </w:rPr>
              <w:t>r</w:t>
            </w:r>
            <w:r w:rsidR="00E2370D" w:rsidRPr="00961D24">
              <w:rPr>
                <w:rFonts w:ascii="Times New Roman" w:hAnsi="Times New Roman"/>
                <w:sz w:val="20"/>
                <w:szCs w:val="20"/>
                <w:lang w:val="ro-RO"/>
              </w:rPr>
              <w:t>ilor</w:t>
            </w:r>
            <w:r w:rsidR="00A86BFC">
              <w:rPr>
                <w:rFonts w:ascii="Times New Roman" w:hAnsi="Times New Roman"/>
                <w:sz w:val="20"/>
                <w:szCs w:val="20"/>
                <w:lang w:val="ro-RO"/>
              </w:rPr>
              <w:t>.</w:t>
            </w:r>
          </w:p>
          <w:p w:rsidR="009F450A" w:rsidRPr="00961D24" w:rsidRDefault="009F450A" w:rsidP="007C29C9">
            <w:pPr>
              <w:spacing w:after="0" w:line="240" w:lineRule="auto"/>
              <w:ind w:left="-18" w:firstLine="18"/>
              <w:rPr>
                <w:rFonts w:ascii="Times New Roman" w:hAnsi="Times New Roman"/>
                <w:sz w:val="20"/>
                <w:szCs w:val="20"/>
                <w:lang w:val="ro-RO"/>
              </w:rPr>
            </w:pPr>
            <w:r w:rsidRPr="00961D24">
              <w:rPr>
                <w:rFonts w:ascii="Times New Roman" w:hAnsi="Times New Roman"/>
                <w:sz w:val="20"/>
                <w:szCs w:val="20"/>
                <w:lang w:val="ro-RO"/>
              </w:rPr>
              <w:t>Abilități privind analiza datelor, cheltuielilor.</w:t>
            </w:r>
          </w:p>
          <w:p w:rsidR="009F450A" w:rsidRDefault="009F450A" w:rsidP="00A86BFC">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Abilități de negociere</w:t>
            </w:r>
            <w:r w:rsidR="00A86BFC">
              <w:rPr>
                <w:rFonts w:ascii="Times New Roman" w:hAnsi="Times New Roman"/>
                <w:sz w:val="20"/>
                <w:szCs w:val="20"/>
                <w:lang w:val="ro-RO"/>
              </w:rPr>
              <w:t xml:space="preserve"> cu </w:t>
            </w:r>
            <w:proofErr w:type="spellStart"/>
            <w:r w:rsidR="00A86BFC">
              <w:rPr>
                <w:rFonts w:ascii="Times New Roman" w:hAnsi="Times New Roman"/>
                <w:sz w:val="20"/>
                <w:szCs w:val="20"/>
                <w:lang w:val="ro-RO"/>
              </w:rPr>
              <w:t>angajtorii</w:t>
            </w:r>
            <w:proofErr w:type="spellEnd"/>
            <w:r w:rsidRPr="00961D24">
              <w:rPr>
                <w:rFonts w:ascii="Times New Roman" w:hAnsi="Times New Roman"/>
                <w:sz w:val="20"/>
                <w:szCs w:val="20"/>
                <w:lang w:val="ro-RO"/>
              </w:rPr>
              <w:t xml:space="preserve"> și încheierea contractelor</w:t>
            </w:r>
            <w:r w:rsidR="0087271F">
              <w:rPr>
                <w:rFonts w:ascii="Times New Roman" w:hAnsi="Times New Roman"/>
                <w:sz w:val="20"/>
                <w:szCs w:val="20"/>
                <w:lang w:val="ro-RO"/>
              </w:rPr>
              <w:t>.</w:t>
            </w:r>
          </w:p>
          <w:p w:rsidR="004A2548" w:rsidRPr="00961D24" w:rsidRDefault="004A2548" w:rsidP="00A86BFC">
            <w:pPr>
              <w:spacing w:after="0" w:line="240" w:lineRule="auto"/>
              <w:ind w:left="-18"/>
              <w:rPr>
                <w:rFonts w:ascii="Times New Roman" w:hAnsi="Times New Roman"/>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AA00F1" w:rsidRPr="0025064E" w:rsidTr="00354081">
        <w:tc>
          <w:tcPr>
            <w:tcW w:w="754" w:type="dxa"/>
            <w:shd w:val="clear" w:color="auto" w:fill="287DC3"/>
          </w:tcPr>
          <w:p w:rsidR="00AA00F1" w:rsidRPr="00961D24" w:rsidRDefault="005F3ED6" w:rsidP="00C90442">
            <w:pPr>
              <w:spacing w:after="0" w:line="240" w:lineRule="auto"/>
              <w:rPr>
                <w:rFonts w:ascii="Times New Roman" w:hAnsi="Times New Roman"/>
                <w:b/>
                <w:sz w:val="20"/>
                <w:szCs w:val="20"/>
                <w:lang w:val="ro-RO"/>
              </w:rPr>
            </w:pPr>
            <w:r>
              <w:rPr>
                <w:rFonts w:ascii="Times New Roman" w:hAnsi="Times New Roman"/>
                <w:b/>
                <w:sz w:val="20"/>
                <w:szCs w:val="20"/>
                <w:lang w:val="ro-RO"/>
              </w:rPr>
              <w:t>I</w:t>
            </w:r>
            <w:r w:rsidR="00C90442">
              <w:rPr>
                <w:rFonts w:ascii="Times New Roman" w:hAnsi="Times New Roman"/>
                <w:b/>
                <w:sz w:val="20"/>
                <w:szCs w:val="20"/>
                <w:lang w:val="ro-RO"/>
              </w:rPr>
              <w:t>I</w:t>
            </w:r>
            <w:r>
              <w:rPr>
                <w:rFonts w:ascii="Times New Roman" w:hAnsi="Times New Roman"/>
                <w:b/>
                <w:sz w:val="20"/>
                <w:szCs w:val="20"/>
                <w:lang w:val="ro-RO"/>
              </w:rPr>
              <w:t>.</w:t>
            </w:r>
          </w:p>
        </w:tc>
        <w:tc>
          <w:tcPr>
            <w:tcW w:w="14400" w:type="dxa"/>
            <w:gridSpan w:val="7"/>
            <w:shd w:val="clear" w:color="auto" w:fill="287DC3"/>
          </w:tcPr>
          <w:p w:rsidR="00AA00F1" w:rsidRPr="00961D24" w:rsidRDefault="00AA00F1" w:rsidP="00AA00F1">
            <w:pPr>
              <w:spacing w:after="0" w:line="240" w:lineRule="auto"/>
              <w:ind w:left="-18"/>
              <w:rPr>
                <w:rFonts w:ascii="Times New Roman" w:hAnsi="Times New Roman"/>
                <w:b/>
                <w:sz w:val="20"/>
                <w:szCs w:val="20"/>
                <w:lang w:val="ro-RO"/>
              </w:rPr>
            </w:pPr>
            <w:r>
              <w:rPr>
                <w:rFonts w:ascii="Times New Roman" w:hAnsi="Times New Roman"/>
                <w:b/>
                <w:sz w:val="20"/>
                <w:szCs w:val="20"/>
                <w:lang w:val="ro-RO"/>
              </w:rPr>
              <w:t>Obiectiv</w:t>
            </w:r>
            <w:r w:rsidR="00C90442">
              <w:rPr>
                <w:rFonts w:ascii="Times New Roman" w:hAnsi="Times New Roman"/>
                <w:b/>
                <w:sz w:val="20"/>
                <w:szCs w:val="20"/>
                <w:lang w:val="ro-RO"/>
              </w:rPr>
              <w:t>ul II</w:t>
            </w:r>
            <w:r>
              <w:rPr>
                <w:rFonts w:ascii="Times New Roman" w:hAnsi="Times New Roman"/>
                <w:b/>
                <w:sz w:val="20"/>
                <w:szCs w:val="20"/>
                <w:lang w:val="ro-RO"/>
              </w:rPr>
              <w:t xml:space="preserve">: </w:t>
            </w:r>
            <w:r w:rsidR="00A754CC">
              <w:rPr>
                <w:rFonts w:ascii="Times New Roman" w:hAnsi="Times New Roman"/>
                <w:b/>
                <w:sz w:val="20"/>
                <w:szCs w:val="20"/>
                <w:lang w:val="ro-RO"/>
              </w:rPr>
              <w:t>Asigu</w:t>
            </w:r>
            <w:r>
              <w:rPr>
                <w:rFonts w:ascii="Times New Roman" w:hAnsi="Times New Roman"/>
                <w:b/>
                <w:sz w:val="20"/>
                <w:szCs w:val="20"/>
                <w:lang w:val="ro-RO"/>
              </w:rPr>
              <w:t xml:space="preserve">rarea accesului la </w:t>
            </w:r>
            <w:proofErr w:type="spellStart"/>
            <w:r w:rsidRPr="00961D24">
              <w:rPr>
                <w:rFonts w:ascii="Times New Roman" w:hAnsi="Times New Roman"/>
                <w:b/>
                <w:sz w:val="20"/>
                <w:szCs w:val="20"/>
                <w:lang w:val="ro-RO"/>
              </w:rPr>
              <w:t>serviciil</w:t>
            </w:r>
            <w:r>
              <w:rPr>
                <w:rFonts w:ascii="Times New Roman" w:hAnsi="Times New Roman"/>
                <w:b/>
                <w:sz w:val="20"/>
                <w:szCs w:val="20"/>
                <w:lang w:val="ro-RO"/>
              </w:rPr>
              <w:t>ede</w:t>
            </w:r>
            <w:proofErr w:type="spellEnd"/>
            <w:r>
              <w:rPr>
                <w:rFonts w:ascii="Times New Roman" w:hAnsi="Times New Roman"/>
                <w:b/>
                <w:sz w:val="20"/>
                <w:szCs w:val="20"/>
                <w:lang w:val="ro-RO"/>
              </w:rPr>
              <w:t xml:space="preserve"> ocupare a forței de </w:t>
            </w:r>
            <w:proofErr w:type="spellStart"/>
            <w:r>
              <w:rPr>
                <w:rFonts w:ascii="Times New Roman" w:hAnsi="Times New Roman"/>
                <w:b/>
                <w:sz w:val="20"/>
                <w:szCs w:val="20"/>
                <w:lang w:val="ro-RO"/>
              </w:rPr>
              <w:t>muncăîn</w:t>
            </w:r>
            <w:proofErr w:type="spellEnd"/>
            <w:r>
              <w:rPr>
                <w:rFonts w:ascii="Times New Roman" w:hAnsi="Times New Roman"/>
                <w:b/>
                <w:sz w:val="20"/>
                <w:szCs w:val="20"/>
                <w:lang w:val="ro-RO"/>
              </w:rPr>
              <w:t xml:space="preserve"> vederea p</w:t>
            </w:r>
            <w:r w:rsidRPr="00961D24">
              <w:rPr>
                <w:rFonts w:ascii="Times New Roman" w:hAnsi="Times New Roman"/>
                <w:b/>
                <w:sz w:val="20"/>
                <w:szCs w:val="20"/>
                <w:lang w:val="ro-RO"/>
              </w:rPr>
              <w:t>revenir</w:t>
            </w:r>
            <w:r w:rsidR="005F3ED6">
              <w:rPr>
                <w:rFonts w:ascii="Times New Roman" w:hAnsi="Times New Roman"/>
                <w:b/>
                <w:sz w:val="20"/>
                <w:szCs w:val="20"/>
                <w:lang w:val="ro-RO"/>
              </w:rPr>
              <w:t>ii</w:t>
            </w:r>
            <w:r w:rsidR="00D864F3">
              <w:rPr>
                <w:rFonts w:ascii="Times New Roman" w:hAnsi="Times New Roman"/>
                <w:b/>
                <w:sz w:val="20"/>
                <w:szCs w:val="20"/>
                <w:lang w:val="ro-RO"/>
              </w:rPr>
              <w:t xml:space="preserve"> </w:t>
            </w:r>
            <w:r w:rsidRPr="00961D24">
              <w:rPr>
                <w:rFonts w:ascii="Times New Roman" w:hAnsi="Times New Roman"/>
                <w:b/>
                <w:sz w:val="20"/>
                <w:szCs w:val="20"/>
                <w:lang w:val="ro-RO"/>
              </w:rPr>
              <w:t>şomajului</w:t>
            </w:r>
            <w:r w:rsidR="00D864F3">
              <w:rPr>
                <w:rFonts w:ascii="Times New Roman" w:hAnsi="Times New Roman"/>
                <w:b/>
                <w:sz w:val="20"/>
                <w:szCs w:val="20"/>
                <w:lang w:val="ro-RO"/>
              </w:rPr>
              <w:t xml:space="preserve"> </w:t>
            </w:r>
            <w:r>
              <w:rPr>
                <w:rFonts w:ascii="Times New Roman" w:hAnsi="Times New Roman"/>
                <w:b/>
                <w:sz w:val="20"/>
                <w:szCs w:val="20"/>
                <w:lang w:val="ro-RO"/>
              </w:rPr>
              <w:t>și efectelor sale soci</w:t>
            </w:r>
            <w:r w:rsidR="005F3ED6">
              <w:rPr>
                <w:rFonts w:ascii="Times New Roman" w:hAnsi="Times New Roman"/>
                <w:b/>
                <w:sz w:val="20"/>
                <w:szCs w:val="20"/>
                <w:lang w:val="ro-RO"/>
              </w:rPr>
              <w:t>a</w:t>
            </w:r>
            <w:r>
              <w:rPr>
                <w:rFonts w:ascii="Times New Roman" w:hAnsi="Times New Roman"/>
                <w:b/>
                <w:sz w:val="20"/>
                <w:szCs w:val="20"/>
                <w:lang w:val="ro-RO"/>
              </w:rPr>
              <w:t xml:space="preserve">le </w:t>
            </w:r>
          </w:p>
          <w:p w:rsidR="00AA00F1" w:rsidRPr="00961D24" w:rsidRDefault="00AA00F1" w:rsidP="007C29C9">
            <w:pPr>
              <w:spacing w:after="0" w:line="240" w:lineRule="auto"/>
              <w:ind w:left="-18"/>
              <w:rPr>
                <w:rFonts w:ascii="Times New Roman" w:hAnsi="Times New Roman"/>
                <w:sz w:val="20"/>
                <w:szCs w:val="20"/>
                <w:lang w:val="ro-RO"/>
              </w:rPr>
            </w:pPr>
          </w:p>
        </w:tc>
      </w:tr>
      <w:tr w:rsidR="00190E0C" w:rsidRPr="0025064E" w:rsidTr="00153ABE">
        <w:tc>
          <w:tcPr>
            <w:tcW w:w="754" w:type="dxa"/>
          </w:tcPr>
          <w:p w:rsidR="00190E0C"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t>5</w:t>
            </w:r>
            <w:r w:rsidR="00190E0C" w:rsidRPr="00961D24">
              <w:rPr>
                <w:rFonts w:ascii="Times New Roman" w:hAnsi="Times New Roman"/>
                <w:b/>
                <w:sz w:val="20"/>
                <w:szCs w:val="20"/>
                <w:lang w:val="ro-RO"/>
              </w:rPr>
              <w:t>.</w:t>
            </w:r>
          </w:p>
        </w:tc>
        <w:tc>
          <w:tcPr>
            <w:tcW w:w="14400" w:type="dxa"/>
            <w:gridSpan w:val="7"/>
          </w:tcPr>
          <w:p w:rsidR="00190E0C" w:rsidRPr="00961D24" w:rsidRDefault="00190E0C" w:rsidP="00161E14">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Program: Servicii de informare</w:t>
            </w:r>
          </w:p>
          <w:p w:rsidR="00190E0C" w:rsidRPr="00B36E10" w:rsidRDefault="00190E0C" w:rsidP="00190E0C">
            <w:pPr>
              <w:spacing w:after="0" w:line="240" w:lineRule="auto"/>
              <w:rPr>
                <w:rFonts w:ascii="Times New Roman" w:hAnsi="Times New Roman"/>
                <w:b/>
                <w:bCs/>
                <w:sz w:val="20"/>
                <w:szCs w:val="20"/>
                <w:lang w:val="en-US"/>
              </w:rPr>
            </w:pPr>
            <w:r w:rsidRPr="00961D24">
              <w:rPr>
                <w:rFonts w:ascii="Times New Roman" w:hAnsi="Times New Roman"/>
                <w:b/>
                <w:sz w:val="20"/>
                <w:szCs w:val="20"/>
                <w:lang w:val="ro-RO"/>
              </w:rPr>
              <w:t xml:space="preserve">Scopul: </w:t>
            </w:r>
            <w:r w:rsidRPr="00190E0C">
              <w:rPr>
                <w:rFonts w:ascii="Times New Roman" w:hAnsi="Times New Roman"/>
                <w:b/>
                <w:bCs/>
                <w:sz w:val="20"/>
                <w:szCs w:val="20"/>
                <w:lang w:val="ro-RO"/>
              </w:rPr>
              <w:t>Sporirea nivelului de informare în scopul promovării  măsurilor de ocupare a forței de muncă</w:t>
            </w:r>
          </w:p>
          <w:p w:rsidR="00DA32A5" w:rsidRPr="00B36E10" w:rsidRDefault="00DA32A5" w:rsidP="00190E0C">
            <w:pPr>
              <w:spacing w:after="0" w:line="240" w:lineRule="auto"/>
              <w:rPr>
                <w:rFonts w:ascii="Times New Roman" w:hAnsi="Times New Roman"/>
                <w:sz w:val="20"/>
                <w:szCs w:val="20"/>
                <w:lang w:val="en-US"/>
              </w:rPr>
            </w:pPr>
          </w:p>
        </w:tc>
      </w:tr>
      <w:tr w:rsidR="00153ABE" w:rsidRPr="0025064E" w:rsidTr="00153ABE">
        <w:tc>
          <w:tcPr>
            <w:tcW w:w="754" w:type="dxa"/>
          </w:tcPr>
          <w:p w:rsidR="00190E0C" w:rsidRPr="00961D24" w:rsidRDefault="00190E0C" w:rsidP="00161E14">
            <w:pPr>
              <w:spacing w:after="0" w:line="240" w:lineRule="auto"/>
              <w:rPr>
                <w:rFonts w:ascii="Times New Roman" w:hAnsi="Times New Roman"/>
                <w:b/>
                <w:sz w:val="20"/>
                <w:szCs w:val="20"/>
                <w:lang w:val="ro-RO"/>
              </w:rPr>
            </w:pPr>
          </w:p>
        </w:tc>
        <w:tc>
          <w:tcPr>
            <w:tcW w:w="2430" w:type="dxa"/>
          </w:tcPr>
          <w:p w:rsidR="00190E0C" w:rsidRPr="00961D24" w:rsidRDefault="00190E0C" w:rsidP="00161E14">
            <w:pPr>
              <w:spacing w:after="0" w:line="240" w:lineRule="auto"/>
              <w:rPr>
                <w:rFonts w:ascii="Times New Roman" w:hAnsi="Times New Roman"/>
                <w:b/>
                <w:sz w:val="20"/>
                <w:szCs w:val="20"/>
                <w:lang w:val="ro-RO"/>
              </w:rPr>
            </w:pPr>
          </w:p>
        </w:tc>
        <w:tc>
          <w:tcPr>
            <w:tcW w:w="1890" w:type="dxa"/>
          </w:tcPr>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Număr de beneficiari</w:t>
            </w:r>
          </w:p>
          <w:p w:rsidR="00190E0C"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Numărul de seminare de informare organizate</w:t>
            </w:r>
          </w:p>
          <w:p w:rsidR="00357B68" w:rsidRPr="00A754CC" w:rsidRDefault="00357B68" w:rsidP="006655A4">
            <w:pPr>
              <w:spacing w:after="0" w:line="240" w:lineRule="auto"/>
              <w:ind w:left="-18"/>
              <w:rPr>
                <w:rFonts w:ascii="Times New Roman" w:hAnsi="Times New Roman"/>
                <w:sz w:val="20"/>
                <w:szCs w:val="20"/>
                <w:lang w:val="ro-RO"/>
              </w:rPr>
            </w:pPr>
            <w:r w:rsidRPr="00A754CC">
              <w:rPr>
                <w:rFonts w:ascii="Times New Roman" w:hAnsi="Times New Roman"/>
                <w:sz w:val="20"/>
                <w:szCs w:val="20"/>
                <w:lang w:val="ro-RO"/>
              </w:rPr>
              <w:t>Numărul de Campanii /evenimente de informare organizate</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Număr de apariții în mass-media </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Număr de informaţii plasate pe pagina web/ Facebook</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Număr de accesări a canalelor de informare </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Număr de apeluri recepționate de Centrul de apel şi comunicare</w:t>
            </w:r>
          </w:p>
        </w:tc>
        <w:tc>
          <w:tcPr>
            <w:tcW w:w="1080" w:type="dxa"/>
          </w:tcPr>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STOFM</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CAC</w:t>
            </w:r>
          </w:p>
          <w:p w:rsidR="00190E0C"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DTI</w:t>
            </w:r>
          </w:p>
          <w:p w:rsidR="00190E0C" w:rsidRPr="00961D24" w:rsidRDefault="009D0972" w:rsidP="005E3A95">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DPBCP</w:t>
            </w:r>
          </w:p>
        </w:tc>
        <w:tc>
          <w:tcPr>
            <w:tcW w:w="810" w:type="dxa"/>
          </w:tcPr>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Seminare informative</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Comunicate de presă, informații </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Campanii de informare</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Interviuri, articole în mass-media</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Pliante informative</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Consultații prin telefon</w:t>
            </w:r>
          </w:p>
          <w:p w:rsidR="00190E0C" w:rsidRPr="00961D24" w:rsidRDefault="00190E0C" w:rsidP="00161E14">
            <w:pPr>
              <w:spacing w:after="0" w:line="240" w:lineRule="auto"/>
              <w:ind w:left="-18"/>
              <w:rPr>
                <w:rFonts w:ascii="Times New Roman" w:hAnsi="Times New Roman"/>
                <w:sz w:val="20"/>
                <w:szCs w:val="20"/>
                <w:lang w:val="ro-RO"/>
              </w:rPr>
            </w:pPr>
          </w:p>
        </w:tc>
        <w:tc>
          <w:tcPr>
            <w:tcW w:w="1080" w:type="dxa"/>
          </w:tcPr>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Bugetul</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de stat</w:t>
            </w:r>
          </w:p>
        </w:tc>
        <w:tc>
          <w:tcPr>
            <w:tcW w:w="4680" w:type="dxa"/>
          </w:tcPr>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Cunoștințe și abilități de marketing, promovare </w:t>
            </w:r>
          </w:p>
          <w:p w:rsidR="00190E0C"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 xml:space="preserve">abilităţi de comunicare și </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prezentare</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abilităţi privind utilizarea sistemului informaţional</w:t>
            </w:r>
          </w:p>
          <w:p w:rsidR="00190E0C" w:rsidRPr="00961D24" w:rsidRDefault="00190E0C"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Cunoștințe a prevederilor legislației în domeniu</w:t>
            </w:r>
          </w:p>
          <w:p w:rsidR="00190E0C" w:rsidRPr="00961D24" w:rsidRDefault="00190E0C" w:rsidP="00161E14">
            <w:pPr>
              <w:spacing w:after="0" w:line="240" w:lineRule="auto"/>
              <w:ind w:left="-18"/>
              <w:rPr>
                <w:rFonts w:ascii="Times New Roman" w:hAnsi="Times New Roman"/>
                <w:sz w:val="20"/>
                <w:szCs w:val="20"/>
                <w:lang w:val="ro-RO"/>
              </w:rPr>
            </w:pPr>
          </w:p>
          <w:p w:rsidR="00190E0C" w:rsidRPr="00961D24" w:rsidRDefault="00190E0C" w:rsidP="00161E14">
            <w:pPr>
              <w:spacing w:after="0" w:line="240" w:lineRule="auto"/>
              <w:rPr>
                <w:rFonts w:ascii="Times New Roman" w:hAnsi="Times New Roman"/>
                <w:sz w:val="20"/>
                <w:szCs w:val="20"/>
                <w:lang w:val="ro-RO"/>
              </w:rPr>
            </w:pPr>
          </w:p>
        </w:tc>
      </w:tr>
      <w:tr w:rsidR="00190E0C" w:rsidRPr="0025064E" w:rsidTr="00153ABE">
        <w:tc>
          <w:tcPr>
            <w:tcW w:w="754" w:type="dxa"/>
          </w:tcPr>
          <w:p w:rsidR="00190E0C"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t>6.</w:t>
            </w:r>
          </w:p>
        </w:tc>
        <w:tc>
          <w:tcPr>
            <w:tcW w:w="14400" w:type="dxa"/>
            <w:gridSpan w:val="7"/>
          </w:tcPr>
          <w:p w:rsidR="00190E0C" w:rsidRPr="00190E0C" w:rsidRDefault="00190E0C" w:rsidP="00161E14">
            <w:pPr>
              <w:spacing w:after="0" w:line="240" w:lineRule="auto"/>
              <w:ind w:left="-18"/>
              <w:rPr>
                <w:rFonts w:ascii="Times New Roman" w:hAnsi="Times New Roman"/>
                <w:b/>
                <w:sz w:val="20"/>
                <w:szCs w:val="20"/>
                <w:lang w:val="ro-RO"/>
              </w:rPr>
            </w:pPr>
            <w:r w:rsidRPr="00190E0C">
              <w:rPr>
                <w:rFonts w:ascii="Times New Roman" w:hAnsi="Times New Roman"/>
                <w:b/>
                <w:sz w:val="20"/>
                <w:szCs w:val="20"/>
                <w:lang w:val="ro-RO"/>
              </w:rPr>
              <w:t>Program: Servicii de ghidare în carieră</w:t>
            </w:r>
          </w:p>
          <w:p w:rsidR="00190E0C" w:rsidRPr="00961D24" w:rsidRDefault="00190E0C" w:rsidP="002C7096">
            <w:pPr>
              <w:autoSpaceDE w:val="0"/>
              <w:autoSpaceDN w:val="0"/>
              <w:adjustRightInd w:val="0"/>
              <w:spacing w:after="0" w:line="240" w:lineRule="auto"/>
              <w:rPr>
                <w:rFonts w:ascii="Times New Roman" w:hAnsi="Times New Roman"/>
                <w:sz w:val="20"/>
                <w:szCs w:val="20"/>
                <w:lang w:val="ro-RO"/>
              </w:rPr>
            </w:pPr>
            <w:r w:rsidRPr="00190E0C">
              <w:rPr>
                <w:rFonts w:ascii="Times New Roman" w:hAnsi="Times New Roman"/>
                <w:b/>
                <w:bCs/>
                <w:sz w:val="20"/>
                <w:szCs w:val="20"/>
                <w:lang w:val="ro-RO"/>
              </w:rPr>
              <w:t xml:space="preserve">Scopul: </w:t>
            </w:r>
            <w:r w:rsidR="002C7096">
              <w:rPr>
                <w:rFonts w:ascii="Times New Roman" w:hAnsi="Times New Roman"/>
                <w:b/>
                <w:bCs/>
                <w:sz w:val="20"/>
                <w:szCs w:val="20"/>
                <w:lang w:val="ro-RO"/>
              </w:rPr>
              <w:t xml:space="preserve">Sporirea șanselor de angajarea </w:t>
            </w:r>
            <w:r w:rsidRPr="00190E0C">
              <w:rPr>
                <w:rFonts w:ascii="Times New Roman" w:hAnsi="Times New Roman"/>
                <w:b/>
                <w:bCs/>
                <w:sz w:val="20"/>
                <w:szCs w:val="20"/>
                <w:lang w:val="ro-RO"/>
              </w:rPr>
              <w:t xml:space="preserve"> persoanelor </w:t>
            </w:r>
            <w:r w:rsidR="002C7096">
              <w:rPr>
                <w:rFonts w:ascii="Times New Roman" w:hAnsi="Times New Roman"/>
                <w:b/>
                <w:bCs/>
                <w:sz w:val="20"/>
                <w:szCs w:val="20"/>
                <w:lang w:val="ro-RO"/>
              </w:rPr>
              <w:t>aflate în cătarea unui loc de muncă prin</w:t>
            </w:r>
            <w:r w:rsidRPr="00190E0C">
              <w:rPr>
                <w:rFonts w:ascii="Times New Roman" w:hAnsi="Times New Roman"/>
                <w:b/>
                <w:bCs/>
                <w:sz w:val="20"/>
                <w:szCs w:val="20"/>
                <w:lang w:val="ro-RO"/>
              </w:rPr>
              <w:t xml:space="preserve"> identificarea oportunităților educaționale și profesionale</w:t>
            </w:r>
          </w:p>
        </w:tc>
      </w:tr>
      <w:tr w:rsidR="00153ABE" w:rsidRPr="00510E5C" w:rsidTr="00153ABE">
        <w:tc>
          <w:tcPr>
            <w:tcW w:w="754" w:type="dxa"/>
          </w:tcPr>
          <w:p w:rsidR="00190E0C" w:rsidRPr="00961D24" w:rsidRDefault="00190E0C" w:rsidP="00161E14">
            <w:pPr>
              <w:spacing w:after="0" w:line="240" w:lineRule="auto"/>
              <w:rPr>
                <w:rFonts w:ascii="Times New Roman" w:hAnsi="Times New Roman"/>
                <w:b/>
                <w:sz w:val="20"/>
                <w:szCs w:val="20"/>
                <w:lang w:val="ro-RO"/>
              </w:rPr>
            </w:pPr>
          </w:p>
        </w:tc>
        <w:tc>
          <w:tcPr>
            <w:tcW w:w="2430" w:type="dxa"/>
          </w:tcPr>
          <w:p w:rsidR="00190E0C" w:rsidRPr="00961D24" w:rsidRDefault="00190E0C" w:rsidP="00161E14">
            <w:pPr>
              <w:spacing w:after="0" w:line="240" w:lineRule="auto"/>
              <w:rPr>
                <w:rFonts w:ascii="Times New Roman" w:hAnsi="Times New Roman"/>
                <w:b/>
                <w:sz w:val="20"/>
                <w:szCs w:val="20"/>
                <w:lang w:val="ro-RO"/>
              </w:rPr>
            </w:pPr>
          </w:p>
        </w:tc>
        <w:tc>
          <w:tcPr>
            <w:tcW w:w="1890" w:type="dxa"/>
          </w:tcPr>
          <w:p w:rsidR="00190E0C" w:rsidRPr="00A754CC" w:rsidRDefault="005E3A95"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A754CC">
              <w:rPr>
                <w:rFonts w:ascii="Times New Roman" w:hAnsi="Times New Roman"/>
                <w:bCs/>
                <w:sz w:val="20"/>
                <w:szCs w:val="20"/>
                <w:lang w:val="ro-RO"/>
              </w:rPr>
              <w:t>Numărul de beneficiari de ghidare în carieră</w:t>
            </w:r>
          </w:p>
          <w:p w:rsidR="00BE7A6E" w:rsidRPr="00A754CC" w:rsidRDefault="00BE7A6E" w:rsidP="006655A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A754CC">
              <w:rPr>
                <w:rFonts w:ascii="Times New Roman" w:hAnsi="Times New Roman"/>
                <w:bCs/>
                <w:sz w:val="20"/>
                <w:szCs w:val="20"/>
                <w:lang w:val="ro-RO"/>
              </w:rPr>
              <w:t xml:space="preserve">Numărul beneficiarilor platformei </w:t>
            </w:r>
            <w:proofErr w:type="spellStart"/>
            <w:r w:rsidRPr="00A754CC">
              <w:rPr>
                <w:rFonts w:ascii="Times New Roman" w:hAnsi="Times New Roman"/>
                <w:bCs/>
                <w:sz w:val="20"/>
                <w:szCs w:val="20"/>
                <w:lang w:val="ro-RO"/>
              </w:rPr>
              <w:t>CognitromCareerPlanner</w:t>
            </w:r>
            <w:proofErr w:type="spellEnd"/>
            <w:r w:rsidRPr="00A754CC">
              <w:rPr>
                <w:rFonts w:ascii="Times New Roman" w:hAnsi="Times New Roman"/>
                <w:bCs/>
                <w:sz w:val="20"/>
                <w:szCs w:val="20"/>
                <w:lang w:val="ro-RO"/>
              </w:rPr>
              <w:t xml:space="preserve"> (CCP)</w:t>
            </w:r>
          </w:p>
          <w:p w:rsidR="005E3A95" w:rsidRPr="00A754CC" w:rsidRDefault="005E3A95" w:rsidP="00BE7A6E">
            <w:pPr>
              <w:pStyle w:val="ListParagraph"/>
              <w:autoSpaceDE w:val="0"/>
              <w:autoSpaceDN w:val="0"/>
              <w:adjustRightInd w:val="0"/>
              <w:spacing w:after="0" w:line="240" w:lineRule="auto"/>
              <w:ind w:left="0"/>
              <w:contextualSpacing w:val="0"/>
              <w:rPr>
                <w:rFonts w:ascii="Times New Roman" w:hAnsi="Times New Roman"/>
                <w:bCs/>
                <w:strike/>
                <w:sz w:val="20"/>
                <w:szCs w:val="20"/>
                <w:lang w:val="ro-RO"/>
              </w:rPr>
            </w:pPr>
          </w:p>
        </w:tc>
        <w:tc>
          <w:tcPr>
            <w:tcW w:w="1080" w:type="dxa"/>
          </w:tcPr>
          <w:p w:rsidR="005E3A95" w:rsidRPr="00A754CC" w:rsidRDefault="005E3A95" w:rsidP="005E3A95">
            <w:pPr>
              <w:spacing w:after="0" w:line="240" w:lineRule="auto"/>
              <w:ind w:left="-18"/>
              <w:rPr>
                <w:rFonts w:ascii="Times New Roman" w:hAnsi="Times New Roman"/>
                <w:sz w:val="20"/>
                <w:szCs w:val="20"/>
                <w:lang w:val="ro-RO"/>
              </w:rPr>
            </w:pPr>
            <w:r w:rsidRPr="00A754CC">
              <w:rPr>
                <w:rFonts w:ascii="Times New Roman" w:hAnsi="Times New Roman"/>
                <w:sz w:val="20"/>
                <w:szCs w:val="20"/>
                <w:lang w:val="ro-RO"/>
              </w:rPr>
              <w:t>STOFM</w:t>
            </w:r>
          </w:p>
          <w:p w:rsidR="005E3A95" w:rsidRPr="00A754CC" w:rsidRDefault="005E3A95" w:rsidP="005E3A95">
            <w:pPr>
              <w:spacing w:after="0" w:line="240" w:lineRule="auto"/>
              <w:ind w:left="-18"/>
              <w:rPr>
                <w:rFonts w:ascii="Times New Roman" w:hAnsi="Times New Roman"/>
                <w:sz w:val="20"/>
                <w:szCs w:val="20"/>
                <w:lang w:val="ro-RO"/>
              </w:rPr>
            </w:pPr>
            <w:r w:rsidRPr="00A754CC">
              <w:rPr>
                <w:rFonts w:ascii="Times New Roman" w:hAnsi="Times New Roman"/>
                <w:sz w:val="20"/>
                <w:szCs w:val="20"/>
                <w:lang w:val="ro-RO"/>
              </w:rPr>
              <w:t>DIPO</w:t>
            </w:r>
          </w:p>
          <w:p w:rsidR="005E3A95" w:rsidRPr="00A754CC" w:rsidRDefault="005E3A95" w:rsidP="005E3A95">
            <w:pPr>
              <w:spacing w:after="0" w:line="240" w:lineRule="auto"/>
              <w:ind w:left="-18"/>
              <w:rPr>
                <w:rFonts w:ascii="Times New Roman" w:hAnsi="Times New Roman"/>
                <w:sz w:val="20"/>
                <w:szCs w:val="20"/>
                <w:lang w:val="ro-RO"/>
              </w:rPr>
            </w:pPr>
            <w:r w:rsidRPr="00A754CC">
              <w:rPr>
                <w:rFonts w:ascii="Times New Roman" w:hAnsi="Times New Roman"/>
                <w:sz w:val="20"/>
                <w:szCs w:val="20"/>
                <w:lang w:val="ro-RO"/>
              </w:rPr>
              <w:t>DTI</w:t>
            </w:r>
          </w:p>
          <w:p w:rsidR="00190E0C" w:rsidRPr="00A754CC" w:rsidRDefault="009D0972" w:rsidP="00161E14">
            <w:pPr>
              <w:spacing w:after="0" w:line="240" w:lineRule="auto"/>
              <w:rPr>
                <w:rFonts w:ascii="Times New Roman" w:hAnsi="Times New Roman"/>
                <w:sz w:val="20"/>
                <w:szCs w:val="20"/>
                <w:lang w:val="ro-RO"/>
              </w:rPr>
            </w:pPr>
            <w:r w:rsidRPr="00A754CC">
              <w:rPr>
                <w:rFonts w:ascii="Times New Roman" w:hAnsi="Times New Roman"/>
                <w:sz w:val="20"/>
                <w:szCs w:val="20"/>
                <w:lang w:val="ro-RO"/>
              </w:rPr>
              <w:t>DPBCP</w:t>
            </w:r>
          </w:p>
          <w:p w:rsidR="00BE7A6E" w:rsidRPr="00A754CC" w:rsidRDefault="00BE7A6E" w:rsidP="00161E14">
            <w:pPr>
              <w:spacing w:after="0" w:line="240" w:lineRule="auto"/>
              <w:rPr>
                <w:rFonts w:ascii="Times New Roman" w:hAnsi="Times New Roman"/>
                <w:sz w:val="20"/>
                <w:szCs w:val="20"/>
                <w:lang w:val="ro-RO"/>
              </w:rPr>
            </w:pPr>
            <w:r w:rsidRPr="00A754CC">
              <w:rPr>
                <w:rFonts w:ascii="Times New Roman" w:hAnsi="Times New Roman"/>
                <w:sz w:val="20"/>
                <w:szCs w:val="20"/>
                <w:lang w:val="ro-RO"/>
              </w:rPr>
              <w:t>SM</w:t>
            </w:r>
          </w:p>
        </w:tc>
        <w:tc>
          <w:tcPr>
            <w:tcW w:w="810" w:type="dxa"/>
          </w:tcPr>
          <w:p w:rsidR="00190E0C" w:rsidRPr="00961D24" w:rsidRDefault="005E3A95" w:rsidP="00161E14">
            <w:pPr>
              <w:spacing w:after="0" w:line="240" w:lineRule="auto"/>
              <w:jc w:val="center"/>
              <w:rPr>
                <w:rFonts w:ascii="Times New Roman" w:hAnsi="Times New Roman"/>
                <w:sz w:val="20"/>
                <w:szCs w:val="20"/>
                <w:lang w:val="ro-RO"/>
              </w:rPr>
            </w:pPr>
            <w:r>
              <w:rPr>
                <w:rFonts w:ascii="Times New Roman" w:hAnsi="Times New Roman"/>
                <w:sz w:val="20"/>
                <w:szCs w:val="20"/>
                <w:lang w:val="ro-RO"/>
              </w:rPr>
              <w:t>2020-2022</w:t>
            </w:r>
          </w:p>
        </w:tc>
        <w:tc>
          <w:tcPr>
            <w:tcW w:w="2430" w:type="dxa"/>
          </w:tcPr>
          <w:p w:rsidR="00C45360" w:rsidRPr="00C45360" w:rsidRDefault="00C45360" w:rsidP="00C45360">
            <w:pPr>
              <w:spacing w:after="0" w:line="240" w:lineRule="auto"/>
              <w:ind w:left="-18"/>
              <w:rPr>
                <w:rFonts w:ascii="Times New Roman" w:hAnsi="Times New Roman"/>
                <w:sz w:val="20"/>
                <w:szCs w:val="20"/>
                <w:lang w:val="ro-RO"/>
              </w:rPr>
            </w:pPr>
            <w:r>
              <w:rPr>
                <w:rFonts w:ascii="Times New Roman" w:hAnsi="Times New Roman"/>
                <w:sz w:val="20"/>
                <w:szCs w:val="20"/>
                <w:lang w:val="ro-RO"/>
              </w:rPr>
              <w:t>I</w:t>
            </w:r>
            <w:r w:rsidRPr="00C45360">
              <w:rPr>
                <w:rFonts w:ascii="Times New Roman" w:hAnsi="Times New Roman"/>
                <w:sz w:val="20"/>
                <w:szCs w:val="20"/>
                <w:lang w:val="ro-RO"/>
              </w:rPr>
              <w:t>nformare cu privire la profesii și specificul pieței muncii;</w:t>
            </w:r>
          </w:p>
          <w:p w:rsidR="00C45360" w:rsidRPr="00C45360" w:rsidRDefault="00C45360" w:rsidP="00C45360">
            <w:pPr>
              <w:spacing w:after="0" w:line="240" w:lineRule="auto"/>
              <w:ind w:left="-18"/>
              <w:rPr>
                <w:rFonts w:ascii="Times New Roman" w:hAnsi="Times New Roman"/>
                <w:sz w:val="20"/>
                <w:szCs w:val="20"/>
                <w:lang w:val="ro-RO"/>
              </w:rPr>
            </w:pPr>
            <w:r>
              <w:rPr>
                <w:rFonts w:ascii="Times New Roman" w:hAnsi="Times New Roman"/>
                <w:sz w:val="20"/>
                <w:szCs w:val="20"/>
                <w:lang w:val="ro-RO"/>
              </w:rPr>
              <w:t>A</w:t>
            </w:r>
            <w:r w:rsidRPr="00C45360">
              <w:rPr>
                <w:rFonts w:ascii="Times New Roman" w:hAnsi="Times New Roman"/>
                <w:sz w:val="20"/>
                <w:szCs w:val="20"/>
                <w:lang w:val="ro-RO"/>
              </w:rPr>
              <w:t>utocunoaștere;</w:t>
            </w:r>
          </w:p>
          <w:p w:rsidR="00C45360" w:rsidRPr="00C45360" w:rsidRDefault="00C45360" w:rsidP="00C45360">
            <w:pPr>
              <w:spacing w:after="0" w:line="240" w:lineRule="auto"/>
              <w:ind w:left="-18"/>
              <w:rPr>
                <w:rFonts w:ascii="Times New Roman" w:hAnsi="Times New Roman"/>
                <w:sz w:val="20"/>
                <w:szCs w:val="20"/>
                <w:lang w:val="ro-RO"/>
              </w:rPr>
            </w:pPr>
            <w:r>
              <w:rPr>
                <w:rFonts w:ascii="Times New Roman" w:hAnsi="Times New Roman"/>
                <w:sz w:val="20"/>
                <w:szCs w:val="20"/>
                <w:lang w:val="ro-RO"/>
              </w:rPr>
              <w:t>C</w:t>
            </w:r>
            <w:r w:rsidRPr="00C45360">
              <w:rPr>
                <w:rFonts w:ascii="Times New Roman" w:hAnsi="Times New Roman"/>
                <w:sz w:val="20"/>
                <w:szCs w:val="20"/>
                <w:lang w:val="ro-RO"/>
              </w:rPr>
              <w:t>onsultanță în elaborarea instrumentelor de marketing personal;</w:t>
            </w:r>
          </w:p>
          <w:p w:rsidR="00C45360" w:rsidRPr="00C45360" w:rsidRDefault="00C45360" w:rsidP="00C45360">
            <w:pPr>
              <w:spacing w:after="0" w:line="240" w:lineRule="auto"/>
              <w:ind w:left="-18"/>
              <w:rPr>
                <w:rFonts w:ascii="Times New Roman" w:hAnsi="Times New Roman"/>
                <w:sz w:val="20"/>
                <w:szCs w:val="20"/>
                <w:lang w:val="ro-RO"/>
              </w:rPr>
            </w:pPr>
            <w:r>
              <w:rPr>
                <w:rFonts w:ascii="Times New Roman" w:hAnsi="Times New Roman"/>
                <w:sz w:val="20"/>
                <w:szCs w:val="20"/>
                <w:lang w:val="ro-RO"/>
              </w:rPr>
              <w:t>C</w:t>
            </w:r>
            <w:r w:rsidRPr="00C45360">
              <w:rPr>
                <w:rFonts w:ascii="Times New Roman" w:hAnsi="Times New Roman"/>
                <w:sz w:val="20"/>
                <w:szCs w:val="20"/>
                <w:lang w:val="ro-RO"/>
              </w:rPr>
              <w:t>onsultanță pentru decizia de carieră.</w:t>
            </w:r>
          </w:p>
          <w:p w:rsidR="00190E0C" w:rsidRPr="00961D24" w:rsidRDefault="00190E0C" w:rsidP="00161E14">
            <w:pPr>
              <w:spacing w:after="0" w:line="240" w:lineRule="auto"/>
              <w:rPr>
                <w:rFonts w:ascii="Times New Roman" w:hAnsi="Times New Roman"/>
                <w:sz w:val="18"/>
                <w:szCs w:val="18"/>
                <w:lang w:val="ro-RO"/>
              </w:rPr>
            </w:pPr>
          </w:p>
        </w:tc>
        <w:tc>
          <w:tcPr>
            <w:tcW w:w="1080" w:type="dxa"/>
          </w:tcPr>
          <w:p w:rsidR="00190E0C" w:rsidRPr="00961D24" w:rsidRDefault="00C45360" w:rsidP="00161E14">
            <w:pPr>
              <w:spacing w:after="0" w:line="240" w:lineRule="auto"/>
              <w:rPr>
                <w:rFonts w:ascii="Times New Roman" w:hAnsi="Times New Roman"/>
                <w:sz w:val="20"/>
                <w:szCs w:val="20"/>
                <w:lang w:val="ro-RO"/>
              </w:rPr>
            </w:pPr>
            <w:r>
              <w:rPr>
                <w:rFonts w:ascii="Times New Roman" w:hAnsi="Times New Roman"/>
                <w:sz w:val="20"/>
                <w:szCs w:val="20"/>
                <w:lang w:val="ro-RO"/>
              </w:rPr>
              <w:t>Bugetul de stat</w:t>
            </w:r>
          </w:p>
        </w:tc>
        <w:tc>
          <w:tcPr>
            <w:tcW w:w="4680" w:type="dxa"/>
          </w:tcPr>
          <w:p w:rsidR="00C45360" w:rsidRDefault="00C45360" w:rsidP="00C45360">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 xml:space="preserve">abilităţi de comunicare și </w:t>
            </w:r>
          </w:p>
          <w:p w:rsidR="00C45360" w:rsidRPr="00961D24" w:rsidRDefault="00C45360" w:rsidP="00C45360">
            <w:pPr>
              <w:spacing w:after="0" w:line="240" w:lineRule="auto"/>
              <w:ind w:left="-18"/>
              <w:rPr>
                <w:rFonts w:ascii="Times New Roman" w:hAnsi="Times New Roman"/>
                <w:sz w:val="20"/>
                <w:szCs w:val="20"/>
                <w:lang w:val="ro-RO"/>
              </w:rPr>
            </w:pPr>
            <w:r>
              <w:rPr>
                <w:rFonts w:ascii="Times New Roman" w:hAnsi="Times New Roman"/>
                <w:sz w:val="20"/>
                <w:szCs w:val="20"/>
                <w:lang w:val="ro-RO"/>
              </w:rPr>
              <w:t>p</w:t>
            </w:r>
            <w:r w:rsidRPr="00961D24">
              <w:rPr>
                <w:rFonts w:ascii="Times New Roman" w:hAnsi="Times New Roman"/>
                <w:sz w:val="20"/>
                <w:szCs w:val="20"/>
                <w:lang w:val="ro-RO"/>
              </w:rPr>
              <w:t>rezentare</w:t>
            </w:r>
          </w:p>
          <w:p w:rsidR="00190E0C" w:rsidRDefault="00C45360"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abilităţi privind utilizarea</w:t>
            </w:r>
          </w:p>
          <w:p w:rsidR="00C45360" w:rsidRDefault="00121BE0" w:rsidP="00161E14">
            <w:pPr>
              <w:spacing w:after="0" w:line="240" w:lineRule="auto"/>
              <w:ind w:left="-18"/>
              <w:rPr>
                <w:rFonts w:ascii="Times New Roman" w:hAnsi="Times New Roman"/>
                <w:sz w:val="20"/>
                <w:szCs w:val="20"/>
                <w:lang w:val="ro-RO"/>
              </w:rPr>
            </w:pPr>
            <w:r>
              <w:rPr>
                <w:rFonts w:ascii="Times New Roman" w:hAnsi="Times New Roman"/>
                <w:sz w:val="20"/>
                <w:szCs w:val="20"/>
                <w:lang w:val="ro-RO"/>
              </w:rPr>
              <w:t>P</w:t>
            </w:r>
            <w:r w:rsidR="00C45360">
              <w:rPr>
                <w:rFonts w:ascii="Times New Roman" w:hAnsi="Times New Roman"/>
                <w:sz w:val="20"/>
                <w:szCs w:val="20"/>
                <w:lang w:val="ro-RO"/>
              </w:rPr>
              <w:t>latformei</w:t>
            </w:r>
            <w:r>
              <w:rPr>
                <w:rFonts w:ascii="Times New Roman" w:hAnsi="Times New Roman"/>
                <w:sz w:val="20"/>
                <w:szCs w:val="20"/>
                <w:lang w:val="ro-RO"/>
              </w:rPr>
              <w:t xml:space="preserve"> CCP</w:t>
            </w:r>
          </w:p>
          <w:p w:rsidR="005D1C28" w:rsidRPr="00961D24" w:rsidRDefault="005D1C28" w:rsidP="00161E14">
            <w:pPr>
              <w:spacing w:after="0" w:line="240" w:lineRule="auto"/>
              <w:ind w:left="-18"/>
              <w:rPr>
                <w:rFonts w:ascii="Times New Roman" w:hAnsi="Times New Roman"/>
                <w:sz w:val="20"/>
                <w:szCs w:val="20"/>
                <w:lang w:val="ro-RO"/>
              </w:rPr>
            </w:pPr>
          </w:p>
        </w:tc>
      </w:tr>
      <w:tr w:rsidR="00121BE0" w:rsidRPr="0025064E" w:rsidTr="00153ABE">
        <w:tc>
          <w:tcPr>
            <w:tcW w:w="754" w:type="dxa"/>
          </w:tcPr>
          <w:p w:rsidR="00121BE0"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t>7.</w:t>
            </w:r>
          </w:p>
        </w:tc>
        <w:tc>
          <w:tcPr>
            <w:tcW w:w="14400" w:type="dxa"/>
            <w:gridSpan w:val="7"/>
          </w:tcPr>
          <w:p w:rsidR="00121BE0" w:rsidRPr="006655A4" w:rsidRDefault="00121BE0" w:rsidP="00121BE0">
            <w:pPr>
              <w:spacing w:after="0" w:line="240" w:lineRule="auto"/>
              <w:ind w:left="-18"/>
              <w:rPr>
                <w:rFonts w:ascii="Times New Roman" w:hAnsi="Times New Roman"/>
                <w:b/>
                <w:color w:val="FF0000"/>
                <w:sz w:val="20"/>
                <w:szCs w:val="20"/>
                <w:lang w:val="ro-RO"/>
              </w:rPr>
            </w:pPr>
            <w:r w:rsidRPr="00121BE0">
              <w:rPr>
                <w:rFonts w:ascii="Times New Roman" w:hAnsi="Times New Roman"/>
                <w:b/>
                <w:sz w:val="20"/>
                <w:szCs w:val="20"/>
                <w:lang w:val="ro-RO"/>
              </w:rPr>
              <w:t xml:space="preserve">Program: </w:t>
            </w:r>
            <w:r>
              <w:rPr>
                <w:rFonts w:ascii="Times New Roman" w:hAnsi="Times New Roman"/>
                <w:b/>
                <w:sz w:val="20"/>
                <w:szCs w:val="20"/>
                <w:lang w:val="ro-RO"/>
              </w:rPr>
              <w:t>S</w:t>
            </w:r>
            <w:r w:rsidRPr="00121BE0">
              <w:rPr>
                <w:rFonts w:ascii="Times New Roman" w:hAnsi="Times New Roman"/>
                <w:b/>
                <w:sz w:val="20"/>
                <w:szCs w:val="20"/>
                <w:lang w:val="ro-RO"/>
              </w:rPr>
              <w:t>ervicii de intermediere</w:t>
            </w:r>
            <w:r w:rsidR="00BE7A6E" w:rsidRPr="00A754CC">
              <w:rPr>
                <w:rFonts w:ascii="Times New Roman" w:hAnsi="Times New Roman"/>
                <w:b/>
                <w:sz w:val="20"/>
                <w:szCs w:val="20"/>
                <w:lang w:val="ro-RO"/>
              </w:rPr>
              <w:t>a muncii</w:t>
            </w:r>
          </w:p>
          <w:p w:rsidR="00121BE0" w:rsidRPr="00961D24" w:rsidRDefault="00121BE0" w:rsidP="00DA32A5">
            <w:pPr>
              <w:spacing w:after="0" w:line="240" w:lineRule="auto"/>
              <w:ind w:left="-18"/>
              <w:rPr>
                <w:rFonts w:ascii="Times New Roman" w:hAnsi="Times New Roman"/>
                <w:sz w:val="20"/>
                <w:szCs w:val="20"/>
                <w:lang w:val="ro-RO"/>
              </w:rPr>
            </w:pPr>
            <w:r w:rsidRPr="00121BE0">
              <w:rPr>
                <w:rFonts w:ascii="Times New Roman" w:hAnsi="Times New Roman"/>
                <w:b/>
                <w:sz w:val="20"/>
                <w:szCs w:val="20"/>
                <w:lang w:val="ro-RO"/>
              </w:rPr>
              <w:t xml:space="preserve">Scopul: Sprijinirea persoanelor la  încadrarea sau reîncadrarea în muncă și ocuparea locurilor de muncă </w:t>
            </w:r>
            <w:r w:rsidR="002C7096">
              <w:rPr>
                <w:rFonts w:ascii="Times New Roman" w:hAnsi="Times New Roman"/>
                <w:b/>
                <w:sz w:val="20"/>
                <w:szCs w:val="20"/>
                <w:lang w:val="ro-RO"/>
              </w:rPr>
              <w:t>vacante declarate de angajatori</w:t>
            </w:r>
          </w:p>
        </w:tc>
      </w:tr>
      <w:tr w:rsidR="00153ABE" w:rsidRPr="00510E5C" w:rsidTr="00153ABE">
        <w:tc>
          <w:tcPr>
            <w:tcW w:w="754" w:type="dxa"/>
          </w:tcPr>
          <w:p w:rsidR="00121BE0"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t>8.</w:t>
            </w:r>
          </w:p>
        </w:tc>
        <w:tc>
          <w:tcPr>
            <w:tcW w:w="2430" w:type="dxa"/>
          </w:tcPr>
          <w:p w:rsidR="00121BE0" w:rsidRPr="00961D24" w:rsidRDefault="00121BE0" w:rsidP="00161E14">
            <w:pPr>
              <w:spacing w:after="0" w:line="240" w:lineRule="auto"/>
              <w:rPr>
                <w:rFonts w:ascii="Times New Roman" w:hAnsi="Times New Roman"/>
                <w:b/>
                <w:sz w:val="20"/>
                <w:szCs w:val="20"/>
                <w:lang w:val="ro-RO"/>
              </w:rPr>
            </w:pPr>
          </w:p>
        </w:tc>
        <w:tc>
          <w:tcPr>
            <w:tcW w:w="1890" w:type="dxa"/>
          </w:tcPr>
          <w:p w:rsidR="00121BE0" w:rsidRPr="005D1C28" w:rsidRDefault="00121BE0" w:rsidP="005D1C28">
            <w:pPr>
              <w:spacing w:after="0" w:line="240" w:lineRule="auto"/>
              <w:ind w:left="-18"/>
              <w:rPr>
                <w:rFonts w:ascii="Times New Roman" w:hAnsi="Times New Roman"/>
                <w:sz w:val="20"/>
                <w:szCs w:val="20"/>
                <w:lang w:val="ro-RO"/>
              </w:rPr>
            </w:pPr>
            <w:r w:rsidRPr="005D1C28">
              <w:rPr>
                <w:rFonts w:ascii="Times New Roman" w:hAnsi="Times New Roman"/>
                <w:sz w:val="20"/>
                <w:szCs w:val="20"/>
                <w:lang w:val="ro-RO"/>
              </w:rPr>
              <w:t>Numărul beneficiarilor de servicii de intermediere</w:t>
            </w:r>
          </w:p>
          <w:p w:rsidR="00121BE0" w:rsidRPr="005D1C28" w:rsidRDefault="00121BE0" w:rsidP="005D1C28">
            <w:pPr>
              <w:spacing w:after="0" w:line="240" w:lineRule="auto"/>
              <w:ind w:left="-18"/>
              <w:rPr>
                <w:rFonts w:ascii="Times New Roman" w:hAnsi="Times New Roman"/>
                <w:sz w:val="20"/>
                <w:szCs w:val="20"/>
                <w:lang w:val="ro-RO"/>
              </w:rPr>
            </w:pPr>
            <w:r w:rsidRPr="005D1C28">
              <w:rPr>
                <w:rFonts w:ascii="Times New Roman" w:hAnsi="Times New Roman"/>
                <w:sz w:val="20"/>
                <w:szCs w:val="20"/>
                <w:lang w:val="ro-RO"/>
              </w:rPr>
              <w:t xml:space="preserve">Numărul de </w:t>
            </w:r>
            <w:proofErr w:type="spellStart"/>
            <w:r w:rsidRPr="005D1C28">
              <w:rPr>
                <w:rFonts w:ascii="Times New Roman" w:hAnsi="Times New Roman"/>
                <w:sz w:val="20"/>
                <w:szCs w:val="20"/>
                <w:lang w:val="ro-RO"/>
              </w:rPr>
              <w:lastRenderedPageBreak/>
              <w:t>persaone</w:t>
            </w:r>
            <w:proofErr w:type="spellEnd"/>
            <w:r w:rsidRPr="005D1C28">
              <w:rPr>
                <w:rFonts w:ascii="Times New Roman" w:hAnsi="Times New Roman"/>
                <w:sz w:val="20"/>
                <w:szCs w:val="20"/>
                <w:lang w:val="ro-RO"/>
              </w:rPr>
              <w:t xml:space="preserve"> angajate</w:t>
            </w:r>
          </w:p>
          <w:p w:rsidR="00121BE0" w:rsidRPr="005D1C28" w:rsidRDefault="00121BE0" w:rsidP="00161E14">
            <w:pPr>
              <w:spacing w:after="0" w:line="240" w:lineRule="auto"/>
              <w:ind w:left="-18"/>
              <w:rPr>
                <w:rFonts w:ascii="Times New Roman" w:hAnsi="Times New Roman"/>
                <w:sz w:val="20"/>
                <w:szCs w:val="20"/>
                <w:lang w:val="ro-RO"/>
              </w:rPr>
            </w:pPr>
            <w:r w:rsidRPr="005D1C28">
              <w:rPr>
                <w:rFonts w:ascii="Times New Roman" w:hAnsi="Times New Roman"/>
                <w:sz w:val="20"/>
                <w:szCs w:val="20"/>
                <w:lang w:val="ro-RO"/>
              </w:rPr>
              <w:t>Ponderea șomerilor angaj</w:t>
            </w:r>
            <w:r w:rsidR="00161E14">
              <w:rPr>
                <w:rFonts w:ascii="Times New Roman" w:hAnsi="Times New Roman"/>
                <w:sz w:val="20"/>
                <w:szCs w:val="20"/>
                <w:lang w:val="ro-RO"/>
              </w:rPr>
              <w:t>ați</w:t>
            </w:r>
          </w:p>
        </w:tc>
        <w:tc>
          <w:tcPr>
            <w:tcW w:w="1080" w:type="dxa"/>
          </w:tcPr>
          <w:p w:rsidR="00121BE0" w:rsidRPr="00961D24" w:rsidRDefault="00121BE0" w:rsidP="005D1C2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STOFM</w:t>
            </w:r>
          </w:p>
          <w:p w:rsidR="00121BE0" w:rsidRPr="00961D24" w:rsidRDefault="00121BE0" w:rsidP="005D1C28">
            <w:pPr>
              <w:spacing w:after="0" w:line="240" w:lineRule="auto"/>
              <w:ind w:left="-18"/>
              <w:rPr>
                <w:rFonts w:ascii="Times New Roman" w:hAnsi="Times New Roman"/>
                <w:sz w:val="20"/>
                <w:szCs w:val="20"/>
                <w:lang w:val="ro-RO"/>
              </w:rPr>
            </w:pPr>
            <w:r>
              <w:rPr>
                <w:rFonts w:ascii="Times New Roman" w:hAnsi="Times New Roman"/>
                <w:sz w:val="20"/>
                <w:szCs w:val="20"/>
                <w:lang w:val="ro-RO"/>
              </w:rPr>
              <w:t>DIPO</w:t>
            </w:r>
          </w:p>
          <w:p w:rsidR="00121BE0" w:rsidRPr="00961D24" w:rsidRDefault="00121BE0" w:rsidP="005D1C2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DTI</w:t>
            </w:r>
          </w:p>
          <w:p w:rsidR="00121BE0" w:rsidRPr="006655A4" w:rsidRDefault="00BE7A6E" w:rsidP="005D1C28">
            <w:pPr>
              <w:spacing w:after="0" w:line="240" w:lineRule="auto"/>
              <w:ind w:left="-18"/>
              <w:rPr>
                <w:rFonts w:ascii="Times New Roman" w:hAnsi="Times New Roman"/>
                <w:color w:val="FF0000"/>
                <w:sz w:val="20"/>
                <w:szCs w:val="20"/>
                <w:lang w:val="ro-RO"/>
              </w:rPr>
            </w:pPr>
            <w:r w:rsidRPr="00A754CC">
              <w:rPr>
                <w:rFonts w:ascii="Times New Roman" w:hAnsi="Times New Roman"/>
                <w:sz w:val="20"/>
                <w:szCs w:val="20"/>
                <w:lang w:val="ro-RO"/>
              </w:rPr>
              <w:t>SM</w:t>
            </w:r>
          </w:p>
        </w:tc>
        <w:tc>
          <w:tcPr>
            <w:tcW w:w="810" w:type="dxa"/>
          </w:tcPr>
          <w:p w:rsidR="00121BE0" w:rsidRPr="00961D24" w:rsidRDefault="00121BE0" w:rsidP="005D1C28">
            <w:pPr>
              <w:spacing w:after="0" w:line="240" w:lineRule="auto"/>
              <w:ind w:left="-18"/>
              <w:rPr>
                <w:rFonts w:ascii="Times New Roman" w:hAnsi="Times New Roman"/>
                <w:sz w:val="20"/>
                <w:szCs w:val="20"/>
                <w:lang w:val="ro-RO"/>
              </w:rPr>
            </w:pPr>
            <w:r>
              <w:rPr>
                <w:rFonts w:ascii="Times New Roman" w:hAnsi="Times New Roman"/>
                <w:sz w:val="20"/>
                <w:szCs w:val="20"/>
                <w:lang w:val="ro-RO"/>
              </w:rPr>
              <w:t>2020-2022</w:t>
            </w:r>
          </w:p>
        </w:tc>
        <w:tc>
          <w:tcPr>
            <w:tcW w:w="2430" w:type="dxa"/>
          </w:tcPr>
          <w:p w:rsidR="00121BE0" w:rsidRPr="005D1C28" w:rsidRDefault="00121BE0" w:rsidP="005D1C28">
            <w:pPr>
              <w:spacing w:after="0" w:line="240" w:lineRule="auto"/>
              <w:ind w:left="-18"/>
              <w:rPr>
                <w:rFonts w:ascii="Times New Roman" w:hAnsi="Times New Roman"/>
                <w:sz w:val="20"/>
                <w:szCs w:val="20"/>
                <w:lang w:val="ro-RO"/>
              </w:rPr>
            </w:pPr>
            <w:r w:rsidRPr="005D1C28">
              <w:rPr>
                <w:rFonts w:ascii="Times New Roman" w:hAnsi="Times New Roman"/>
                <w:sz w:val="20"/>
                <w:szCs w:val="20"/>
                <w:lang w:val="ro-RO"/>
              </w:rPr>
              <w:t>Identificarea locurilor de muncă vacante</w:t>
            </w:r>
          </w:p>
          <w:p w:rsidR="00121BE0" w:rsidRPr="005D1C28" w:rsidRDefault="00121BE0" w:rsidP="005D1C28">
            <w:pPr>
              <w:spacing w:after="0" w:line="240" w:lineRule="auto"/>
              <w:ind w:left="-18"/>
              <w:rPr>
                <w:rFonts w:ascii="Times New Roman" w:hAnsi="Times New Roman"/>
                <w:sz w:val="20"/>
                <w:szCs w:val="20"/>
                <w:lang w:val="ro-RO"/>
              </w:rPr>
            </w:pPr>
            <w:proofErr w:type="spellStart"/>
            <w:r w:rsidRPr="005D1C28">
              <w:rPr>
                <w:rFonts w:ascii="Times New Roman" w:hAnsi="Times New Roman"/>
                <w:sz w:val="20"/>
                <w:szCs w:val="20"/>
                <w:lang w:val="ro-RO"/>
              </w:rPr>
              <w:t>Repartizari</w:t>
            </w:r>
            <w:proofErr w:type="spellEnd"/>
            <w:r w:rsidRPr="005D1C28">
              <w:rPr>
                <w:rFonts w:ascii="Times New Roman" w:hAnsi="Times New Roman"/>
                <w:sz w:val="20"/>
                <w:szCs w:val="20"/>
                <w:lang w:val="ro-RO"/>
              </w:rPr>
              <w:t xml:space="preserve"> pentru ocuparea unui loc de muncă</w:t>
            </w:r>
          </w:p>
          <w:p w:rsidR="00121BE0" w:rsidRDefault="00121BE0" w:rsidP="005D1C28">
            <w:pPr>
              <w:spacing w:after="0" w:line="240" w:lineRule="auto"/>
              <w:ind w:left="-18"/>
              <w:rPr>
                <w:rFonts w:ascii="Times New Roman" w:hAnsi="Times New Roman"/>
                <w:sz w:val="20"/>
                <w:szCs w:val="20"/>
                <w:lang w:val="ro-RO"/>
              </w:rPr>
            </w:pPr>
            <w:r w:rsidRPr="005D1C28">
              <w:rPr>
                <w:rFonts w:ascii="Times New Roman" w:hAnsi="Times New Roman"/>
                <w:sz w:val="20"/>
                <w:szCs w:val="20"/>
                <w:lang w:val="ro-RO"/>
              </w:rPr>
              <w:t xml:space="preserve">Propuneri pentru ocuparea </w:t>
            </w:r>
            <w:r w:rsidRPr="005D1C28">
              <w:rPr>
                <w:rFonts w:ascii="Times New Roman" w:hAnsi="Times New Roman"/>
                <w:sz w:val="20"/>
                <w:szCs w:val="20"/>
                <w:lang w:val="ro-RO"/>
              </w:rPr>
              <w:lastRenderedPageBreak/>
              <w:t>unui loc de muncă</w:t>
            </w:r>
          </w:p>
          <w:p w:rsidR="00161E14" w:rsidRPr="005D1C28" w:rsidRDefault="00161E14" w:rsidP="005D1C28">
            <w:pPr>
              <w:spacing w:after="0" w:line="240" w:lineRule="auto"/>
              <w:ind w:left="-18"/>
              <w:rPr>
                <w:rFonts w:ascii="Times New Roman" w:hAnsi="Times New Roman"/>
                <w:sz w:val="20"/>
                <w:szCs w:val="20"/>
                <w:lang w:val="ro-RO"/>
              </w:rPr>
            </w:pPr>
            <w:r>
              <w:rPr>
                <w:rFonts w:ascii="Times New Roman" w:hAnsi="Times New Roman"/>
                <w:sz w:val="20"/>
                <w:szCs w:val="20"/>
                <w:lang w:val="ro-RO"/>
              </w:rPr>
              <w:t>Monitorizar</w:t>
            </w:r>
            <w:r w:rsidR="00A754CC">
              <w:rPr>
                <w:rFonts w:ascii="Times New Roman" w:hAnsi="Times New Roman"/>
                <w:sz w:val="20"/>
                <w:szCs w:val="20"/>
                <w:lang w:val="ro-RO"/>
              </w:rPr>
              <w:t>e</w:t>
            </w:r>
            <w:r>
              <w:rPr>
                <w:rFonts w:ascii="Times New Roman" w:hAnsi="Times New Roman"/>
                <w:sz w:val="20"/>
                <w:szCs w:val="20"/>
                <w:lang w:val="ro-RO"/>
              </w:rPr>
              <w:t>a angajării</w:t>
            </w:r>
          </w:p>
          <w:p w:rsidR="00121BE0" w:rsidRPr="005D1C28" w:rsidRDefault="00121BE0" w:rsidP="005D1C28">
            <w:pPr>
              <w:spacing w:after="0" w:line="240" w:lineRule="auto"/>
              <w:ind w:left="-18"/>
              <w:rPr>
                <w:rFonts w:ascii="Times New Roman" w:hAnsi="Times New Roman"/>
                <w:sz w:val="20"/>
                <w:szCs w:val="20"/>
                <w:lang w:val="ro-RO"/>
              </w:rPr>
            </w:pPr>
          </w:p>
        </w:tc>
        <w:tc>
          <w:tcPr>
            <w:tcW w:w="1080" w:type="dxa"/>
          </w:tcPr>
          <w:p w:rsidR="00121BE0" w:rsidRPr="00961D24" w:rsidRDefault="00121BE0" w:rsidP="005D1C28">
            <w:pPr>
              <w:spacing w:after="0" w:line="240" w:lineRule="auto"/>
              <w:ind w:left="-18"/>
              <w:rPr>
                <w:rFonts w:ascii="Times New Roman" w:hAnsi="Times New Roman"/>
                <w:sz w:val="20"/>
                <w:szCs w:val="20"/>
                <w:lang w:val="ro-RO"/>
              </w:rPr>
            </w:pPr>
            <w:r>
              <w:rPr>
                <w:rFonts w:ascii="Times New Roman" w:hAnsi="Times New Roman"/>
                <w:sz w:val="20"/>
                <w:szCs w:val="20"/>
                <w:lang w:val="ro-RO"/>
              </w:rPr>
              <w:lastRenderedPageBreak/>
              <w:t>Bugetul de stat</w:t>
            </w:r>
          </w:p>
        </w:tc>
        <w:tc>
          <w:tcPr>
            <w:tcW w:w="4680" w:type="dxa"/>
          </w:tcPr>
          <w:p w:rsidR="00121BE0" w:rsidRDefault="00121BE0" w:rsidP="005D1C28">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abilităţi de comunicare</w:t>
            </w:r>
            <w:r>
              <w:rPr>
                <w:rFonts w:ascii="Times New Roman" w:hAnsi="Times New Roman"/>
                <w:sz w:val="20"/>
                <w:szCs w:val="20"/>
                <w:lang w:val="ro-RO"/>
              </w:rPr>
              <w:t xml:space="preserve"> cu persoanele aflate în căutarea unui loc de muncă și angajatorii</w:t>
            </w:r>
          </w:p>
          <w:p w:rsidR="00121BE0" w:rsidRDefault="00121BE0" w:rsidP="005D1C28">
            <w:pPr>
              <w:spacing w:after="0" w:line="240" w:lineRule="auto"/>
              <w:ind w:left="-18"/>
              <w:rPr>
                <w:rFonts w:ascii="Times New Roman" w:hAnsi="Times New Roman"/>
                <w:sz w:val="20"/>
                <w:szCs w:val="20"/>
                <w:lang w:val="ro-RO"/>
              </w:rPr>
            </w:pPr>
            <w:r>
              <w:rPr>
                <w:rFonts w:ascii="Times New Roman" w:hAnsi="Times New Roman"/>
                <w:sz w:val="20"/>
                <w:szCs w:val="20"/>
                <w:lang w:val="ro-RO"/>
              </w:rPr>
              <w:t xml:space="preserve">Cunoștințe a pieței muncii </w:t>
            </w:r>
            <w:r w:rsidR="00161E14">
              <w:rPr>
                <w:rFonts w:ascii="Times New Roman" w:hAnsi="Times New Roman"/>
                <w:sz w:val="20"/>
                <w:szCs w:val="20"/>
                <w:lang w:val="ro-RO"/>
              </w:rPr>
              <w:t>locale</w:t>
            </w:r>
          </w:p>
          <w:p w:rsidR="00121BE0" w:rsidRDefault="00121BE0" w:rsidP="005D1C28">
            <w:pPr>
              <w:spacing w:after="0" w:line="240" w:lineRule="auto"/>
              <w:ind w:left="-18"/>
              <w:rPr>
                <w:rFonts w:ascii="Times New Roman" w:hAnsi="Times New Roman"/>
                <w:sz w:val="20"/>
                <w:szCs w:val="20"/>
                <w:lang w:val="ro-RO"/>
              </w:rPr>
            </w:pPr>
          </w:p>
          <w:p w:rsidR="00121BE0" w:rsidRPr="00961D24" w:rsidRDefault="00121BE0" w:rsidP="005D1C28">
            <w:pPr>
              <w:spacing w:after="0" w:line="240" w:lineRule="auto"/>
              <w:ind w:left="-18"/>
              <w:rPr>
                <w:rFonts w:ascii="Times New Roman" w:hAnsi="Times New Roman"/>
                <w:sz w:val="20"/>
                <w:szCs w:val="20"/>
                <w:lang w:val="ro-RO"/>
              </w:rPr>
            </w:pPr>
          </w:p>
        </w:tc>
      </w:tr>
      <w:tr w:rsidR="00121BE0" w:rsidRPr="0025064E" w:rsidTr="00153ABE">
        <w:tc>
          <w:tcPr>
            <w:tcW w:w="754" w:type="dxa"/>
          </w:tcPr>
          <w:p w:rsidR="00121BE0"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lastRenderedPageBreak/>
              <w:t>9.</w:t>
            </w:r>
          </w:p>
        </w:tc>
        <w:tc>
          <w:tcPr>
            <w:tcW w:w="14400" w:type="dxa"/>
            <w:gridSpan w:val="7"/>
          </w:tcPr>
          <w:p w:rsidR="00121BE0" w:rsidRPr="00961D24" w:rsidRDefault="00BE7A6E" w:rsidP="00161E14">
            <w:pPr>
              <w:spacing w:after="0" w:line="240" w:lineRule="auto"/>
              <w:rPr>
                <w:rFonts w:ascii="Times New Roman" w:hAnsi="Times New Roman"/>
                <w:b/>
                <w:sz w:val="20"/>
                <w:szCs w:val="20"/>
                <w:lang w:val="ro-RO"/>
              </w:rPr>
            </w:pPr>
            <w:r>
              <w:rPr>
                <w:rFonts w:ascii="Times New Roman" w:hAnsi="Times New Roman"/>
                <w:b/>
                <w:sz w:val="20"/>
                <w:szCs w:val="20"/>
                <w:lang w:val="ro-RO"/>
              </w:rPr>
              <w:t>Program: Servicii</w:t>
            </w:r>
            <w:r w:rsidR="00121BE0" w:rsidRPr="00961D24">
              <w:rPr>
                <w:rFonts w:ascii="Times New Roman" w:hAnsi="Times New Roman"/>
                <w:b/>
                <w:sz w:val="20"/>
                <w:szCs w:val="20"/>
                <w:lang w:val="ro-RO"/>
              </w:rPr>
              <w:t xml:space="preserve"> de preconcedie</w:t>
            </w:r>
            <w:r>
              <w:rPr>
                <w:rFonts w:ascii="Times New Roman" w:hAnsi="Times New Roman"/>
                <w:b/>
                <w:sz w:val="20"/>
                <w:szCs w:val="20"/>
                <w:lang w:val="ro-RO"/>
              </w:rPr>
              <w:t>re</w:t>
            </w:r>
          </w:p>
          <w:p w:rsidR="00121BE0" w:rsidRPr="00961D24" w:rsidRDefault="00121BE0" w:rsidP="00DA32A5">
            <w:pPr>
              <w:spacing w:after="0" w:line="240" w:lineRule="auto"/>
              <w:rPr>
                <w:rFonts w:ascii="Times New Roman" w:hAnsi="Times New Roman"/>
                <w:sz w:val="20"/>
                <w:szCs w:val="20"/>
                <w:lang w:val="ro-RO"/>
              </w:rPr>
            </w:pPr>
            <w:r w:rsidRPr="00961D24">
              <w:rPr>
                <w:rFonts w:ascii="Times New Roman" w:hAnsi="Times New Roman"/>
                <w:b/>
                <w:sz w:val="20"/>
                <w:szCs w:val="20"/>
                <w:lang w:val="ro-RO"/>
              </w:rPr>
              <w:t>Scopul: Prevenirea șomajului și diminuarea efectului social nefavorabil în cazul lichidării unităţii, reducerii  numărului sau a statelor de personal</w:t>
            </w:r>
          </w:p>
        </w:tc>
      </w:tr>
      <w:tr w:rsidR="00153ABE" w:rsidRPr="0025064E" w:rsidTr="00153ABE">
        <w:tc>
          <w:tcPr>
            <w:tcW w:w="754" w:type="dxa"/>
          </w:tcPr>
          <w:p w:rsidR="00121BE0" w:rsidRPr="00961D24" w:rsidRDefault="00121BE0" w:rsidP="00161E14">
            <w:pPr>
              <w:spacing w:after="0" w:line="240" w:lineRule="auto"/>
              <w:rPr>
                <w:rFonts w:ascii="Times New Roman" w:hAnsi="Times New Roman"/>
                <w:b/>
                <w:sz w:val="20"/>
                <w:szCs w:val="20"/>
                <w:lang w:val="ro-RO"/>
              </w:rPr>
            </w:pPr>
          </w:p>
        </w:tc>
        <w:tc>
          <w:tcPr>
            <w:tcW w:w="2430" w:type="dxa"/>
          </w:tcPr>
          <w:p w:rsidR="00121BE0" w:rsidRPr="00961D24" w:rsidRDefault="00121BE0" w:rsidP="00161E14">
            <w:pPr>
              <w:pStyle w:val="ListParagraph"/>
              <w:autoSpaceDE w:val="0"/>
              <w:autoSpaceDN w:val="0"/>
              <w:adjustRightInd w:val="0"/>
              <w:spacing w:after="0" w:line="240" w:lineRule="auto"/>
              <w:ind w:left="0"/>
              <w:contextualSpacing w:val="0"/>
              <w:rPr>
                <w:rFonts w:ascii="Times New Roman" w:hAnsi="Times New Roman"/>
                <w:sz w:val="20"/>
                <w:szCs w:val="20"/>
                <w:lang w:val="ro-RO"/>
              </w:rPr>
            </w:pPr>
          </w:p>
        </w:tc>
        <w:tc>
          <w:tcPr>
            <w:tcW w:w="1890" w:type="dxa"/>
          </w:tcPr>
          <w:p w:rsidR="00BE7A6E" w:rsidRPr="00A754CC" w:rsidRDefault="00BE7A6E" w:rsidP="006655A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A754CC">
              <w:rPr>
                <w:rFonts w:ascii="Times New Roman" w:hAnsi="Times New Roman"/>
                <w:bCs/>
                <w:sz w:val="20"/>
                <w:szCs w:val="20"/>
                <w:lang w:val="ro-RO"/>
              </w:rPr>
              <w:t>Numărul agenţilor economici, care au prezentat informații privind disponibilizarea personalului</w:t>
            </w:r>
          </w:p>
          <w:p w:rsidR="00BE7A6E" w:rsidRPr="00A754CC" w:rsidRDefault="00BE7A6E" w:rsidP="006655A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A754CC">
              <w:rPr>
                <w:rFonts w:ascii="Times New Roman" w:hAnsi="Times New Roman"/>
                <w:bCs/>
                <w:sz w:val="20"/>
                <w:szCs w:val="20"/>
                <w:lang w:val="ro-RO"/>
              </w:rPr>
              <w:t>Numărul salariaților avizați de disponibilizare</w:t>
            </w:r>
          </w:p>
          <w:p w:rsidR="00121BE0" w:rsidRPr="00BE7A6E" w:rsidRDefault="00121BE0" w:rsidP="006655A4">
            <w:pPr>
              <w:pStyle w:val="ListParagraph"/>
              <w:autoSpaceDE w:val="0"/>
              <w:autoSpaceDN w:val="0"/>
              <w:adjustRightInd w:val="0"/>
              <w:spacing w:after="0" w:line="240" w:lineRule="auto"/>
              <w:ind w:left="0"/>
              <w:contextualSpacing w:val="0"/>
              <w:rPr>
                <w:rFonts w:ascii="Times New Roman" w:hAnsi="Times New Roman"/>
                <w:strike/>
                <w:sz w:val="20"/>
                <w:szCs w:val="20"/>
                <w:lang w:val="ro-RO"/>
              </w:rPr>
            </w:pPr>
            <w:r w:rsidRPr="00961D24">
              <w:rPr>
                <w:rFonts w:ascii="Times New Roman" w:hAnsi="Times New Roman"/>
                <w:bCs/>
                <w:sz w:val="20"/>
                <w:szCs w:val="20"/>
                <w:lang w:val="ro-RO"/>
              </w:rPr>
              <w:t xml:space="preserve">Număr de beneficiari de servicii de preconcediere </w:t>
            </w:r>
          </w:p>
        </w:tc>
        <w:tc>
          <w:tcPr>
            <w:tcW w:w="1080" w:type="dxa"/>
          </w:tcPr>
          <w:p w:rsidR="00121BE0" w:rsidRDefault="00161E14"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Pr>
                <w:rFonts w:ascii="Times New Roman" w:hAnsi="Times New Roman"/>
                <w:bCs/>
                <w:sz w:val="20"/>
                <w:szCs w:val="20"/>
                <w:lang w:val="ro-RO"/>
              </w:rPr>
              <w:t>STOFM</w:t>
            </w:r>
          </w:p>
          <w:p w:rsidR="00161E14" w:rsidRDefault="00161E14"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Pr>
                <w:rFonts w:ascii="Times New Roman" w:hAnsi="Times New Roman"/>
                <w:bCs/>
                <w:sz w:val="20"/>
                <w:szCs w:val="20"/>
                <w:lang w:val="ro-RO"/>
              </w:rPr>
              <w:t>DIPO</w:t>
            </w:r>
          </w:p>
          <w:p w:rsidR="00161E14" w:rsidRDefault="00161E14"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Pr>
                <w:rFonts w:ascii="Times New Roman" w:hAnsi="Times New Roman"/>
                <w:bCs/>
                <w:sz w:val="20"/>
                <w:szCs w:val="20"/>
                <w:lang w:val="ro-RO"/>
              </w:rPr>
              <w:t>DTI</w:t>
            </w:r>
          </w:p>
          <w:p w:rsidR="009D0972" w:rsidRPr="00961D24" w:rsidRDefault="009D0972" w:rsidP="00161E14">
            <w:pPr>
              <w:pStyle w:val="ListParagraph"/>
              <w:autoSpaceDE w:val="0"/>
              <w:autoSpaceDN w:val="0"/>
              <w:adjustRightInd w:val="0"/>
              <w:spacing w:after="0" w:line="240" w:lineRule="auto"/>
              <w:ind w:left="0"/>
              <w:contextualSpacing w:val="0"/>
              <w:rPr>
                <w:rFonts w:ascii="Times New Roman" w:hAnsi="Times New Roman"/>
                <w:sz w:val="20"/>
                <w:szCs w:val="20"/>
                <w:lang w:val="ro-RO"/>
              </w:rPr>
            </w:pPr>
            <w:r w:rsidRPr="00961D24">
              <w:rPr>
                <w:rFonts w:ascii="Times New Roman" w:hAnsi="Times New Roman"/>
                <w:sz w:val="20"/>
                <w:szCs w:val="20"/>
                <w:lang w:val="ro-RO"/>
              </w:rPr>
              <w:t>DPBCP</w:t>
            </w:r>
          </w:p>
        </w:tc>
        <w:tc>
          <w:tcPr>
            <w:tcW w:w="810" w:type="dxa"/>
          </w:tcPr>
          <w:p w:rsidR="00121BE0" w:rsidRPr="00961D24" w:rsidRDefault="00161E14" w:rsidP="00161E14">
            <w:pPr>
              <w:pStyle w:val="ListParagraph"/>
              <w:autoSpaceDE w:val="0"/>
              <w:autoSpaceDN w:val="0"/>
              <w:adjustRightInd w:val="0"/>
              <w:spacing w:after="0" w:line="240" w:lineRule="auto"/>
              <w:ind w:left="0"/>
              <w:contextualSpacing w:val="0"/>
              <w:rPr>
                <w:rFonts w:ascii="Times New Roman" w:hAnsi="Times New Roman"/>
                <w:sz w:val="20"/>
                <w:szCs w:val="20"/>
                <w:lang w:val="ro-RO"/>
              </w:rPr>
            </w:pPr>
            <w:r>
              <w:rPr>
                <w:rFonts w:ascii="Times New Roman" w:hAnsi="Times New Roman"/>
                <w:sz w:val="20"/>
                <w:szCs w:val="20"/>
                <w:lang w:val="ro-RO"/>
              </w:rPr>
              <w:t>2020-2022</w:t>
            </w:r>
          </w:p>
        </w:tc>
        <w:tc>
          <w:tcPr>
            <w:tcW w:w="2430" w:type="dxa"/>
          </w:tcPr>
          <w:p w:rsidR="00121BE0" w:rsidRDefault="00284CA6" w:rsidP="00284CA6">
            <w:pPr>
              <w:pStyle w:val="ListParagraph"/>
              <w:autoSpaceDE w:val="0"/>
              <w:autoSpaceDN w:val="0"/>
              <w:adjustRightInd w:val="0"/>
              <w:spacing w:after="0" w:line="240" w:lineRule="auto"/>
              <w:ind w:left="0"/>
              <w:contextualSpacing w:val="0"/>
              <w:rPr>
                <w:rFonts w:ascii="Times New Roman" w:hAnsi="Times New Roman"/>
                <w:sz w:val="20"/>
                <w:szCs w:val="20"/>
                <w:lang w:val="ro-RO"/>
              </w:rPr>
            </w:pPr>
            <w:proofErr w:type="spellStart"/>
            <w:r>
              <w:rPr>
                <w:rFonts w:ascii="Times New Roman" w:hAnsi="Times New Roman"/>
                <w:sz w:val="20"/>
                <w:szCs w:val="20"/>
                <w:lang w:val="ro-RO"/>
              </w:rPr>
              <w:t>Înregistarea</w:t>
            </w:r>
            <w:proofErr w:type="spellEnd"/>
            <w:r>
              <w:rPr>
                <w:rFonts w:ascii="Times New Roman" w:hAnsi="Times New Roman"/>
                <w:sz w:val="20"/>
                <w:szCs w:val="20"/>
                <w:lang w:val="ro-RO"/>
              </w:rPr>
              <w:t xml:space="preserve"> informațiilor privind persoanele preavizate de disponibilizare</w:t>
            </w:r>
          </w:p>
          <w:p w:rsidR="00284CA6" w:rsidRDefault="00284CA6" w:rsidP="00284CA6">
            <w:pPr>
              <w:pStyle w:val="ListParagraph"/>
              <w:autoSpaceDE w:val="0"/>
              <w:autoSpaceDN w:val="0"/>
              <w:adjustRightInd w:val="0"/>
              <w:spacing w:after="0" w:line="240" w:lineRule="auto"/>
              <w:ind w:left="0"/>
              <w:contextualSpacing w:val="0"/>
              <w:rPr>
                <w:rFonts w:ascii="Times New Roman" w:hAnsi="Times New Roman"/>
                <w:sz w:val="20"/>
                <w:szCs w:val="20"/>
                <w:lang w:val="ro-RO"/>
              </w:rPr>
            </w:pPr>
            <w:r>
              <w:rPr>
                <w:rFonts w:ascii="Times New Roman" w:hAnsi="Times New Roman"/>
                <w:sz w:val="20"/>
                <w:szCs w:val="20"/>
                <w:lang w:val="ro-RO"/>
              </w:rPr>
              <w:t xml:space="preserve">Contactarea </w:t>
            </w:r>
            <w:proofErr w:type="spellStart"/>
            <w:r>
              <w:rPr>
                <w:rFonts w:ascii="Times New Roman" w:hAnsi="Times New Roman"/>
                <w:sz w:val="20"/>
                <w:szCs w:val="20"/>
                <w:lang w:val="ro-RO"/>
              </w:rPr>
              <w:t>angajtorilor</w:t>
            </w:r>
            <w:proofErr w:type="spellEnd"/>
            <w:r>
              <w:rPr>
                <w:rFonts w:ascii="Times New Roman" w:hAnsi="Times New Roman"/>
                <w:sz w:val="20"/>
                <w:szCs w:val="20"/>
                <w:lang w:val="ro-RO"/>
              </w:rPr>
              <w:t xml:space="preserve"> și organizarea activităților</w:t>
            </w:r>
          </w:p>
          <w:p w:rsidR="00284CA6" w:rsidRPr="00961D24" w:rsidRDefault="00284CA6" w:rsidP="00284CA6">
            <w:pPr>
              <w:pStyle w:val="ListParagraph"/>
              <w:autoSpaceDE w:val="0"/>
              <w:autoSpaceDN w:val="0"/>
              <w:adjustRightInd w:val="0"/>
              <w:spacing w:after="0" w:line="240" w:lineRule="auto"/>
              <w:ind w:left="0"/>
              <w:contextualSpacing w:val="0"/>
              <w:rPr>
                <w:rFonts w:ascii="Times New Roman" w:hAnsi="Times New Roman"/>
                <w:sz w:val="20"/>
                <w:szCs w:val="20"/>
                <w:lang w:val="ro-RO"/>
              </w:rPr>
            </w:pPr>
          </w:p>
        </w:tc>
        <w:tc>
          <w:tcPr>
            <w:tcW w:w="1080" w:type="dxa"/>
          </w:tcPr>
          <w:p w:rsidR="00121BE0" w:rsidRDefault="00161E14" w:rsidP="00161E14">
            <w:pPr>
              <w:spacing w:after="0" w:line="240" w:lineRule="auto"/>
              <w:rPr>
                <w:rFonts w:ascii="Times New Roman" w:hAnsi="Times New Roman"/>
                <w:sz w:val="20"/>
                <w:szCs w:val="20"/>
                <w:lang w:val="ro-RO"/>
              </w:rPr>
            </w:pPr>
            <w:r>
              <w:rPr>
                <w:rFonts w:ascii="Times New Roman" w:hAnsi="Times New Roman"/>
                <w:sz w:val="20"/>
                <w:szCs w:val="20"/>
                <w:lang w:val="ro-RO"/>
              </w:rPr>
              <w:t>Bugetul de stat</w:t>
            </w:r>
          </w:p>
        </w:tc>
        <w:tc>
          <w:tcPr>
            <w:tcW w:w="4680" w:type="dxa"/>
          </w:tcPr>
          <w:p w:rsidR="00161E14" w:rsidRDefault="00161E14" w:rsidP="00161E14">
            <w:pPr>
              <w:spacing w:after="0" w:line="240" w:lineRule="auto"/>
              <w:ind w:left="-18"/>
              <w:rPr>
                <w:rFonts w:ascii="Times New Roman" w:hAnsi="Times New Roman"/>
                <w:sz w:val="20"/>
                <w:szCs w:val="20"/>
                <w:lang w:val="ro-RO"/>
              </w:rPr>
            </w:pPr>
            <w:r>
              <w:rPr>
                <w:rFonts w:ascii="Times New Roman" w:hAnsi="Times New Roman"/>
                <w:sz w:val="20"/>
                <w:szCs w:val="20"/>
                <w:lang w:val="ro-RO"/>
              </w:rPr>
              <w:t>Cunoștințe a pieței muncii locale</w:t>
            </w:r>
          </w:p>
          <w:p w:rsidR="00161E14" w:rsidRDefault="00161E14"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81224D">
              <w:rPr>
                <w:rFonts w:ascii="Times New Roman" w:hAnsi="Times New Roman"/>
                <w:sz w:val="20"/>
                <w:szCs w:val="20"/>
                <w:lang w:val="ro-RO"/>
              </w:rPr>
              <w:t xml:space="preserve"> </w:t>
            </w:r>
            <w:r w:rsidRPr="00961D24">
              <w:rPr>
                <w:rFonts w:ascii="Times New Roman" w:hAnsi="Times New Roman"/>
                <w:sz w:val="20"/>
                <w:szCs w:val="20"/>
                <w:lang w:val="ro-RO"/>
              </w:rPr>
              <w:t>şi</w:t>
            </w:r>
            <w:r w:rsidR="0081224D">
              <w:rPr>
                <w:rFonts w:ascii="Times New Roman" w:hAnsi="Times New Roman"/>
                <w:sz w:val="20"/>
                <w:szCs w:val="20"/>
                <w:lang w:val="ro-RO"/>
              </w:rPr>
              <w:t xml:space="preserve"> </w:t>
            </w:r>
            <w:r w:rsidRPr="00961D24">
              <w:rPr>
                <w:rFonts w:ascii="Times New Roman" w:hAnsi="Times New Roman"/>
                <w:sz w:val="20"/>
                <w:szCs w:val="20"/>
                <w:lang w:val="ro-RO"/>
              </w:rPr>
              <w:t>abilităţi de comunicare</w:t>
            </w:r>
            <w:r>
              <w:rPr>
                <w:rFonts w:ascii="Times New Roman" w:hAnsi="Times New Roman"/>
                <w:sz w:val="20"/>
                <w:szCs w:val="20"/>
                <w:lang w:val="ro-RO"/>
              </w:rPr>
              <w:t xml:space="preserve"> cu persoanele aflate în căutarea unui loc de muncă și angajatorii</w:t>
            </w:r>
          </w:p>
          <w:p w:rsidR="00121BE0" w:rsidRPr="00961D24" w:rsidRDefault="00121BE0" w:rsidP="00161E14">
            <w:pPr>
              <w:spacing w:after="0" w:line="240" w:lineRule="auto"/>
              <w:ind w:left="-18"/>
              <w:rPr>
                <w:rFonts w:ascii="Times New Roman" w:hAnsi="Times New Roman"/>
                <w:sz w:val="20"/>
                <w:szCs w:val="20"/>
                <w:lang w:val="ro-RO"/>
              </w:rPr>
            </w:pPr>
          </w:p>
        </w:tc>
      </w:tr>
      <w:tr w:rsidR="00121BE0" w:rsidRPr="0025064E" w:rsidTr="00153ABE">
        <w:tc>
          <w:tcPr>
            <w:tcW w:w="754" w:type="dxa"/>
          </w:tcPr>
          <w:p w:rsidR="00121BE0"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t>10</w:t>
            </w:r>
            <w:r w:rsidR="00121BE0" w:rsidRPr="00961D24">
              <w:rPr>
                <w:rFonts w:ascii="Times New Roman" w:hAnsi="Times New Roman"/>
                <w:b/>
                <w:sz w:val="20"/>
                <w:szCs w:val="20"/>
                <w:lang w:val="ro-RO"/>
              </w:rPr>
              <w:t>.</w:t>
            </w:r>
          </w:p>
        </w:tc>
        <w:tc>
          <w:tcPr>
            <w:tcW w:w="14400" w:type="dxa"/>
            <w:gridSpan w:val="7"/>
          </w:tcPr>
          <w:p w:rsidR="006655A4" w:rsidRDefault="00121BE0" w:rsidP="00161E14">
            <w:pPr>
              <w:autoSpaceDE w:val="0"/>
              <w:autoSpaceDN w:val="0"/>
              <w:adjustRightInd w:val="0"/>
              <w:spacing w:after="0" w:line="240" w:lineRule="auto"/>
              <w:rPr>
                <w:rFonts w:ascii="Times New Roman" w:hAnsi="Times New Roman"/>
                <w:b/>
                <w:strike/>
                <w:sz w:val="20"/>
                <w:szCs w:val="20"/>
                <w:lang w:val="ro-RO"/>
              </w:rPr>
            </w:pPr>
            <w:r w:rsidRPr="00961D24">
              <w:rPr>
                <w:rFonts w:ascii="Times New Roman" w:hAnsi="Times New Roman"/>
                <w:b/>
                <w:sz w:val="20"/>
                <w:szCs w:val="20"/>
                <w:lang w:val="ro-RO"/>
              </w:rPr>
              <w:t xml:space="preserve">Program: </w:t>
            </w:r>
            <w:r w:rsidR="005D1C28">
              <w:rPr>
                <w:rFonts w:ascii="Times New Roman" w:hAnsi="Times New Roman"/>
                <w:b/>
                <w:sz w:val="20"/>
                <w:szCs w:val="20"/>
                <w:lang w:val="ro-RO"/>
              </w:rPr>
              <w:t>Servicii de reabilitare</w:t>
            </w:r>
            <w:r w:rsidRPr="00961D24">
              <w:rPr>
                <w:rFonts w:ascii="Times New Roman" w:hAnsi="Times New Roman"/>
                <w:b/>
                <w:sz w:val="20"/>
                <w:szCs w:val="20"/>
                <w:lang w:val="ro-RO"/>
              </w:rPr>
              <w:t xml:space="preserve"> profesională a</w:t>
            </w:r>
            <w:r w:rsidR="0081224D">
              <w:rPr>
                <w:rFonts w:ascii="Times New Roman" w:hAnsi="Times New Roman"/>
                <w:b/>
                <w:sz w:val="20"/>
                <w:szCs w:val="20"/>
                <w:lang w:val="ro-RO"/>
              </w:rPr>
              <w:t xml:space="preserve"> </w:t>
            </w:r>
            <w:r w:rsidR="00BE7A6E" w:rsidRPr="00A754CC">
              <w:rPr>
                <w:rFonts w:ascii="Times New Roman" w:hAnsi="Times New Roman"/>
                <w:b/>
                <w:bCs/>
                <w:sz w:val="20"/>
                <w:szCs w:val="20"/>
                <w:lang w:val="ro-RO"/>
              </w:rPr>
              <w:t>persoanelor cu dizabilități</w:t>
            </w:r>
          </w:p>
          <w:p w:rsidR="00121BE0" w:rsidRPr="00961D24" w:rsidRDefault="00121BE0" w:rsidP="00DA32A5">
            <w:pPr>
              <w:autoSpaceDE w:val="0"/>
              <w:autoSpaceDN w:val="0"/>
              <w:adjustRightInd w:val="0"/>
              <w:spacing w:after="0" w:line="240" w:lineRule="auto"/>
              <w:rPr>
                <w:rFonts w:ascii="Times New Roman" w:hAnsi="Times New Roman"/>
                <w:sz w:val="20"/>
                <w:szCs w:val="20"/>
                <w:lang w:val="ro-RO"/>
              </w:rPr>
            </w:pPr>
            <w:r w:rsidRPr="00961D24">
              <w:rPr>
                <w:rFonts w:ascii="Times New Roman" w:hAnsi="Times New Roman"/>
                <w:b/>
                <w:bCs/>
                <w:sz w:val="20"/>
                <w:szCs w:val="20"/>
                <w:lang w:val="ro-RO"/>
              </w:rPr>
              <w:t xml:space="preserve">Scopul: Restabilirea, recuperarea sau compensarea funcţiilor dereglate ale organismului şi capacității de muncă a </w:t>
            </w:r>
            <w:proofErr w:type="spellStart"/>
            <w:r w:rsidR="00BE7A6E" w:rsidRPr="00A754CC">
              <w:rPr>
                <w:rFonts w:ascii="Times New Roman" w:hAnsi="Times New Roman"/>
                <w:b/>
                <w:sz w:val="20"/>
                <w:szCs w:val="20"/>
                <w:lang w:val="ro-RO"/>
              </w:rPr>
              <w:t>șomerilor</w:t>
            </w:r>
            <w:r w:rsidRPr="00961D24">
              <w:rPr>
                <w:rFonts w:ascii="Times New Roman" w:hAnsi="Times New Roman"/>
                <w:b/>
                <w:bCs/>
                <w:sz w:val="20"/>
                <w:szCs w:val="20"/>
                <w:lang w:val="ro-RO"/>
              </w:rPr>
              <w:t>cu</w:t>
            </w:r>
            <w:proofErr w:type="spellEnd"/>
            <w:r w:rsidRPr="00961D24">
              <w:rPr>
                <w:rFonts w:ascii="Times New Roman" w:hAnsi="Times New Roman"/>
                <w:b/>
                <w:bCs/>
                <w:sz w:val="20"/>
                <w:szCs w:val="20"/>
                <w:lang w:val="ro-RO"/>
              </w:rPr>
              <w:t xml:space="preserve"> </w:t>
            </w:r>
            <w:proofErr w:type="spellStart"/>
            <w:r w:rsidRPr="00961D24">
              <w:rPr>
                <w:rFonts w:ascii="Times New Roman" w:hAnsi="Times New Roman"/>
                <w:b/>
                <w:bCs/>
                <w:sz w:val="20"/>
                <w:szCs w:val="20"/>
                <w:lang w:val="ro-RO"/>
              </w:rPr>
              <w:t>dizabilități</w:t>
            </w:r>
            <w:proofErr w:type="spellEnd"/>
            <w:r w:rsidR="002C7096">
              <w:rPr>
                <w:rFonts w:ascii="Times New Roman" w:hAnsi="Times New Roman"/>
                <w:b/>
                <w:bCs/>
                <w:sz w:val="20"/>
                <w:szCs w:val="20"/>
                <w:lang w:val="ro-RO"/>
              </w:rPr>
              <w:t xml:space="preserve"> în vederea facilitării </w:t>
            </w:r>
            <w:proofErr w:type="spellStart"/>
            <w:r w:rsidR="002C7096">
              <w:rPr>
                <w:rFonts w:ascii="Times New Roman" w:hAnsi="Times New Roman"/>
                <w:b/>
                <w:bCs/>
                <w:sz w:val="20"/>
                <w:szCs w:val="20"/>
                <w:lang w:val="ro-RO"/>
              </w:rPr>
              <w:t>angajarii</w:t>
            </w:r>
            <w:proofErr w:type="spellEnd"/>
          </w:p>
        </w:tc>
      </w:tr>
      <w:tr w:rsidR="00153ABE" w:rsidRPr="0025064E" w:rsidTr="00153ABE">
        <w:trPr>
          <w:trHeight w:val="1430"/>
        </w:trPr>
        <w:tc>
          <w:tcPr>
            <w:tcW w:w="754" w:type="dxa"/>
          </w:tcPr>
          <w:p w:rsidR="00121BE0" w:rsidRPr="00961D24" w:rsidRDefault="00121BE0" w:rsidP="00161E14">
            <w:pPr>
              <w:spacing w:after="0" w:line="240" w:lineRule="auto"/>
              <w:rPr>
                <w:rFonts w:ascii="Times New Roman" w:hAnsi="Times New Roman"/>
                <w:b/>
                <w:sz w:val="20"/>
                <w:szCs w:val="20"/>
                <w:lang w:val="ro-RO"/>
              </w:rPr>
            </w:pPr>
          </w:p>
        </w:tc>
        <w:tc>
          <w:tcPr>
            <w:tcW w:w="2430" w:type="dxa"/>
          </w:tcPr>
          <w:p w:rsidR="00121BE0" w:rsidRDefault="00121BE0" w:rsidP="00161E14">
            <w:pPr>
              <w:autoSpaceDE w:val="0"/>
              <w:autoSpaceDN w:val="0"/>
              <w:adjustRightInd w:val="0"/>
              <w:spacing w:after="0" w:line="240" w:lineRule="auto"/>
              <w:rPr>
                <w:rFonts w:ascii="Times New Roman" w:hAnsi="Times New Roman"/>
                <w:b/>
                <w:sz w:val="20"/>
                <w:szCs w:val="20"/>
                <w:lang w:val="ro-RO"/>
              </w:rPr>
            </w:pPr>
          </w:p>
          <w:p w:rsidR="00121BE0" w:rsidRPr="00961D24" w:rsidRDefault="00121BE0" w:rsidP="00161E14">
            <w:pPr>
              <w:autoSpaceDE w:val="0"/>
              <w:autoSpaceDN w:val="0"/>
              <w:adjustRightInd w:val="0"/>
              <w:spacing w:after="0" w:line="240" w:lineRule="auto"/>
              <w:rPr>
                <w:rFonts w:ascii="Times New Roman" w:hAnsi="Times New Roman"/>
                <w:b/>
                <w:sz w:val="20"/>
                <w:szCs w:val="20"/>
                <w:lang w:val="ro-RO"/>
              </w:rPr>
            </w:pPr>
          </w:p>
        </w:tc>
        <w:tc>
          <w:tcPr>
            <w:tcW w:w="1890" w:type="dxa"/>
          </w:tcPr>
          <w:p w:rsidR="00121BE0" w:rsidRPr="00961D24" w:rsidRDefault="00121BE0"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 xml:space="preserve">Numărul de şomeri cu </w:t>
            </w:r>
            <w:proofErr w:type="spellStart"/>
            <w:r w:rsidRPr="00961D24">
              <w:rPr>
                <w:rFonts w:ascii="Times New Roman" w:hAnsi="Times New Roman"/>
                <w:bCs/>
                <w:sz w:val="20"/>
                <w:szCs w:val="20"/>
                <w:lang w:val="ro-RO"/>
              </w:rPr>
              <w:t>dizabilităţi</w:t>
            </w:r>
            <w:proofErr w:type="spellEnd"/>
            <w:r w:rsidRPr="00961D24">
              <w:rPr>
                <w:rFonts w:ascii="Times New Roman" w:hAnsi="Times New Roman"/>
                <w:bCs/>
                <w:sz w:val="20"/>
                <w:szCs w:val="20"/>
                <w:lang w:val="ro-RO"/>
              </w:rPr>
              <w:t xml:space="preserve"> beneficiari</w:t>
            </w:r>
          </w:p>
          <w:p w:rsidR="00121BE0" w:rsidRPr="00961D24" w:rsidRDefault="00121BE0"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 xml:space="preserve">Număr de şomeri cu </w:t>
            </w:r>
            <w:proofErr w:type="spellStart"/>
            <w:r w:rsidRPr="00961D24">
              <w:rPr>
                <w:rFonts w:ascii="Times New Roman" w:hAnsi="Times New Roman"/>
                <w:bCs/>
                <w:sz w:val="20"/>
                <w:szCs w:val="20"/>
                <w:lang w:val="ro-RO"/>
              </w:rPr>
              <w:t>dizabilităţi</w:t>
            </w:r>
            <w:proofErr w:type="spellEnd"/>
            <w:r w:rsidR="0081224D">
              <w:rPr>
                <w:rFonts w:ascii="Times New Roman" w:hAnsi="Times New Roman"/>
                <w:bCs/>
                <w:sz w:val="20"/>
                <w:szCs w:val="20"/>
                <w:lang w:val="ro-RO"/>
              </w:rPr>
              <w:t xml:space="preserve"> </w:t>
            </w:r>
            <w:r w:rsidRPr="00961D24">
              <w:rPr>
                <w:rFonts w:ascii="Times New Roman" w:hAnsi="Times New Roman"/>
                <w:bCs/>
                <w:sz w:val="20"/>
                <w:szCs w:val="20"/>
                <w:lang w:val="ro-RO"/>
              </w:rPr>
              <w:t>angajaţi, inclusiv după reabilitarea profesională</w:t>
            </w:r>
          </w:p>
        </w:tc>
        <w:tc>
          <w:tcPr>
            <w:tcW w:w="1080" w:type="dxa"/>
          </w:tcPr>
          <w:p w:rsidR="00121BE0" w:rsidRPr="00961D24" w:rsidRDefault="00121BE0"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STOFM</w:t>
            </w:r>
          </w:p>
          <w:p w:rsidR="00121BE0" w:rsidRDefault="00121BE0"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DIPO</w:t>
            </w:r>
          </w:p>
          <w:p w:rsidR="00161E14" w:rsidRPr="00961D24" w:rsidRDefault="00161E14" w:rsidP="00161E14">
            <w:pPr>
              <w:spacing w:after="0" w:line="240" w:lineRule="auto"/>
              <w:rPr>
                <w:rFonts w:ascii="Times New Roman" w:hAnsi="Times New Roman"/>
                <w:sz w:val="20"/>
                <w:szCs w:val="20"/>
                <w:lang w:val="ro-RO"/>
              </w:rPr>
            </w:pPr>
            <w:r>
              <w:rPr>
                <w:rFonts w:ascii="Times New Roman" w:hAnsi="Times New Roman"/>
                <w:sz w:val="20"/>
                <w:szCs w:val="20"/>
                <w:lang w:val="ro-RO"/>
              </w:rPr>
              <w:t>DTI</w:t>
            </w:r>
          </w:p>
          <w:p w:rsidR="00121BE0" w:rsidRPr="00961D24" w:rsidRDefault="009D0972"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DPBCP</w:t>
            </w:r>
          </w:p>
        </w:tc>
        <w:tc>
          <w:tcPr>
            <w:tcW w:w="810" w:type="dxa"/>
          </w:tcPr>
          <w:p w:rsidR="00121BE0" w:rsidRPr="00961D24" w:rsidRDefault="00121BE0" w:rsidP="00161E1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121BE0" w:rsidRDefault="00121BE0"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Selectarea potențialilor beneficiari</w:t>
            </w:r>
          </w:p>
          <w:p w:rsidR="00CB0D76" w:rsidRPr="00A754CC" w:rsidRDefault="00CB0D76" w:rsidP="006655A4">
            <w:pPr>
              <w:spacing w:after="0" w:line="240" w:lineRule="auto"/>
              <w:rPr>
                <w:rFonts w:ascii="Times New Roman" w:hAnsi="Times New Roman"/>
                <w:sz w:val="20"/>
                <w:szCs w:val="20"/>
                <w:lang w:val="ro-RO"/>
              </w:rPr>
            </w:pPr>
            <w:r w:rsidRPr="00A754CC">
              <w:rPr>
                <w:rFonts w:ascii="Times New Roman" w:hAnsi="Times New Roman"/>
                <w:sz w:val="20"/>
                <w:szCs w:val="20"/>
                <w:lang w:val="ro-RO"/>
              </w:rPr>
              <w:t>Achiziționarea serviciilor de reabilitare profesională</w:t>
            </w:r>
          </w:p>
          <w:p w:rsidR="00E61001" w:rsidRPr="00A754CC" w:rsidRDefault="00E61001" w:rsidP="006655A4">
            <w:pPr>
              <w:spacing w:after="0" w:line="240" w:lineRule="auto"/>
              <w:rPr>
                <w:rFonts w:ascii="Times New Roman" w:hAnsi="Times New Roman"/>
                <w:sz w:val="20"/>
                <w:szCs w:val="20"/>
                <w:lang w:val="ro-RO"/>
              </w:rPr>
            </w:pPr>
            <w:r w:rsidRPr="00A754CC">
              <w:rPr>
                <w:rFonts w:ascii="Times New Roman" w:hAnsi="Times New Roman"/>
                <w:sz w:val="20"/>
                <w:szCs w:val="20"/>
                <w:lang w:val="ro-RO"/>
              </w:rPr>
              <w:t>Încheierea contractelor</w:t>
            </w:r>
          </w:p>
          <w:p w:rsidR="00121BE0" w:rsidRPr="00961D24" w:rsidRDefault="00121BE0"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 xml:space="preserve">Activități de ghidare, intermediere, monitorizare. </w:t>
            </w:r>
          </w:p>
          <w:p w:rsidR="00121BE0" w:rsidRPr="00961D24" w:rsidRDefault="00121BE0" w:rsidP="00161E14">
            <w:pPr>
              <w:spacing w:after="0" w:line="240" w:lineRule="auto"/>
              <w:rPr>
                <w:rFonts w:ascii="Times New Roman" w:hAnsi="Times New Roman"/>
                <w:sz w:val="20"/>
                <w:szCs w:val="20"/>
                <w:lang w:val="ro-RO"/>
              </w:rPr>
            </w:pPr>
          </w:p>
        </w:tc>
        <w:tc>
          <w:tcPr>
            <w:tcW w:w="1080" w:type="dxa"/>
          </w:tcPr>
          <w:p w:rsidR="00121BE0" w:rsidRPr="00961D24" w:rsidRDefault="00121BE0" w:rsidP="00161E1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MSMPS</w:t>
            </w:r>
          </w:p>
          <w:p w:rsidR="00121BE0" w:rsidRPr="00961D24" w:rsidRDefault="00121BE0" w:rsidP="00161E1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CREPOR</w:t>
            </w:r>
          </w:p>
          <w:p w:rsidR="00121BE0" w:rsidRPr="00961D24" w:rsidRDefault="00121BE0" w:rsidP="00161E1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Centre de reabilitare</w:t>
            </w:r>
            <w:r w:rsidR="00284CA6">
              <w:rPr>
                <w:rFonts w:ascii="Times New Roman" w:hAnsi="Times New Roman"/>
                <w:sz w:val="20"/>
                <w:szCs w:val="20"/>
                <w:lang w:val="ro-RO"/>
              </w:rPr>
              <w:t xml:space="preserve"> acreditate</w:t>
            </w:r>
          </w:p>
        </w:tc>
        <w:tc>
          <w:tcPr>
            <w:tcW w:w="4680" w:type="dxa"/>
          </w:tcPr>
          <w:p w:rsidR="00121BE0" w:rsidRPr="00961D24" w:rsidRDefault="00121BE0"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Cunoștințe și abilități de </w:t>
            </w:r>
            <w:proofErr w:type="spellStart"/>
            <w:r w:rsidRPr="00961D24">
              <w:rPr>
                <w:rFonts w:ascii="Times New Roman" w:hAnsi="Times New Roman"/>
                <w:sz w:val="20"/>
                <w:szCs w:val="20"/>
                <w:lang w:val="ro-RO"/>
              </w:rPr>
              <w:t>comuncare</w:t>
            </w:r>
            <w:proofErr w:type="spellEnd"/>
            <w:r w:rsidRPr="00961D24">
              <w:rPr>
                <w:rFonts w:ascii="Times New Roman" w:hAnsi="Times New Roman"/>
                <w:sz w:val="20"/>
                <w:szCs w:val="20"/>
                <w:lang w:val="ro-RO"/>
              </w:rPr>
              <w:t xml:space="preserve"> cu persoanele cu dizabilități</w:t>
            </w:r>
            <w:r>
              <w:rPr>
                <w:rFonts w:ascii="Times New Roman" w:hAnsi="Times New Roman"/>
                <w:sz w:val="20"/>
                <w:szCs w:val="20"/>
                <w:lang w:val="ro-RO"/>
              </w:rPr>
              <w:t>.</w:t>
            </w:r>
          </w:p>
          <w:p w:rsidR="00121BE0" w:rsidRPr="00961D24" w:rsidRDefault="00121BE0" w:rsidP="00161E14">
            <w:pPr>
              <w:spacing w:after="0" w:line="240" w:lineRule="auto"/>
              <w:ind w:left="-18"/>
              <w:rPr>
                <w:rFonts w:ascii="Times New Roman" w:hAnsi="Times New Roman"/>
                <w:sz w:val="20"/>
                <w:szCs w:val="20"/>
                <w:lang w:val="ro-RO"/>
              </w:rPr>
            </w:pPr>
            <w:r w:rsidRPr="00961D24">
              <w:rPr>
                <w:rFonts w:ascii="Times New Roman" w:hAnsi="Times New Roman" w:cs="Tahoma"/>
                <w:sz w:val="20"/>
                <w:szCs w:val="20"/>
                <w:lang w:val="ro-RO"/>
              </w:rPr>
              <w:t>Cunoştinţe</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şi</w:t>
            </w:r>
            <w:r w:rsidR="0081224D">
              <w:rPr>
                <w:rFonts w:ascii="Times New Roman" w:hAnsi="Times New Roman" w:cs="Tahoma"/>
                <w:sz w:val="20"/>
                <w:szCs w:val="20"/>
                <w:lang w:val="ro-RO"/>
              </w:rPr>
              <w:t xml:space="preserve"> </w:t>
            </w:r>
            <w:r w:rsidRPr="00961D24">
              <w:rPr>
                <w:rFonts w:ascii="Times New Roman" w:hAnsi="Times New Roman" w:cs="Tahoma"/>
                <w:sz w:val="20"/>
                <w:szCs w:val="20"/>
                <w:lang w:val="ro-RO"/>
              </w:rPr>
              <w:t>abilităţi privind achiziționarea serviciilor publice.</w:t>
            </w:r>
          </w:p>
        </w:tc>
      </w:tr>
      <w:tr w:rsidR="00161E14" w:rsidRPr="0025064E" w:rsidTr="00153ABE">
        <w:tc>
          <w:tcPr>
            <w:tcW w:w="754" w:type="dxa"/>
          </w:tcPr>
          <w:p w:rsidR="00161E14"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t>11.</w:t>
            </w:r>
          </w:p>
        </w:tc>
        <w:tc>
          <w:tcPr>
            <w:tcW w:w="14400" w:type="dxa"/>
            <w:gridSpan w:val="7"/>
          </w:tcPr>
          <w:p w:rsidR="00161E14" w:rsidRPr="00161E14" w:rsidRDefault="00161E14" w:rsidP="00161E14">
            <w:pPr>
              <w:spacing w:after="0" w:line="240" w:lineRule="auto"/>
              <w:ind w:left="-18"/>
              <w:rPr>
                <w:rFonts w:ascii="Times New Roman" w:hAnsi="Times New Roman"/>
                <w:b/>
                <w:bCs/>
                <w:sz w:val="20"/>
                <w:szCs w:val="20"/>
                <w:lang w:val="ro-RO"/>
              </w:rPr>
            </w:pPr>
            <w:r w:rsidRPr="00161E14">
              <w:rPr>
                <w:rFonts w:ascii="Times New Roman" w:hAnsi="Times New Roman"/>
                <w:b/>
                <w:bCs/>
                <w:sz w:val="20"/>
                <w:szCs w:val="20"/>
                <w:lang w:val="ro-RO"/>
              </w:rPr>
              <w:t xml:space="preserve">Program: Servicii de angajare asistată </w:t>
            </w:r>
          </w:p>
          <w:p w:rsidR="00161E14" w:rsidRPr="00961D24" w:rsidRDefault="00161E14" w:rsidP="00161E14">
            <w:pPr>
              <w:spacing w:after="0" w:line="240" w:lineRule="auto"/>
              <w:ind w:left="-18"/>
              <w:rPr>
                <w:rFonts w:ascii="Times New Roman" w:hAnsi="Times New Roman"/>
                <w:sz w:val="20"/>
                <w:szCs w:val="20"/>
                <w:lang w:val="ro-RO"/>
              </w:rPr>
            </w:pPr>
            <w:r w:rsidRPr="00161E14">
              <w:rPr>
                <w:rFonts w:ascii="Times New Roman" w:hAnsi="Times New Roman"/>
                <w:b/>
                <w:bCs/>
                <w:sz w:val="20"/>
                <w:szCs w:val="20"/>
                <w:lang w:val="ro-RO"/>
              </w:rPr>
              <w:t xml:space="preserve">Scopul: Asigurarea accesului în obținerea și păstrarea unui loc de muncă remunerat pe piața muncii pentru </w:t>
            </w:r>
            <w:proofErr w:type="spellStart"/>
            <w:r w:rsidRPr="00161E14">
              <w:rPr>
                <w:rFonts w:ascii="Times New Roman" w:hAnsi="Times New Roman"/>
                <w:b/>
                <w:bCs/>
                <w:sz w:val="20"/>
                <w:szCs w:val="20"/>
                <w:lang w:val="ro-RO"/>
              </w:rPr>
              <w:t>persoanelele</w:t>
            </w:r>
            <w:proofErr w:type="spellEnd"/>
            <w:r w:rsidRPr="00161E14">
              <w:rPr>
                <w:rFonts w:ascii="Times New Roman" w:hAnsi="Times New Roman"/>
                <w:b/>
                <w:bCs/>
                <w:sz w:val="20"/>
                <w:szCs w:val="20"/>
                <w:lang w:val="ro-RO"/>
              </w:rPr>
              <w:t xml:space="preserve"> cu </w:t>
            </w:r>
            <w:proofErr w:type="spellStart"/>
            <w:r w:rsidRPr="00161E14">
              <w:rPr>
                <w:rFonts w:ascii="Times New Roman" w:hAnsi="Times New Roman"/>
                <w:b/>
                <w:bCs/>
                <w:sz w:val="20"/>
                <w:szCs w:val="20"/>
                <w:lang w:val="ro-RO"/>
              </w:rPr>
              <w:t>dizabilități</w:t>
            </w:r>
            <w:proofErr w:type="spellEnd"/>
          </w:p>
        </w:tc>
      </w:tr>
      <w:tr w:rsidR="00153ABE" w:rsidRPr="0025064E" w:rsidTr="00153ABE">
        <w:tc>
          <w:tcPr>
            <w:tcW w:w="754" w:type="dxa"/>
          </w:tcPr>
          <w:p w:rsidR="005D1C28" w:rsidRPr="00961D24" w:rsidRDefault="005D1C28" w:rsidP="00161E14">
            <w:pPr>
              <w:spacing w:after="0" w:line="240" w:lineRule="auto"/>
              <w:rPr>
                <w:rFonts w:ascii="Times New Roman" w:hAnsi="Times New Roman"/>
                <w:b/>
                <w:sz w:val="20"/>
                <w:szCs w:val="20"/>
                <w:lang w:val="ro-RO"/>
              </w:rPr>
            </w:pPr>
          </w:p>
        </w:tc>
        <w:tc>
          <w:tcPr>
            <w:tcW w:w="2430" w:type="dxa"/>
          </w:tcPr>
          <w:p w:rsidR="005D1C28" w:rsidRDefault="005D1C28" w:rsidP="00161E14">
            <w:pPr>
              <w:autoSpaceDE w:val="0"/>
              <w:autoSpaceDN w:val="0"/>
              <w:adjustRightInd w:val="0"/>
              <w:spacing w:after="0" w:line="240" w:lineRule="auto"/>
              <w:rPr>
                <w:rFonts w:ascii="Times New Roman" w:hAnsi="Times New Roman"/>
                <w:b/>
                <w:sz w:val="20"/>
                <w:szCs w:val="20"/>
                <w:lang w:val="ro-RO"/>
              </w:rPr>
            </w:pPr>
          </w:p>
        </w:tc>
        <w:tc>
          <w:tcPr>
            <w:tcW w:w="1890" w:type="dxa"/>
          </w:tcPr>
          <w:p w:rsidR="00161E14" w:rsidRPr="00961D24" w:rsidRDefault="00161E14"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 xml:space="preserve">Numărul de şomeri cu </w:t>
            </w:r>
            <w:proofErr w:type="spellStart"/>
            <w:r w:rsidRPr="00961D24">
              <w:rPr>
                <w:rFonts w:ascii="Times New Roman" w:hAnsi="Times New Roman"/>
                <w:bCs/>
                <w:sz w:val="20"/>
                <w:szCs w:val="20"/>
                <w:lang w:val="ro-RO"/>
              </w:rPr>
              <w:t>dizabilităţi</w:t>
            </w:r>
            <w:proofErr w:type="spellEnd"/>
            <w:r w:rsidRPr="00961D24">
              <w:rPr>
                <w:rFonts w:ascii="Times New Roman" w:hAnsi="Times New Roman"/>
                <w:bCs/>
                <w:sz w:val="20"/>
                <w:szCs w:val="20"/>
                <w:lang w:val="ro-RO"/>
              </w:rPr>
              <w:t xml:space="preserve"> beneficiari</w:t>
            </w:r>
          </w:p>
          <w:p w:rsidR="005D1C28" w:rsidRPr="00961D24" w:rsidRDefault="00161E14"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 xml:space="preserve">Număr de şomeri cu </w:t>
            </w:r>
            <w:proofErr w:type="spellStart"/>
            <w:r w:rsidRPr="00961D24">
              <w:rPr>
                <w:rFonts w:ascii="Times New Roman" w:hAnsi="Times New Roman"/>
                <w:bCs/>
                <w:sz w:val="20"/>
                <w:szCs w:val="20"/>
                <w:lang w:val="ro-RO"/>
              </w:rPr>
              <w:t>dizabilităţi</w:t>
            </w:r>
            <w:proofErr w:type="spellEnd"/>
            <w:r w:rsidR="00F00A4C">
              <w:rPr>
                <w:rFonts w:ascii="Times New Roman" w:hAnsi="Times New Roman"/>
                <w:bCs/>
                <w:sz w:val="20"/>
                <w:szCs w:val="20"/>
                <w:lang w:val="ro-RO"/>
              </w:rPr>
              <w:t xml:space="preserve"> </w:t>
            </w:r>
            <w:r w:rsidRPr="00961D24">
              <w:rPr>
                <w:rFonts w:ascii="Times New Roman" w:hAnsi="Times New Roman"/>
                <w:bCs/>
                <w:sz w:val="20"/>
                <w:szCs w:val="20"/>
                <w:lang w:val="ro-RO"/>
              </w:rPr>
              <w:t>angajaţi, inclusiv după reabilitarea profesională</w:t>
            </w:r>
          </w:p>
        </w:tc>
        <w:tc>
          <w:tcPr>
            <w:tcW w:w="1080" w:type="dxa"/>
          </w:tcPr>
          <w:p w:rsidR="00161E14" w:rsidRPr="00961D24" w:rsidRDefault="00161E14"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STOFM</w:t>
            </w:r>
          </w:p>
          <w:p w:rsidR="00161E14" w:rsidRDefault="00161E14"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DIPO</w:t>
            </w:r>
          </w:p>
          <w:p w:rsidR="003D6B06" w:rsidRDefault="003D6B06" w:rsidP="00161E14">
            <w:pPr>
              <w:spacing w:after="0" w:line="240" w:lineRule="auto"/>
              <w:rPr>
                <w:rFonts w:ascii="Times New Roman" w:hAnsi="Times New Roman"/>
                <w:sz w:val="20"/>
                <w:szCs w:val="20"/>
                <w:lang w:val="ro-RO"/>
              </w:rPr>
            </w:pPr>
            <w:r>
              <w:rPr>
                <w:rFonts w:ascii="Times New Roman" w:hAnsi="Times New Roman"/>
                <w:sz w:val="20"/>
                <w:szCs w:val="20"/>
                <w:lang w:val="ro-RO"/>
              </w:rPr>
              <w:t>DTI</w:t>
            </w:r>
          </w:p>
          <w:p w:rsidR="00284CA6" w:rsidRPr="00961D24" w:rsidRDefault="00284CA6" w:rsidP="00161E14">
            <w:pPr>
              <w:spacing w:after="0" w:line="240" w:lineRule="auto"/>
              <w:rPr>
                <w:rFonts w:ascii="Times New Roman" w:hAnsi="Times New Roman"/>
                <w:sz w:val="20"/>
                <w:szCs w:val="20"/>
                <w:lang w:val="ro-RO"/>
              </w:rPr>
            </w:pPr>
            <w:r>
              <w:rPr>
                <w:rFonts w:ascii="Times New Roman" w:hAnsi="Times New Roman"/>
                <w:sz w:val="20"/>
                <w:szCs w:val="20"/>
                <w:lang w:val="ro-RO"/>
              </w:rPr>
              <w:t>DPBECP</w:t>
            </w:r>
          </w:p>
          <w:p w:rsidR="005D1C28" w:rsidRPr="00961D24" w:rsidRDefault="005D1C28" w:rsidP="00161E14">
            <w:pPr>
              <w:spacing w:after="0" w:line="240" w:lineRule="auto"/>
              <w:rPr>
                <w:rFonts w:ascii="Times New Roman" w:hAnsi="Times New Roman"/>
                <w:sz w:val="20"/>
                <w:szCs w:val="20"/>
                <w:lang w:val="ro-RO"/>
              </w:rPr>
            </w:pPr>
          </w:p>
        </w:tc>
        <w:tc>
          <w:tcPr>
            <w:tcW w:w="810" w:type="dxa"/>
          </w:tcPr>
          <w:p w:rsidR="005D1C28" w:rsidRPr="00961D24" w:rsidRDefault="00284CA6" w:rsidP="00161E1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007CEF" w:rsidRDefault="00007CEF" w:rsidP="00161E14">
            <w:pPr>
              <w:spacing w:after="0" w:line="240" w:lineRule="auto"/>
              <w:rPr>
                <w:rFonts w:ascii="Times New Roman" w:hAnsi="Times New Roman"/>
                <w:sz w:val="20"/>
                <w:szCs w:val="20"/>
                <w:lang w:val="ro-RO"/>
              </w:rPr>
            </w:pPr>
            <w:r>
              <w:rPr>
                <w:rFonts w:ascii="Times New Roman" w:hAnsi="Times New Roman"/>
                <w:sz w:val="20"/>
                <w:szCs w:val="20"/>
                <w:lang w:val="ro-RO"/>
              </w:rPr>
              <w:t>Identificarea și planificarea necesităților</w:t>
            </w:r>
          </w:p>
          <w:p w:rsidR="005D1C28" w:rsidRDefault="00284CA6" w:rsidP="00161E14">
            <w:pPr>
              <w:spacing w:after="0" w:line="240" w:lineRule="auto"/>
              <w:rPr>
                <w:rFonts w:ascii="Times New Roman" w:hAnsi="Times New Roman"/>
                <w:sz w:val="20"/>
                <w:szCs w:val="20"/>
                <w:lang w:val="ro-RO"/>
              </w:rPr>
            </w:pPr>
            <w:r>
              <w:rPr>
                <w:rFonts w:ascii="Times New Roman" w:hAnsi="Times New Roman"/>
                <w:sz w:val="20"/>
                <w:szCs w:val="20"/>
                <w:lang w:val="ro-RO"/>
              </w:rPr>
              <w:t xml:space="preserve">Achiziționarea servicii de </w:t>
            </w:r>
            <w:proofErr w:type="spellStart"/>
            <w:r>
              <w:rPr>
                <w:rFonts w:ascii="Times New Roman" w:hAnsi="Times New Roman"/>
                <w:sz w:val="20"/>
                <w:szCs w:val="20"/>
                <w:lang w:val="ro-RO"/>
              </w:rPr>
              <w:t>angajrea</w:t>
            </w:r>
            <w:proofErr w:type="spellEnd"/>
            <w:r>
              <w:rPr>
                <w:rFonts w:ascii="Times New Roman" w:hAnsi="Times New Roman"/>
                <w:sz w:val="20"/>
                <w:szCs w:val="20"/>
                <w:lang w:val="ro-RO"/>
              </w:rPr>
              <w:t xml:space="preserve"> sistata</w:t>
            </w:r>
          </w:p>
          <w:p w:rsidR="000F6986" w:rsidRPr="00A754CC" w:rsidRDefault="000F6986" w:rsidP="006655A4">
            <w:pPr>
              <w:spacing w:after="0" w:line="240" w:lineRule="auto"/>
              <w:rPr>
                <w:rFonts w:ascii="Times New Roman" w:hAnsi="Times New Roman"/>
                <w:sz w:val="20"/>
                <w:szCs w:val="20"/>
                <w:lang w:val="ro-RO"/>
              </w:rPr>
            </w:pPr>
            <w:r w:rsidRPr="00A754CC">
              <w:rPr>
                <w:rFonts w:ascii="Times New Roman" w:hAnsi="Times New Roman"/>
                <w:sz w:val="20"/>
                <w:szCs w:val="20"/>
                <w:lang w:val="ro-RO"/>
              </w:rPr>
              <w:t>Încheierea contractelor</w:t>
            </w:r>
          </w:p>
          <w:p w:rsidR="00284CA6" w:rsidRPr="00961D24" w:rsidRDefault="00284CA6" w:rsidP="00161E14">
            <w:pPr>
              <w:spacing w:after="0" w:line="240" w:lineRule="auto"/>
              <w:rPr>
                <w:rFonts w:ascii="Times New Roman" w:hAnsi="Times New Roman"/>
                <w:sz w:val="20"/>
                <w:szCs w:val="20"/>
                <w:lang w:val="ro-RO"/>
              </w:rPr>
            </w:pPr>
            <w:r>
              <w:rPr>
                <w:rFonts w:ascii="Times New Roman" w:hAnsi="Times New Roman"/>
                <w:sz w:val="20"/>
                <w:szCs w:val="20"/>
                <w:lang w:val="ro-RO"/>
              </w:rPr>
              <w:t xml:space="preserve">Identificarea potențialilor </w:t>
            </w:r>
            <w:proofErr w:type="spellStart"/>
            <w:r>
              <w:rPr>
                <w:rFonts w:ascii="Times New Roman" w:hAnsi="Times New Roman"/>
                <w:sz w:val="20"/>
                <w:szCs w:val="20"/>
                <w:lang w:val="ro-RO"/>
              </w:rPr>
              <w:t>neneficiari</w:t>
            </w:r>
            <w:proofErr w:type="spellEnd"/>
          </w:p>
        </w:tc>
        <w:tc>
          <w:tcPr>
            <w:tcW w:w="1080" w:type="dxa"/>
            <w:shd w:val="clear" w:color="auto" w:fill="auto"/>
          </w:tcPr>
          <w:p w:rsidR="00284CA6" w:rsidRPr="006655A4" w:rsidRDefault="003D6B06" w:rsidP="00284CA6">
            <w:pPr>
              <w:spacing w:after="0" w:line="240" w:lineRule="auto"/>
              <w:jc w:val="center"/>
              <w:rPr>
                <w:rFonts w:ascii="Times New Roman" w:hAnsi="Times New Roman"/>
                <w:color w:val="FF0000"/>
                <w:sz w:val="20"/>
                <w:szCs w:val="20"/>
                <w:lang w:val="ro-RO"/>
              </w:rPr>
            </w:pPr>
            <w:r w:rsidRPr="00DB315F">
              <w:rPr>
                <w:rFonts w:ascii="Times New Roman" w:hAnsi="Times New Roman"/>
                <w:sz w:val="20"/>
                <w:szCs w:val="20"/>
                <w:lang w:val="ro-RO"/>
              </w:rPr>
              <w:t>Bugetul de stat</w:t>
            </w:r>
          </w:p>
        </w:tc>
        <w:tc>
          <w:tcPr>
            <w:tcW w:w="4680" w:type="dxa"/>
          </w:tcPr>
          <w:p w:rsidR="00284CA6" w:rsidRPr="00961D24" w:rsidRDefault="00284CA6" w:rsidP="00284CA6">
            <w:pPr>
              <w:spacing w:after="0" w:line="240" w:lineRule="auto"/>
              <w:ind w:left="-18"/>
              <w:rPr>
                <w:rFonts w:ascii="Times New Roman" w:hAnsi="Times New Roman"/>
                <w:sz w:val="20"/>
                <w:szCs w:val="20"/>
                <w:lang w:val="ro-RO"/>
              </w:rPr>
            </w:pPr>
            <w:r>
              <w:rPr>
                <w:rFonts w:ascii="Times New Roman" w:hAnsi="Times New Roman"/>
                <w:sz w:val="20"/>
                <w:szCs w:val="20"/>
                <w:lang w:val="ro-RO"/>
              </w:rPr>
              <w:t>C</w:t>
            </w:r>
            <w:r w:rsidRPr="00961D24">
              <w:rPr>
                <w:rFonts w:ascii="Times New Roman" w:hAnsi="Times New Roman"/>
                <w:sz w:val="20"/>
                <w:szCs w:val="20"/>
                <w:lang w:val="ro-RO"/>
              </w:rPr>
              <w:t xml:space="preserve">unoștințe și abilități de </w:t>
            </w:r>
            <w:proofErr w:type="spellStart"/>
            <w:r w:rsidRPr="00961D24">
              <w:rPr>
                <w:rFonts w:ascii="Times New Roman" w:hAnsi="Times New Roman"/>
                <w:sz w:val="20"/>
                <w:szCs w:val="20"/>
                <w:lang w:val="ro-RO"/>
              </w:rPr>
              <w:t>comuncare</w:t>
            </w:r>
            <w:proofErr w:type="spellEnd"/>
            <w:r w:rsidRPr="00961D24">
              <w:rPr>
                <w:rFonts w:ascii="Times New Roman" w:hAnsi="Times New Roman"/>
                <w:sz w:val="20"/>
                <w:szCs w:val="20"/>
                <w:lang w:val="ro-RO"/>
              </w:rPr>
              <w:t xml:space="preserve"> cu persoanele cu dizabilități</w:t>
            </w:r>
            <w:r>
              <w:rPr>
                <w:rFonts w:ascii="Times New Roman" w:hAnsi="Times New Roman"/>
                <w:sz w:val="20"/>
                <w:szCs w:val="20"/>
                <w:lang w:val="ro-RO"/>
              </w:rPr>
              <w:t>.</w:t>
            </w:r>
          </w:p>
          <w:p w:rsidR="005D1C28" w:rsidRPr="00961D24" w:rsidRDefault="00284CA6" w:rsidP="00284CA6">
            <w:pPr>
              <w:spacing w:after="0" w:line="240" w:lineRule="auto"/>
              <w:ind w:left="-18"/>
              <w:rPr>
                <w:rFonts w:ascii="Times New Roman" w:hAnsi="Times New Roman"/>
                <w:sz w:val="20"/>
                <w:szCs w:val="20"/>
                <w:lang w:val="ro-RO"/>
              </w:rPr>
            </w:pPr>
            <w:r w:rsidRPr="00961D24">
              <w:rPr>
                <w:rFonts w:ascii="Times New Roman" w:hAnsi="Times New Roman" w:cs="Tahoma"/>
                <w:sz w:val="20"/>
                <w:szCs w:val="20"/>
                <w:lang w:val="ro-RO"/>
              </w:rPr>
              <w:t>Cunoştinţe</w:t>
            </w:r>
            <w:r w:rsidR="00F00A4C">
              <w:rPr>
                <w:rFonts w:ascii="Times New Roman" w:hAnsi="Times New Roman" w:cs="Tahoma"/>
                <w:sz w:val="20"/>
                <w:szCs w:val="20"/>
                <w:lang w:val="ro-RO"/>
              </w:rPr>
              <w:t xml:space="preserve"> </w:t>
            </w:r>
            <w:r w:rsidRPr="00961D24">
              <w:rPr>
                <w:rFonts w:ascii="Times New Roman" w:hAnsi="Times New Roman" w:cs="Tahoma"/>
                <w:sz w:val="20"/>
                <w:szCs w:val="20"/>
                <w:lang w:val="ro-RO"/>
              </w:rPr>
              <w:t>şi</w:t>
            </w:r>
            <w:r w:rsidR="00F00A4C">
              <w:rPr>
                <w:rFonts w:ascii="Times New Roman" w:hAnsi="Times New Roman" w:cs="Tahoma"/>
                <w:sz w:val="20"/>
                <w:szCs w:val="20"/>
                <w:lang w:val="ro-RO"/>
              </w:rPr>
              <w:t xml:space="preserve"> </w:t>
            </w:r>
            <w:r w:rsidRPr="00961D24">
              <w:rPr>
                <w:rFonts w:ascii="Times New Roman" w:hAnsi="Times New Roman" w:cs="Tahoma"/>
                <w:sz w:val="20"/>
                <w:szCs w:val="20"/>
                <w:lang w:val="ro-RO"/>
              </w:rPr>
              <w:t>abilităţi privind achiziționarea serviciilor publice.</w:t>
            </w:r>
          </w:p>
        </w:tc>
      </w:tr>
      <w:tr w:rsidR="002C7096" w:rsidRPr="0025064E" w:rsidTr="00153ABE">
        <w:tc>
          <w:tcPr>
            <w:tcW w:w="754" w:type="dxa"/>
          </w:tcPr>
          <w:p w:rsidR="002C7096"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lastRenderedPageBreak/>
              <w:t>11.</w:t>
            </w:r>
          </w:p>
        </w:tc>
        <w:tc>
          <w:tcPr>
            <w:tcW w:w="14400" w:type="dxa"/>
            <w:gridSpan w:val="7"/>
          </w:tcPr>
          <w:p w:rsidR="002C7096" w:rsidRDefault="002C7096" w:rsidP="00284CA6">
            <w:pPr>
              <w:spacing w:after="0" w:line="240" w:lineRule="auto"/>
              <w:ind w:left="-18"/>
              <w:rPr>
                <w:rFonts w:ascii="Times New Roman" w:hAnsi="Times New Roman"/>
                <w:b/>
                <w:sz w:val="20"/>
                <w:szCs w:val="20"/>
                <w:lang w:val="ro-RO"/>
              </w:rPr>
            </w:pPr>
            <w:r>
              <w:rPr>
                <w:rFonts w:ascii="Times New Roman" w:hAnsi="Times New Roman"/>
                <w:b/>
                <w:sz w:val="20"/>
                <w:szCs w:val="20"/>
                <w:lang w:val="ro-RO"/>
              </w:rPr>
              <w:t>Program: Identificarea tinerilor NEET</w:t>
            </w:r>
          </w:p>
          <w:p w:rsidR="002C7096" w:rsidRDefault="002C7096" w:rsidP="002C7096">
            <w:pPr>
              <w:spacing w:after="0" w:line="240" w:lineRule="auto"/>
              <w:ind w:left="-18"/>
              <w:rPr>
                <w:rFonts w:ascii="Times New Roman" w:hAnsi="Times New Roman"/>
                <w:sz w:val="20"/>
                <w:szCs w:val="20"/>
                <w:lang w:val="ro-RO"/>
              </w:rPr>
            </w:pPr>
            <w:r>
              <w:rPr>
                <w:rFonts w:ascii="Times New Roman" w:hAnsi="Times New Roman"/>
                <w:b/>
                <w:sz w:val="20"/>
                <w:szCs w:val="20"/>
                <w:lang w:val="ro-RO"/>
              </w:rPr>
              <w:t xml:space="preserve">Scopul: Asigurarea accesului la obținerea și menținerea unui loc de muncă  pentru tinerii NEET </w:t>
            </w:r>
          </w:p>
        </w:tc>
      </w:tr>
      <w:tr w:rsidR="00153ABE" w:rsidRPr="0025064E" w:rsidTr="00153ABE">
        <w:tc>
          <w:tcPr>
            <w:tcW w:w="754" w:type="dxa"/>
          </w:tcPr>
          <w:p w:rsidR="002C7096" w:rsidRPr="00961D24" w:rsidRDefault="002C7096" w:rsidP="00161E14">
            <w:pPr>
              <w:spacing w:after="0" w:line="240" w:lineRule="auto"/>
              <w:rPr>
                <w:rFonts w:ascii="Times New Roman" w:hAnsi="Times New Roman"/>
                <w:b/>
                <w:sz w:val="20"/>
                <w:szCs w:val="20"/>
                <w:lang w:val="ro-RO"/>
              </w:rPr>
            </w:pPr>
          </w:p>
        </w:tc>
        <w:tc>
          <w:tcPr>
            <w:tcW w:w="2430" w:type="dxa"/>
          </w:tcPr>
          <w:p w:rsidR="002C7096" w:rsidRDefault="002C7096" w:rsidP="005D1C28">
            <w:pPr>
              <w:autoSpaceDE w:val="0"/>
              <w:autoSpaceDN w:val="0"/>
              <w:adjustRightInd w:val="0"/>
              <w:spacing w:after="0" w:line="240" w:lineRule="auto"/>
              <w:rPr>
                <w:rFonts w:ascii="Times New Roman" w:hAnsi="Times New Roman"/>
                <w:b/>
                <w:sz w:val="20"/>
                <w:szCs w:val="20"/>
                <w:lang w:val="ro-RO"/>
              </w:rPr>
            </w:pPr>
          </w:p>
        </w:tc>
        <w:tc>
          <w:tcPr>
            <w:tcW w:w="1890" w:type="dxa"/>
          </w:tcPr>
          <w:p w:rsidR="002C7096" w:rsidRDefault="002C7096"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Pr>
                <w:rFonts w:ascii="Times New Roman" w:hAnsi="Times New Roman"/>
                <w:bCs/>
                <w:sz w:val="20"/>
                <w:szCs w:val="20"/>
                <w:lang w:val="ro-RO"/>
              </w:rPr>
              <w:t>Numărul tinerilor NEET identificați</w:t>
            </w:r>
          </w:p>
          <w:p w:rsidR="002C7096" w:rsidRDefault="002C7096"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Pr>
                <w:rFonts w:ascii="Times New Roman" w:hAnsi="Times New Roman"/>
                <w:bCs/>
                <w:sz w:val="20"/>
                <w:szCs w:val="20"/>
                <w:lang w:val="ro-RO"/>
              </w:rPr>
              <w:t>Numărul tinerilor NEE</w:t>
            </w:r>
            <w:r w:rsidR="002A394E">
              <w:rPr>
                <w:rFonts w:ascii="Times New Roman" w:hAnsi="Times New Roman"/>
                <w:bCs/>
                <w:sz w:val="20"/>
                <w:szCs w:val="20"/>
                <w:lang w:val="ro-RO"/>
              </w:rPr>
              <w:t xml:space="preserve">T </w:t>
            </w:r>
            <w:proofErr w:type="spellStart"/>
            <w:r>
              <w:rPr>
                <w:rFonts w:ascii="Times New Roman" w:hAnsi="Times New Roman"/>
                <w:bCs/>
                <w:sz w:val="20"/>
                <w:szCs w:val="20"/>
                <w:lang w:val="ro-RO"/>
              </w:rPr>
              <w:t>inmatriculați</w:t>
            </w:r>
            <w:proofErr w:type="spellEnd"/>
            <w:r>
              <w:rPr>
                <w:rFonts w:ascii="Times New Roman" w:hAnsi="Times New Roman"/>
                <w:bCs/>
                <w:sz w:val="20"/>
                <w:szCs w:val="20"/>
                <w:lang w:val="ro-RO"/>
              </w:rPr>
              <w:t xml:space="preserve"> la formarea profesională</w:t>
            </w:r>
          </w:p>
          <w:p w:rsidR="002C7096" w:rsidRPr="00961D24" w:rsidRDefault="002C7096" w:rsidP="00A754CC">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Pr>
                <w:rFonts w:ascii="Times New Roman" w:hAnsi="Times New Roman"/>
                <w:bCs/>
                <w:sz w:val="20"/>
                <w:szCs w:val="20"/>
                <w:lang w:val="ro-RO"/>
              </w:rPr>
              <w:t>Numărul tinerilor NEE</w:t>
            </w:r>
            <w:r w:rsidR="00A754CC">
              <w:rPr>
                <w:rFonts w:ascii="Times New Roman" w:hAnsi="Times New Roman"/>
                <w:bCs/>
                <w:sz w:val="20"/>
                <w:szCs w:val="20"/>
                <w:lang w:val="ro-RO"/>
              </w:rPr>
              <w:t xml:space="preserve">T </w:t>
            </w:r>
            <w:r>
              <w:rPr>
                <w:rFonts w:ascii="Times New Roman" w:hAnsi="Times New Roman"/>
                <w:bCs/>
                <w:sz w:val="20"/>
                <w:szCs w:val="20"/>
                <w:lang w:val="ro-RO"/>
              </w:rPr>
              <w:t>angajați</w:t>
            </w:r>
          </w:p>
        </w:tc>
        <w:tc>
          <w:tcPr>
            <w:tcW w:w="1080" w:type="dxa"/>
          </w:tcPr>
          <w:p w:rsidR="002C7096" w:rsidRPr="00961D24" w:rsidRDefault="002C7096" w:rsidP="005F3ED6">
            <w:pPr>
              <w:spacing w:after="0" w:line="240" w:lineRule="auto"/>
              <w:rPr>
                <w:rFonts w:ascii="Times New Roman" w:hAnsi="Times New Roman"/>
                <w:sz w:val="20"/>
                <w:szCs w:val="20"/>
                <w:lang w:val="ro-RO"/>
              </w:rPr>
            </w:pPr>
            <w:r w:rsidRPr="00961D24">
              <w:rPr>
                <w:rFonts w:ascii="Times New Roman" w:hAnsi="Times New Roman"/>
                <w:sz w:val="20"/>
                <w:szCs w:val="20"/>
                <w:lang w:val="ro-RO"/>
              </w:rPr>
              <w:t>STOFM</w:t>
            </w:r>
          </w:p>
          <w:p w:rsidR="002C7096" w:rsidRDefault="002C7096" w:rsidP="005F3ED6">
            <w:pPr>
              <w:spacing w:after="0" w:line="240" w:lineRule="auto"/>
              <w:rPr>
                <w:rFonts w:ascii="Times New Roman" w:hAnsi="Times New Roman"/>
                <w:sz w:val="20"/>
                <w:szCs w:val="20"/>
                <w:lang w:val="ro-RO"/>
              </w:rPr>
            </w:pPr>
            <w:r w:rsidRPr="00961D24">
              <w:rPr>
                <w:rFonts w:ascii="Times New Roman" w:hAnsi="Times New Roman"/>
                <w:sz w:val="20"/>
                <w:szCs w:val="20"/>
                <w:lang w:val="ro-RO"/>
              </w:rPr>
              <w:t>DIPO</w:t>
            </w:r>
          </w:p>
          <w:p w:rsidR="002C7096" w:rsidRDefault="002C7096" w:rsidP="005F3ED6">
            <w:pPr>
              <w:spacing w:after="0" w:line="240" w:lineRule="auto"/>
              <w:rPr>
                <w:rFonts w:ascii="Times New Roman" w:hAnsi="Times New Roman"/>
                <w:sz w:val="20"/>
                <w:szCs w:val="20"/>
                <w:lang w:val="ro-RO"/>
              </w:rPr>
            </w:pPr>
            <w:r>
              <w:rPr>
                <w:rFonts w:ascii="Times New Roman" w:hAnsi="Times New Roman"/>
                <w:sz w:val="20"/>
                <w:szCs w:val="20"/>
                <w:lang w:val="ro-RO"/>
              </w:rPr>
              <w:t>DTI</w:t>
            </w:r>
          </w:p>
          <w:p w:rsidR="002C7096" w:rsidRPr="00961D24" w:rsidRDefault="002C7096" w:rsidP="005F3ED6">
            <w:pPr>
              <w:spacing w:after="0" w:line="240" w:lineRule="auto"/>
              <w:rPr>
                <w:rFonts w:ascii="Times New Roman" w:hAnsi="Times New Roman"/>
                <w:sz w:val="20"/>
                <w:szCs w:val="20"/>
                <w:lang w:val="ro-RO"/>
              </w:rPr>
            </w:pPr>
            <w:r>
              <w:rPr>
                <w:rFonts w:ascii="Times New Roman" w:hAnsi="Times New Roman"/>
                <w:sz w:val="20"/>
                <w:szCs w:val="20"/>
                <w:lang w:val="ro-RO"/>
              </w:rPr>
              <w:t xml:space="preserve"> DPBECP</w:t>
            </w:r>
          </w:p>
          <w:p w:rsidR="002C7096" w:rsidRPr="00961D24" w:rsidRDefault="002C7096" w:rsidP="005F3ED6">
            <w:pPr>
              <w:spacing w:after="0" w:line="240" w:lineRule="auto"/>
              <w:rPr>
                <w:rFonts w:ascii="Times New Roman" w:hAnsi="Times New Roman"/>
                <w:sz w:val="20"/>
                <w:szCs w:val="20"/>
                <w:lang w:val="ro-RO"/>
              </w:rPr>
            </w:pPr>
          </w:p>
        </w:tc>
        <w:tc>
          <w:tcPr>
            <w:tcW w:w="810" w:type="dxa"/>
          </w:tcPr>
          <w:p w:rsidR="002C7096" w:rsidRPr="00961D24" w:rsidRDefault="002C7096" w:rsidP="005F3ED6">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2C7096" w:rsidRDefault="002C7096" w:rsidP="00007CEF">
            <w:pPr>
              <w:spacing w:after="0" w:line="240" w:lineRule="auto"/>
              <w:rPr>
                <w:rFonts w:ascii="Times New Roman" w:hAnsi="Times New Roman"/>
                <w:sz w:val="20"/>
                <w:szCs w:val="20"/>
                <w:lang w:val="ro-RO"/>
              </w:rPr>
            </w:pPr>
            <w:r>
              <w:rPr>
                <w:rFonts w:ascii="Times New Roman" w:hAnsi="Times New Roman"/>
                <w:sz w:val="20"/>
                <w:szCs w:val="20"/>
                <w:lang w:val="ro-RO"/>
              </w:rPr>
              <w:t>Identificarea și planificarea necesităților</w:t>
            </w:r>
          </w:p>
          <w:p w:rsidR="002C7096" w:rsidRDefault="002C7096" w:rsidP="00284CA6">
            <w:pPr>
              <w:spacing w:after="0" w:line="240" w:lineRule="auto"/>
              <w:rPr>
                <w:rFonts w:ascii="Times New Roman" w:hAnsi="Times New Roman"/>
                <w:sz w:val="20"/>
                <w:szCs w:val="20"/>
                <w:lang w:val="ro-RO"/>
              </w:rPr>
            </w:pPr>
            <w:r>
              <w:rPr>
                <w:rFonts w:ascii="Times New Roman" w:hAnsi="Times New Roman"/>
                <w:sz w:val="20"/>
                <w:szCs w:val="20"/>
                <w:lang w:val="ro-RO"/>
              </w:rPr>
              <w:t>Achiziționarea servicii</w:t>
            </w:r>
            <w:r w:rsidR="00A754CC">
              <w:rPr>
                <w:rFonts w:ascii="Times New Roman" w:hAnsi="Times New Roman"/>
                <w:sz w:val="20"/>
                <w:szCs w:val="20"/>
                <w:lang w:val="ro-RO"/>
              </w:rPr>
              <w:t>lor</w:t>
            </w:r>
            <w:r>
              <w:rPr>
                <w:rFonts w:ascii="Times New Roman" w:hAnsi="Times New Roman"/>
                <w:sz w:val="20"/>
                <w:szCs w:val="20"/>
                <w:lang w:val="ro-RO"/>
              </w:rPr>
              <w:t xml:space="preserve"> de </w:t>
            </w:r>
            <w:proofErr w:type="spellStart"/>
            <w:r>
              <w:rPr>
                <w:rFonts w:ascii="Times New Roman" w:hAnsi="Times New Roman"/>
                <w:sz w:val="20"/>
                <w:szCs w:val="20"/>
                <w:lang w:val="ro-RO"/>
              </w:rPr>
              <w:t>angajre</w:t>
            </w:r>
            <w:proofErr w:type="spellEnd"/>
            <w:r>
              <w:rPr>
                <w:rFonts w:ascii="Times New Roman" w:hAnsi="Times New Roman"/>
                <w:sz w:val="20"/>
                <w:szCs w:val="20"/>
                <w:lang w:val="ro-RO"/>
              </w:rPr>
              <w:t xml:space="preserve"> sistata</w:t>
            </w:r>
          </w:p>
          <w:p w:rsidR="000F6986" w:rsidRPr="00A754CC" w:rsidRDefault="000F6986" w:rsidP="006655A4">
            <w:pPr>
              <w:spacing w:after="0" w:line="240" w:lineRule="auto"/>
              <w:rPr>
                <w:rFonts w:ascii="Times New Roman" w:hAnsi="Times New Roman"/>
                <w:sz w:val="20"/>
                <w:szCs w:val="20"/>
                <w:lang w:val="ro-RO"/>
              </w:rPr>
            </w:pPr>
            <w:r w:rsidRPr="00A754CC">
              <w:rPr>
                <w:rFonts w:ascii="Times New Roman" w:hAnsi="Times New Roman"/>
                <w:sz w:val="20"/>
                <w:szCs w:val="20"/>
                <w:lang w:val="ro-RO"/>
              </w:rPr>
              <w:t>Încheierea contractelor</w:t>
            </w:r>
          </w:p>
          <w:p w:rsidR="002C7096" w:rsidRPr="00961D24" w:rsidRDefault="002C7096" w:rsidP="00284CA6">
            <w:pPr>
              <w:spacing w:after="0" w:line="240" w:lineRule="auto"/>
              <w:rPr>
                <w:rFonts w:ascii="Times New Roman" w:hAnsi="Times New Roman"/>
                <w:sz w:val="20"/>
                <w:szCs w:val="20"/>
                <w:lang w:val="ro-RO"/>
              </w:rPr>
            </w:pPr>
            <w:r>
              <w:rPr>
                <w:rFonts w:ascii="Times New Roman" w:hAnsi="Times New Roman"/>
                <w:sz w:val="20"/>
                <w:szCs w:val="20"/>
                <w:lang w:val="ro-RO"/>
              </w:rPr>
              <w:t>Identificarea potențialilor beneficiari</w:t>
            </w:r>
          </w:p>
        </w:tc>
        <w:tc>
          <w:tcPr>
            <w:tcW w:w="1080" w:type="dxa"/>
            <w:shd w:val="clear" w:color="auto" w:fill="auto"/>
          </w:tcPr>
          <w:p w:rsidR="002C7096" w:rsidRPr="00A754CC" w:rsidRDefault="003D6B06" w:rsidP="00161E14">
            <w:pPr>
              <w:spacing w:after="0" w:line="240" w:lineRule="auto"/>
              <w:jc w:val="center"/>
              <w:rPr>
                <w:rFonts w:ascii="Times New Roman" w:hAnsi="Times New Roman"/>
                <w:sz w:val="20"/>
                <w:szCs w:val="20"/>
                <w:lang w:val="ro-RO"/>
              </w:rPr>
            </w:pPr>
            <w:r w:rsidRPr="00A754CC">
              <w:rPr>
                <w:rFonts w:ascii="Times New Roman" w:hAnsi="Times New Roman"/>
                <w:sz w:val="20"/>
                <w:szCs w:val="20"/>
                <w:lang w:val="ro-RO"/>
              </w:rPr>
              <w:t>Bugetul de stat</w:t>
            </w:r>
          </w:p>
        </w:tc>
        <w:tc>
          <w:tcPr>
            <w:tcW w:w="4680" w:type="dxa"/>
          </w:tcPr>
          <w:p w:rsidR="002C7096" w:rsidRPr="00961D24" w:rsidRDefault="002C7096" w:rsidP="00284CA6">
            <w:pPr>
              <w:spacing w:after="0" w:line="240" w:lineRule="auto"/>
              <w:ind w:left="-18"/>
              <w:rPr>
                <w:rFonts w:ascii="Times New Roman" w:hAnsi="Times New Roman"/>
                <w:sz w:val="20"/>
                <w:szCs w:val="20"/>
                <w:lang w:val="ro-RO"/>
              </w:rPr>
            </w:pPr>
            <w:r>
              <w:rPr>
                <w:rFonts w:ascii="Times New Roman" w:hAnsi="Times New Roman"/>
                <w:sz w:val="20"/>
                <w:szCs w:val="20"/>
                <w:lang w:val="ro-RO"/>
              </w:rPr>
              <w:t>C</w:t>
            </w:r>
            <w:r w:rsidRPr="00961D24">
              <w:rPr>
                <w:rFonts w:ascii="Times New Roman" w:hAnsi="Times New Roman"/>
                <w:sz w:val="20"/>
                <w:szCs w:val="20"/>
                <w:lang w:val="ro-RO"/>
              </w:rPr>
              <w:t xml:space="preserve">unoștințe și abilități de </w:t>
            </w:r>
            <w:proofErr w:type="spellStart"/>
            <w:r w:rsidRPr="00961D24">
              <w:rPr>
                <w:rFonts w:ascii="Times New Roman" w:hAnsi="Times New Roman"/>
                <w:sz w:val="20"/>
                <w:szCs w:val="20"/>
                <w:lang w:val="ro-RO"/>
              </w:rPr>
              <w:t>comuncare</w:t>
            </w:r>
            <w:proofErr w:type="spellEnd"/>
            <w:r w:rsidRPr="00961D24">
              <w:rPr>
                <w:rFonts w:ascii="Times New Roman" w:hAnsi="Times New Roman"/>
                <w:sz w:val="20"/>
                <w:szCs w:val="20"/>
                <w:lang w:val="ro-RO"/>
              </w:rPr>
              <w:t xml:space="preserve"> cu persoanele cu dizabilități</w:t>
            </w:r>
            <w:r>
              <w:rPr>
                <w:rFonts w:ascii="Times New Roman" w:hAnsi="Times New Roman"/>
                <w:sz w:val="20"/>
                <w:szCs w:val="20"/>
                <w:lang w:val="ro-RO"/>
              </w:rPr>
              <w:t>.</w:t>
            </w:r>
          </w:p>
          <w:p w:rsidR="002C7096" w:rsidRPr="00961D24" w:rsidRDefault="002C7096" w:rsidP="00284CA6">
            <w:pPr>
              <w:spacing w:after="0" w:line="240" w:lineRule="auto"/>
              <w:ind w:left="-18"/>
              <w:rPr>
                <w:rFonts w:ascii="Times New Roman" w:hAnsi="Times New Roman"/>
                <w:sz w:val="20"/>
                <w:szCs w:val="20"/>
                <w:lang w:val="ro-RO"/>
              </w:rPr>
            </w:pPr>
            <w:r w:rsidRPr="00961D24">
              <w:rPr>
                <w:rFonts w:ascii="Times New Roman" w:hAnsi="Times New Roman" w:cs="Tahoma"/>
                <w:sz w:val="20"/>
                <w:szCs w:val="20"/>
                <w:lang w:val="ro-RO"/>
              </w:rPr>
              <w:t>Cunoştinţe</w:t>
            </w:r>
            <w:r w:rsidR="00F00A4C">
              <w:rPr>
                <w:rFonts w:ascii="Times New Roman" w:hAnsi="Times New Roman" w:cs="Tahoma"/>
                <w:sz w:val="20"/>
                <w:szCs w:val="20"/>
                <w:lang w:val="ro-RO"/>
              </w:rPr>
              <w:t xml:space="preserve"> </w:t>
            </w:r>
            <w:r w:rsidRPr="00961D24">
              <w:rPr>
                <w:rFonts w:ascii="Times New Roman" w:hAnsi="Times New Roman" w:cs="Tahoma"/>
                <w:sz w:val="20"/>
                <w:szCs w:val="20"/>
                <w:lang w:val="ro-RO"/>
              </w:rPr>
              <w:t>şi</w:t>
            </w:r>
            <w:r w:rsidR="00F00A4C">
              <w:rPr>
                <w:rFonts w:ascii="Times New Roman" w:hAnsi="Times New Roman" w:cs="Tahoma"/>
                <w:sz w:val="20"/>
                <w:szCs w:val="20"/>
                <w:lang w:val="ro-RO"/>
              </w:rPr>
              <w:t xml:space="preserve"> </w:t>
            </w:r>
            <w:r w:rsidRPr="00961D24">
              <w:rPr>
                <w:rFonts w:ascii="Times New Roman" w:hAnsi="Times New Roman" w:cs="Tahoma"/>
                <w:sz w:val="20"/>
                <w:szCs w:val="20"/>
                <w:lang w:val="ro-RO"/>
              </w:rPr>
              <w:t>abilităţi privind achiziționarea serviciilor publice.</w:t>
            </w:r>
          </w:p>
        </w:tc>
      </w:tr>
      <w:tr w:rsidR="005F3ED6" w:rsidRPr="0025064E" w:rsidTr="00354081">
        <w:tc>
          <w:tcPr>
            <w:tcW w:w="754" w:type="dxa"/>
            <w:shd w:val="clear" w:color="auto" w:fill="287DC3"/>
          </w:tcPr>
          <w:p w:rsidR="005F3ED6" w:rsidRPr="005F3ED6" w:rsidRDefault="005F3ED6" w:rsidP="00161E14">
            <w:pPr>
              <w:spacing w:after="0" w:line="240" w:lineRule="auto"/>
              <w:rPr>
                <w:rFonts w:ascii="Times New Roman" w:hAnsi="Times New Roman"/>
                <w:b/>
                <w:sz w:val="20"/>
                <w:szCs w:val="20"/>
                <w:lang w:val="ro-RO"/>
              </w:rPr>
            </w:pPr>
            <w:r w:rsidRPr="005F3ED6">
              <w:rPr>
                <w:rFonts w:ascii="Times New Roman" w:hAnsi="Times New Roman"/>
                <w:b/>
                <w:sz w:val="20"/>
                <w:szCs w:val="20"/>
                <w:lang w:val="ro-RO"/>
              </w:rPr>
              <w:t>III.</w:t>
            </w:r>
          </w:p>
        </w:tc>
        <w:tc>
          <w:tcPr>
            <w:tcW w:w="14400" w:type="dxa"/>
            <w:gridSpan w:val="7"/>
            <w:shd w:val="clear" w:color="auto" w:fill="287DC3"/>
          </w:tcPr>
          <w:p w:rsidR="005F3ED6" w:rsidRDefault="005F3ED6" w:rsidP="005F3ED6">
            <w:pPr>
              <w:spacing w:after="0" w:line="240" w:lineRule="auto"/>
              <w:ind w:left="-18"/>
              <w:rPr>
                <w:rFonts w:ascii="Times New Roman" w:hAnsi="Times New Roman"/>
                <w:b/>
                <w:sz w:val="20"/>
                <w:szCs w:val="20"/>
                <w:lang w:val="ro-RO"/>
              </w:rPr>
            </w:pPr>
            <w:r w:rsidRPr="005F3ED6">
              <w:rPr>
                <w:rFonts w:ascii="Times New Roman" w:hAnsi="Times New Roman"/>
                <w:b/>
                <w:sz w:val="20"/>
                <w:szCs w:val="20"/>
                <w:lang w:val="ro-RO"/>
              </w:rPr>
              <w:t>Obiectiv</w:t>
            </w:r>
            <w:r w:rsidR="00C90442">
              <w:rPr>
                <w:rFonts w:ascii="Times New Roman" w:hAnsi="Times New Roman"/>
                <w:b/>
                <w:sz w:val="20"/>
                <w:szCs w:val="20"/>
                <w:lang w:val="ro-RO"/>
              </w:rPr>
              <w:t>ul III</w:t>
            </w:r>
            <w:r w:rsidRPr="005F3ED6">
              <w:rPr>
                <w:rFonts w:ascii="Times New Roman" w:hAnsi="Times New Roman"/>
                <w:b/>
                <w:sz w:val="20"/>
                <w:szCs w:val="20"/>
                <w:lang w:val="ro-RO"/>
              </w:rPr>
              <w:t>: Asigurarea protecției sociale a perso</w:t>
            </w:r>
            <w:r>
              <w:rPr>
                <w:rFonts w:ascii="Times New Roman" w:hAnsi="Times New Roman"/>
                <w:b/>
                <w:sz w:val="20"/>
                <w:szCs w:val="20"/>
                <w:lang w:val="ro-RO"/>
              </w:rPr>
              <w:t>a</w:t>
            </w:r>
            <w:r w:rsidRPr="005F3ED6">
              <w:rPr>
                <w:rFonts w:ascii="Times New Roman" w:hAnsi="Times New Roman"/>
                <w:b/>
                <w:sz w:val="20"/>
                <w:szCs w:val="20"/>
                <w:lang w:val="ro-RO"/>
              </w:rPr>
              <w:t>nelor asigurate în sistemul de asigurări sociale de stat</w:t>
            </w:r>
          </w:p>
          <w:p w:rsidR="005F3ED6" w:rsidRPr="005F3ED6" w:rsidRDefault="005F3ED6" w:rsidP="005F3ED6">
            <w:pPr>
              <w:spacing w:after="0" w:line="240" w:lineRule="auto"/>
              <w:ind w:left="-18"/>
              <w:rPr>
                <w:rFonts w:ascii="Times New Roman" w:hAnsi="Times New Roman"/>
                <w:b/>
                <w:sz w:val="20"/>
                <w:szCs w:val="20"/>
                <w:lang w:val="ro-RO"/>
              </w:rPr>
            </w:pPr>
          </w:p>
        </w:tc>
      </w:tr>
      <w:tr w:rsidR="002C7096" w:rsidRPr="0025064E" w:rsidTr="00153ABE">
        <w:tc>
          <w:tcPr>
            <w:tcW w:w="754" w:type="dxa"/>
          </w:tcPr>
          <w:p w:rsidR="002C7096" w:rsidRPr="00961D24" w:rsidRDefault="005F3ED6" w:rsidP="00161E14">
            <w:pPr>
              <w:spacing w:after="0" w:line="240" w:lineRule="auto"/>
              <w:rPr>
                <w:rFonts w:ascii="Times New Roman" w:hAnsi="Times New Roman"/>
                <w:b/>
                <w:sz w:val="20"/>
                <w:szCs w:val="20"/>
                <w:lang w:val="ro-RO"/>
              </w:rPr>
            </w:pPr>
            <w:r>
              <w:rPr>
                <w:rFonts w:ascii="Times New Roman" w:hAnsi="Times New Roman"/>
                <w:b/>
                <w:sz w:val="20"/>
                <w:szCs w:val="20"/>
                <w:lang w:val="ro-RO"/>
              </w:rPr>
              <w:t>12</w:t>
            </w:r>
            <w:r w:rsidR="002C7096" w:rsidRPr="00961D24">
              <w:rPr>
                <w:rFonts w:ascii="Times New Roman" w:hAnsi="Times New Roman"/>
                <w:b/>
                <w:sz w:val="20"/>
                <w:szCs w:val="20"/>
                <w:lang w:val="ro-RO"/>
              </w:rPr>
              <w:t>.</w:t>
            </w:r>
          </w:p>
        </w:tc>
        <w:tc>
          <w:tcPr>
            <w:tcW w:w="14400" w:type="dxa"/>
            <w:gridSpan w:val="7"/>
          </w:tcPr>
          <w:p w:rsidR="002C7096" w:rsidRPr="00961D24" w:rsidRDefault="002C7096" w:rsidP="00161E14">
            <w:pPr>
              <w:autoSpaceDE w:val="0"/>
              <w:autoSpaceDN w:val="0"/>
              <w:adjustRightInd w:val="0"/>
              <w:spacing w:after="0" w:line="240" w:lineRule="auto"/>
              <w:rPr>
                <w:rFonts w:ascii="Times New Roman" w:hAnsi="Times New Roman"/>
                <w:b/>
                <w:sz w:val="20"/>
                <w:szCs w:val="20"/>
                <w:lang w:val="ro-RO"/>
              </w:rPr>
            </w:pPr>
            <w:r w:rsidRPr="00961D24">
              <w:rPr>
                <w:rFonts w:ascii="Times New Roman" w:hAnsi="Times New Roman"/>
                <w:b/>
                <w:sz w:val="20"/>
                <w:szCs w:val="20"/>
                <w:lang w:val="ro-RO"/>
              </w:rPr>
              <w:t>Program: Asigurarea de șomaj</w:t>
            </w:r>
          </w:p>
          <w:p w:rsidR="002C7096" w:rsidRPr="00961D24" w:rsidRDefault="002C7096" w:rsidP="005E3A95">
            <w:pPr>
              <w:autoSpaceDE w:val="0"/>
              <w:autoSpaceDN w:val="0"/>
              <w:adjustRightInd w:val="0"/>
              <w:spacing w:after="0" w:line="240" w:lineRule="auto"/>
              <w:rPr>
                <w:rFonts w:ascii="Times New Roman" w:hAnsi="Times New Roman"/>
                <w:sz w:val="20"/>
                <w:szCs w:val="20"/>
                <w:lang w:val="ro-RO"/>
              </w:rPr>
            </w:pPr>
            <w:r w:rsidRPr="00961D24">
              <w:rPr>
                <w:rFonts w:ascii="Times New Roman" w:hAnsi="Times New Roman"/>
                <w:b/>
                <w:sz w:val="20"/>
                <w:szCs w:val="20"/>
                <w:lang w:val="ro-RO"/>
              </w:rPr>
              <w:t xml:space="preserve">Scop: Protecția socială a persoanelor asigurate contra riscului de șomaj </w:t>
            </w:r>
          </w:p>
        </w:tc>
      </w:tr>
      <w:tr w:rsidR="00153ABE" w:rsidRPr="0025064E" w:rsidTr="00153ABE">
        <w:trPr>
          <w:trHeight w:val="350"/>
        </w:trPr>
        <w:tc>
          <w:tcPr>
            <w:tcW w:w="754" w:type="dxa"/>
          </w:tcPr>
          <w:p w:rsidR="002C7096" w:rsidRPr="00961D24" w:rsidRDefault="002C7096" w:rsidP="00161E14">
            <w:pPr>
              <w:spacing w:after="0" w:line="240" w:lineRule="auto"/>
              <w:rPr>
                <w:rFonts w:ascii="Times New Roman" w:hAnsi="Times New Roman"/>
                <w:b/>
                <w:sz w:val="20"/>
                <w:szCs w:val="20"/>
                <w:lang w:val="ro-RO"/>
              </w:rPr>
            </w:pPr>
          </w:p>
        </w:tc>
        <w:tc>
          <w:tcPr>
            <w:tcW w:w="2430" w:type="dxa"/>
          </w:tcPr>
          <w:p w:rsidR="002C7096" w:rsidRPr="00961D24" w:rsidRDefault="002C7096" w:rsidP="00161E14">
            <w:pPr>
              <w:spacing w:after="0" w:line="240" w:lineRule="auto"/>
              <w:jc w:val="both"/>
              <w:rPr>
                <w:rFonts w:ascii="Times New Roman" w:hAnsi="Times New Roman"/>
                <w:b/>
                <w:sz w:val="20"/>
                <w:szCs w:val="20"/>
                <w:lang w:val="ro-RO"/>
              </w:rPr>
            </w:pPr>
          </w:p>
        </w:tc>
        <w:tc>
          <w:tcPr>
            <w:tcW w:w="1890" w:type="dxa"/>
          </w:tcPr>
          <w:p w:rsidR="002C7096" w:rsidRDefault="002C7096"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sidRPr="00961D24">
              <w:rPr>
                <w:rFonts w:ascii="Times New Roman" w:hAnsi="Times New Roman"/>
                <w:bCs/>
                <w:sz w:val="20"/>
                <w:szCs w:val="20"/>
                <w:lang w:val="ro-RO"/>
              </w:rPr>
              <w:t>Număr de decizii emise de acordare a dreptului la ajutor de șomaj</w:t>
            </w:r>
          </w:p>
          <w:p w:rsidR="002A394E" w:rsidRDefault="002A394E"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Pr>
                <w:rFonts w:ascii="Times New Roman" w:hAnsi="Times New Roman"/>
                <w:bCs/>
                <w:sz w:val="20"/>
                <w:szCs w:val="20"/>
                <w:lang w:val="ro-RO"/>
              </w:rPr>
              <w:t>Numărul de beneficiari de ajutor de șomaj</w:t>
            </w:r>
          </w:p>
          <w:p w:rsidR="002A394E" w:rsidRPr="00A754CC" w:rsidRDefault="002A394E" w:rsidP="002A394E">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r>
              <w:rPr>
                <w:rFonts w:ascii="Times New Roman" w:hAnsi="Times New Roman"/>
                <w:bCs/>
                <w:sz w:val="20"/>
                <w:szCs w:val="20"/>
                <w:lang w:val="ro-RO"/>
              </w:rPr>
              <w:t>Numărul de beneficiari de alocație de integrare sau reintegrare profesională</w:t>
            </w:r>
            <w:r w:rsidR="00AE2F7C">
              <w:rPr>
                <w:rFonts w:ascii="Times New Roman" w:hAnsi="Times New Roman"/>
                <w:bCs/>
                <w:sz w:val="20"/>
                <w:szCs w:val="20"/>
                <w:lang w:val="ro-RO"/>
              </w:rPr>
              <w:t xml:space="preserve"> </w:t>
            </w:r>
            <w:r w:rsidR="003D6B06" w:rsidRPr="00A754CC">
              <w:rPr>
                <w:rFonts w:ascii="Times New Roman" w:hAnsi="Times New Roman"/>
                <w:bCs/>
                <w:sz w:val="20"/>
                <w:szCs w:val="20"/>
                <w:lang w:val="ro-RO"/>
              </w:rPr>
              <w:t>(deținători de terenuri agricole situate după traseul Râbnița-Tiraspol)</w:t>
            </w:r>
          </w:p>
          <w:p w:rsidR="002A394E" w:rsidRPr="00961D24" w:rsidRDefault="002A394E" w:rsidP="00161E14">
            <w:pPr>
              <w:pStyle w:val="ListParagraph"/>
              <w:autoSpaceDE w:val="0"/>
              <w:autoSpaceDN w:val="0"/>
              <w:adjustRightInd w:val="0"/>
              <w:spacing w:after="0" w:line="240" w:lineRule="auto"/>
              <w:ind w:left="0"/>
              <w:contextualSpacing w:val="0"/>
              <w:rPr>
                <w:rFonts w:ascii="Times New Roman" w:hAnsi="Times New Roman"/>
                <w:bCs/>
                <w:sz w:val="20"/>
                <w:szCs w:val="20"/>
                <w:lang w:val="ro-RO"/>
              </w:rPr>
            </w:pPr>
          </w:p>
        </w:tc>
        <w:tc>
          <w:tcPr>
            <w:tcW w:w="1080" w:type="dxa"/>
          </w:tcPr>
          <w:p w:rsidR="002C7096" w:rsidRPr="00961D24" w:rsidRDefault="002C7096"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STOFM</w:t>
            </w:r>
          </w:p>
          <w:p w:rsidR="002C7096" w:rsidRPr="00961D24" w:rsidRDefault="002C7096"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DIPO</w:t>
            </w:r>
          </w:p>
          <w:p w:rsidR="002C7096" w:rsidRPr="00961D24" w:rsidRDefault="002C7096"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DTI</w:t>
            </w:r>
          </w:p>
          <w:p w:rsidR="002C7096" w:rsidRPr="00961D24" w:rsidRDefault="002C7096" w:rsidP="00161E14">
            <w:pPr>
              <w:spacing w:after="0" w:line="240" w:lineRule="auto"/>
              <w:rPr>
                <w:rFonts w:ascii="Times New Roman" w:hAnsi="Times New Roman"/>
                <w:bCs/>
                <w:sz w:val="20"/>
                <w:szCs w:val="20"/>
                <w:lang w:val="ro-RO"/>
              </w:rPr>
            </w:pPr>
            <w:r w:rsidRPr="00961D24">
              <w:rPr>
                <w:rFonts w:ascii="Times New Roman" w:hAnsi="Times New Roman"/>
                <w:sz w:val="20"/>
                <w:szCs w:val="20"/>
                <w:lang w:val="ro-RO"/>
              </w:rPr>
              <w:t>DPBCP</w:t>
            </w:r>
          </w:p>
        </w:tc>
        <w:tc>
          <w:tcPr>
            <w:tcW w:w="810" w:type="dxa"/>
          </w:tcPr>
          <w:p w:rsidR="002C7096" w:rsidRPr="00961D24" w:rsidRDefault="002C7096" w:rsidP="00161E1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2C7096" w:rsidRPr="00961D24" w:rsidRDefault="002C7096"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Deci</w:t>
            </w:r>
            <w:r w:rsidR="00AE2F7C">
              <w:rPr>
                <w:rFonts w:ascii="Times New Roman" w:hAnsi="Times New Roman"/>
                <w:sz w:val="20"/>
                <w:szCs w:val="20"/>
                <w:lang w:val="ro-RO"/>
              </w:rPr>
              <w:t>z</w:t>
            </w:r>
            <w:r w:rsidRPr="00961D24">
              <w:rPr>
                <w:rFonts w:ascii="Times New Roman" w:hAnsi="Times New Roman"/>
                <w:sz w:val="20"/>
                <w:szCs w:val="20"/>
                <w:lang w:val="ro-RO"/>
              </w:rPr>
              <w:t>ii emise</w:t>
            </w:r>
          </w:p>
          <w:p w:rsidR="002C7096" w:rsidRPr="00961D24" w:rsidRDefault="002C7096" w:rsidP="00161E14">
            <w:pPr>
              <w:spacing w:after="0" w:line="240" w:lineRule="auto"/>
              <w:rPr>
                <w:rFonts w:ascii="Times New Roman" w:hAnsi="Times New Roman"/>
                <w:sz w:val="20"/>
                <w:szCs w:val="20"/>
                <w:lang w:val="ro-RO"/>
              </w:rPr>
            </w:pPr>
            <w:r w:rsidRPr="00961D24">
              <w:rPr>
                <w:rFonts w:ascii="Times New Roman" w:hAnsi="Times New Roman"/>
                <w:sz w:val="20"/>
                <w:szCs w:val="20"/>
                <w:lang w:val="ro-RO"/>
              </w:rPr>
              <w:t>Transmitere online</w:t>
            </w:r>
          </w:p>
          <w:p w:rsidR="002C7096" w:rsidRPr="00961D24" w:rsidRDefault="002C7096" w:rsidP="00161E14">
            <w:pPr>
              <w:spacing w:after="0" w:line="240" w:lineRule="auto"/>
              <w:rPr>
                <w:rFonts w:ascii="Times New Roman" w:hAnsi="Times New Roman"/>
                <w:sz w:val="20"/>
                <w:szCs w:val="20"/>
                <w:lang w:val="ro-RO"/>
              </w:rPr>
            </w:pPr>
          </w:p>
        </w:tc>
        <w:tc>
          <w:tcPr>
            <w:tcW w:w="1080" w:type="dxa"/>
          </w:tcPr>
          <w:p w:rsidR="002C7096" w:rsidRPr="00961D24" w:rsidRDefault="002C7096" w:rsidP="00161E1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BASS</w:t>
            </w:r>
          </w:p>
        </w:tc>
        <w:tc>
          <w:tcPr>
            <w:tcW w:w="4680" w:type="dxa"/>
          </w:tcPr>
          <w:p w:rsidR="002C7096" w:rsidRPr="00961D24" w:rsidRDefault="002C7096" w:rsidP="00161E1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Cunoștințe ale Codului Muncii și legislației în domeniu</w:t>
            </w:r>
            <w:r>
              <w:rPr>
                <w:rFonts w:ascii="Times New Roman" w:hAnsi="Times New Roman"/>
                <w:sz w:val="20"/>
                <w:szCs w:val="20"/>
                <w:lang w:val="ro-RO"/>
              </w:rPr>
              <w:t>.</w:t>
            </w:r>
          </w:p>
          <w:p w:rsidR="002C7096" w:rsidRPr="00961D24" w:rsidRDefault="002C7096" w:rsidP="00161E14">
            <w:pPr>
              <w:spacing w:after="0" w:line="240" w:lineRule="auto"/>
              <w:ind w:left="-18"/>
              <w:rPr>
                <w:rFonts w:ascii="Times New Roman" w:hAnsi="Times New Roman" w:cs="Tahoma"/>
                <w:sz w:val="20"/>
                <w:szCs w:val="20"/>
                <w:lang w:val="ro-RO"/>
              </w:rPr>
            </w:pPr>
            <w:r w:rsidRPr="00961D24">
              <w:rPr>
                <w:rFonts w:ascii="Times New Roman" w:hAnsi="Times New Roman" w:cs="Tahoma"/>
                <w:sz w:val="20"/>
                <w:szCs w:val="20"/>
                <w:lang w:val="ro-RO"/>
              </w:rPr>
              <w:t>Cunoştinţe</w:t>
            </w:r>
            <w:r w:rsidR="00F00A4C">
              <w:rPr>
                <w:rFonts w:ascii="Times New Roman" w:hAnsi="Times New Roman" w:cs="Tahoma"/>
                <w:sz w:val="20"/>
                <w:szCs w:val="20"/>
                <w:lang w:val="ro-RO"/>
              </w:rPr>
              <w:t xml:space="preserve"> </w:t>
            </w:r>
            <w:r w:rsidRPr="00961D24">
              <w:rPr>
                <w:rFonts w:ascii="Times New Roman" w:hAnsi="Times New Roman" w:cs="Tahoma"/>
                <w:sz w:val="20"/>
                <w:szCs w:val="20"/>
                <w:lang w:val="ro-RO"/>
              </w:rPr>
              <w:t>şi</w:t>
            </w:r>
            <w:r w:rsidR="00F00A4C">
              <w:rPr>
                <w:rFonts w:ascii="Times New Roman" w:hAnsi="Times New Roman" w:cs="Tahoma"/>
                <w:sz w:val="20"/>
                <w:szCs w:val="20"/>
                <w:lang w:val="ro-RO"/>
              </w:rPr>
              <w:t xml:space="preserve"> </w:t>
            </w:r>
            <w:r w:rsidRPr="00961D24">
              <w:rPr>
                <w:rFonts w:ascii="Times New Roman" w:hAnsi="Times New Roman" w:cs="Tahoma"/>
                <w:sz w:val="20"/>
                <w:szCs w:val="20"/>
                <w:lang w:val="ro-RO"/>
              </w:rPr>
              <w:t>abilităţi</w:t>
            </w:r>
            <w:r w:rsidR="00F00A4C">
              <w:rPr>
                <w:rFonts w:ascii="Times New Roman" w:hAnsi="Times New Roman" w:cs="Tahoma"/>
                <w:sz w:val="20"/>
                <w:szCs w:val="20"/>
                <w:lang w:val="ro-RO"/>
              </w:rPr>
              <w:t xml:space="preserve"> </w:t>
            </w:r>
            <w:r w:rsidR="00CF0685">
              <w:rPr>
                <w:rFonts w:ascii="Times New Roman" w:hAnsi="Times New Roman" w:cs="Tahoma"/>
                <w:sz w:val="20"/>
                <w:szCs w:val="20"/>
                <w:lang w:val="ro-RO"/>
              </w:rPr>
              <w:t>privind utilizarea S</w:t>
            </w:r>
            <w:r w:rsidRPr="00961D24">
              <w:rPr>
                <w:rFonts w:ascii="Times New Roman" w:hAnsi="Times New Roman" w:cs="Tahoma"/>
                <w:sz w:val="20"/>
                <w:szCs w:val="20"/>
                <w:lang w:val="ro-RO"/>
              </w:rPr>
              <w:t xml:space="preserve">istemului </w:t>
            </w:r>
            <w:r w:rsidR="00CF0685">
              <w:rPr>
                <w:rFonts w:ascii="Times New Roman" w:hAnsi="Times New Roman" w:cs="Tahoma"/>
                <w:sz w:val="20"/>
                <w:szCs w:val="20"/>
                <w:lang w:val="ro-RO"/>
              </w:rPr>
              <w:t>I</w:t>
            </w:r>
            <w:r w:rsidRPr="00961D24">
              <w:rPr>
                <w:rFonts w:ascii="Times New Roman" w:hAnsi="Times New Roman" w:cs="Tahoma"/>
                <w:sz w:val="20"/>
                <w:szCs w:val="20"/>
                <w:lang w:val="ro-RO"/>
              </w:rPr>
              <w:t>nformaţional</w:t>
            </w:r>
            <w:r w:rsidR="00CF0685">
              <w:rPr>
                <w:rFonts w:ascii="Times New Roman" w:hAnsi="Times New Roman" w:cs="Tahoma"/>
                <w:sz w:val="20"/>
                <w:szCs w:val="20"/>
                <w:lang w:val="ro-RO"/>
              </w:rPr>
              <w:t xml:space="preserve"> Piața Forței de Muncă „</w:t>
            </w:r>
            <w:proofErr w:type="spellStart"/>
            <w:r w:rsidR="00CF0685">
              <w:rPr>
                <w:rFonts w:ascii="Times New Roman" w:hAnsi="Times New Roman" w:cs="Tahoma"/>
                <w:sz w:val="20"/>
                <w:szCs w:val="20"/>
                <w:lang w:val="ro-RO"/>
              </w:rPr>
              <w:t>Jobless</w:t>
            </w:r>
            <w:proofErr w:type="spellEnd"/>
            <w:r w:rsidR="00CF0685">
              <w:rPr>
                <w:rFonts w:ascii="Times New Roman" w:hAnsi="Times New Roman" w:cs="Tahoma"/>
                <w:sz w:val="20"/>
                <w:szCs w:val="20"/>
                <w:lang w:val="ro-RO"/>
              </w:rPr>
              <w:t>”</w:t>
            </w:r>
            <w:r>
              <w:rPr>
                <w:rFonts w:ascii="Times New Roman" w:hAnsi="Times New Roman" w:cs="Tahoma"/>
                <w:sz w:val="20"/>
                <w:szCs w:val="20"/>
                <w:lang w:val="ro-RO"/>
              </w:rPr>
              <w:t>.</w:t>
            </w:r>
          </w:p>
          <w:p w:rsidR="002C7096" w:rsidRPr="00961D24" w:rsidRDefault="002C7096" w:rsidP="00161E14">
            <w:pPr>
              <w:spacing w:after="0" w:line="240" w:lineRule="auto"/>
              <w:ind w:left="-18"/>
              <w:rPr>
                <w:rFonts w:ascii="Times New Roman" w:hAnsi="Times New Roman"/>
                <w:sz w:val="20"/>
                <w:szCs w:val="20"/>
                <w:lang w:val="ro-RO"/>
              </w:rPr>
            </w:pPr>
          </w:p>
        </w:tc>
      </w:tr>
      <w:tr w:rsidR="002C7096" w:rsidRPr="0025064E" w:rsidTr="00354081">
        <w:trPr>
          <w:trHeight w:val="53"/>
        </w:trPr>
        <w:tc>
          <w:tcPr>
            <w:tcW w:w="754" w:type="dxa"/>
            <w:shd w:val="clear" w:color="auto" w:fill="287DC3"/>
          </w:tcPr>
          <w:p w:rsidR="002C7096" w:rsidRPr="00961D24" w:rsidRDefault="005F3ED6" w:rsidP="007C29C9">
            <w:pPr>
              <w:spacing w:after="0" w:line="240" w:lineRule="auto"/>
              <w:rPr>
                <w:rFonts w:ascii="Times New Roman" w:hAnsi="Times New Roman"/>
                <w:b/>
                <w:sz w:val="20"/>
                <w:szCs w:val="20"/>
                <w:lang w:val="ro-RO"/>
              </w:rPr>
            </w:pPr>
            <w:r>
              <w:rPr>
                <w:rFonts w:ascii="Times New Roman" w:hAnsi="Times New Roman"/>
                <w:b/>
                <w:sz w:val="20"/>
                <w:szCs w:val="20"/>
                <w:lang w:val="ro-RO"/>
              </w:rPr>
              <w:t>IV</w:t>
            </w:r>
            <w:r w:rsidR="002C7096" w:rsidRPr="00961D24">
              <w:rPr>
                <w:rFonts w:ascii="Times New Roman" w:hAnsi="Times New Roman"/>
                <w:b/>
                <w:sz w:val="20"/>
                <w:szCs w:val="20"/>
                <w:lang w:val="ro-RO"/>
              </w:rPr>
              <w:t xml:space="preserve">. </w:t>
            </w:r>
          </w:p>
        </w:tc>
        <w:tc>
          <w:tcPr>
            <w:tcW w:w="14400" w:type="dxa"/>
            <w:gridSpan w:val="7"/>
            <w:shd w:val="clear" w:color="auto" w:fill="287DC3"/>
          </w:tcPr>
          <w:p w:rsidR="002C7096" w:rsidRPr="00961D24" w:rsidRDefault="002C7096" w:rsidP="00640DF5">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Obiectiv</w:t>
            </w:r>
            <w:r w:rsidR="00C90442">
              <w:rPr>
                <w:rFonts w:ascii="Times New Roman" w:hAnsi="Times New Roman"/>
                <w:b/>
                <w:sz w:val="20"/>
                <w:szCs w:val="20"/>
                <w:lang w:val="ro-RO"/>
              </w:rPr>
              <w:t>ul IV</w:t>
            </w:r>
            <w:r w:rsidRPr="00961D24">
              <w:rPr>
                <w:rFonts w:ascii="Times New Roman" w:hAnsi="Times New Roman"/>
                <w:b/>
                <w:sz w:val="20"/>
                <w:szCs w:val="20"/>
                <w:lang w:val="ro-RO"/>
              </w:rPr>
              <w:t xml:space="preserve">: Creşterea gradului de protecţie a cetăţenilor moldoveni în procesul de </w:t>
            </w:r>
            <w:r w:rsidR="005F3ED6">
              <w:rPr>
                <w:rFonts w:ascii="Times New Roman" w:hAnsi="Times New Roman"/>
                <w:b/>
                <w:sz w:val="20"/>
                <w:szCs w:val="20"/>
                <w:lang w:val="ro-RO"/>
              </w:rPr>
              <w:t>migrație</w:t>
            </w:r>
            <w:r w:rsidRPr="00961D24">
              <w:rPr>
                <w:rFonts w:ascii="Times New Roman" w:hAnsi="Times New Roman"/>
                <w:b/>
                <w:sz w:val="20"/>
                <w:szCs w:val="20"/>
                <w:lang w:val="ro-RO"/>
              </w:rPr>
              <w:t xml:space="preserve"> în scop de muncă</w:t>
            </w:r>
          </w:p>
          <w:p w:rsidR="002C7096" w:rsidRPr="00961D24" w:rsidRDefault="002C7096" w:rsidP="00640DF5">
            <w:pPr>
              <w:spacing w:after="0" w:line="240" w:lineRule="auto"/>
              <w:rPr>
                <w:rFonts w:ascii="Times New Roman" w:hAnsi="Times New Roman"/>
                <w:sz w:val="20"/>
                <w:szCs w:val="20"/>
                <w:lang w:val="ro-RO"/>
              </w:rPr>
            </w:pPr>
          </w:p>
        </w:tc>
      </w:tr>
      <w:tr w:rsidR="002C7096" w:rsidRPr="0025064E" w:rsidTr="00153ABE">
        <w:tc>
          <w:tcPr>
            <w:tcW w:w="754" w:type="dxa"/>
          </w:tcPr>
          <w:p w:rsidR="002C7096" w:rsidRPr="00961D24" w:rsidRDefault="005F3ED6" w:rsidP="007C29C9">
            <w:pPr>
              <w:spacing w:after="0" w:line="240" w:lineRule="auto"/>
              <w:rPr>
                <w:rFonts w:ascii="Times New Roman" w:hAnsi="Times New Roman"/>
                <w:b/>
                <w:sz w:val="20"/>
                <w:szCs w:val="20"/>
                <w:lang w:val="ro-RO"/>
              </w:rPr>
            </w:pPr>
            <w:r>
              <w:rPr>
                <w:rFonts w:ascii="Times New Roman" w:hAnsi="Times New Roman"/>
                <w:b/>
                <w:sz w:val="20"/>
                <w:szCs w:val="20"/>
                <w:lang w:val="ro-RO"/>
              </w:rPr>
              <w:t>13</w:t>
            </w:r>
            <w:r w:rsidR="002C7096" w:rsidRPr="00961D24">
              <w:rPr>
                <w:rFonts w:ascii="Times New Roman" w:hAnsi="Times New Roman"/>
                <w:b/>
                <w:sz w:val="20"/>
                <w:szCs w:val="20"/>
                <w:lang w:val="ro-RO"/>
              </w:rPr>
              <w:t>.</w:t>
            </w:r>
          </w:p>
        </w:tc>
        <w:tc>
          <w:tcPr>
            <w:tcW w:w="14400" w:type="dxa"/>
            <w:gridSpan w:val="7"/>
          </w:tcPr>
          <w:p w:rsidR="002C7096" w:rsidRPr="00961D24" w:rsidRDefault="002C7096" w:rsidP="00640DF5">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Program: Angajarea peste hotare a cetățenilor Republicii Moldova</w:t>
            </w:r>
          </w:p>
          <w:p w:rsidR="002C7096" w:rsidRPr="00961D24" w:rsidRDefault="002C7096" w:rsidP="00640DF5">
            <w:pPr>
              <w:spacing w:after="0" w:line="240" w:lineRule="auto"/>
              <w:rPr>
                <w:rFonts w:ascii="Times New Roman" w:hAnsi="Times New Roman"/>
                <w:sz w:val="20"/>
                <w:szCs w:val="20"/>
                <w:lang w:val="ro-RO"/>
              </w:rPr>
            </w:pPr>
            <w:r w:rsidRPr="00961D24">
              <w:rPr>
                <w:rFonts w:ascii="Times New Roman" w:hAnsi="Times New Roman"/>
                <w:b/>
                <w:sz w:val="20"/>
                <w:szCs w:val="20"/>
                <w:lang w:val="ro-RO"/>
              </w:rPr>
              <w:t>Scop: Asigurarea angajării legale peste hotare și protecției cetățenilor Republicii Moldova</w:t>
            </w:r>
          </w:p>
        </w:tc>
      </w:tr>
      <w:tr w:rsidR="00153ABE" w:rsidRPr="0025064E" w:rsidTr="00153ABE">
        <w:tc>
          <w:tcPr>
            <w:tcW w:w="754" w:type="dxa"/>
          </w:tcPr>
          <w:p w:rsidR="002C7096" w:rsidRPr="00961D24" w:rsidRDefault="005F3ED6" w:rsidP="007C29C9">
            <w:pPr>
              <w:spacing w:after="0" w:line="240" w:lineRule="auto"/>
              <w:rPr>
                <w:rFonts w:ascii="Times New Roman" w:hAnsi="Times New Roman"/>
                <w:b/>
                <w:sz w:val="20"/>
                <w:szCs w:val="20"/>
                <w:lang w:val="ro-RO"/>
              </w:rPr>
            </w:pPr>
            <w:r>
              <w:rPr>
                <w:rFonts w:ascii="Times New Roman" w:hAnsi="Times New Roman"/>
                <w:b/>
                <w:sz w:val="20"/>
                <w:szCs w:val="20"/>
                <w:lang w:val="ro-RO"/>
              </w:rPr>
              <w:t>13</w:t>
            </w:r>
            <w:r w:rsidR="002C7096" w:rsidRPr="00961D24">
              <w:rPr>
                <w:rFonts w:ascii="Times New Roman" w:hAnsi="Times New Roman"/>
                <w:b/>
                <w:sz w:val="20"/>
                <w:szCs w:val="20"/>
                <w:lang w:val="ro-RO"/>
              </w:rPr>
              <w:t>.1.</w:t>
            </w:r>
          </w:p>
        </w:tc>
        <w:tc>
          <w:tcPr>
            <w:tcW w:w="2430" w:type="dxa"/>
          </w:tcPr>
          <w:p w:rsidR="002C7096" w:rsidRPr="00961D24" w:rsidRDefault="002C7096" w:rsidP="002D4E53">
            <w:pPr>
              <w:spacing w:after="0" w:line="240" w:lineRule="auto"/>
              <w:rPr>
                <w:rFonts w:ascii="Times New Roman" w:hAnsi="Times New Roman"/>
                <w:b/>
                <w:i/>
                <w:sz w:val="20"/>
                <w:szCs w:val="20"/>
                <w:lang w:val="ro-RO"/>
              </w:rPr>
            </w:pPr>
            <w:r w:rsidRPr="00961D24">
              <w:rPr>
                <w:rFonts w:ascii="Times New Roman" w:hAnsi="Times New Roman"/>
                <w:b/>
                <w:i/>
                <w:sz w:val="20"/>
                <w:szCs w:val="20"/>
                <w:lang w:val="ro-RO"/>
              </w:rPr>
              <w:t>Subprogram</w:t>
            </w:r>
            <w:r w:rsidR="00BE3421">
              <w:rPr>
                <w:rFonts w:ascii="Times New Roman" w:hAnsi="Times New Roman"/>
                <w:b/>
                <w:i/>
                <w:sz w:val="20"/>
                <w:szCs w:val="20"/>
                <w:lang w:val="ro-RO"/>
              </w:rPr>
              <w:t xml:space="preserve"> 1</w:t>
            </w:r>
            <w:r w:rsidRPr="00961D24">
              <w:rPr>
                <w:rFonts w:ascii="Times New Roman" w:hAnsi="Times New Roman"/>
                <w:b/>
                <w:i/>
                <w:sz w:val="20"/>
                <w:szCs w:val="20"/>
                <w:lang w:val="ro-RO"/>
              </w:rPr>
              <w:t xml:space="preserve">: Acordului moldo-israelian cu privire la angajarea temporară a cetățenilor Republicii </w:t>
            </w:r>
            <w:r w:rsidRPr="00961D24">
              <w:rPr>
                <w:rFonts w:ascii="Times New Roman" w:hAnsi="Times New Roman"/>
                <w:b/>
                <w:i/>
                <w:sz w:val="20"/>
                <w:szCs w:val="20"/>
                <w:lang w:val="ro-RO"/>
              </w:rPr>
              <w:lastRenderedPageBreak/>
              <w:t>Moldova</w:t>
            </w:r>
          </w:p>
        </w:tc>
        <w:tc>
          <w:tcPr>
            <w:tcW w:w="189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Număr de cetăţeni</w:t>
            </w:r>
            <w:r w:rsidR="00AE2F7C">
              <w:rPr>
                <w:rFonts w:ascii="Times New Roman" w:hAnsi="Times New Roman"/>
                <w:sz w:val="20"/>
                <w:szCs w:val="20"/>
                <w:lang w:val="ro-RO"/>
              </w:rPr>
              <w:t xml:space="preserve"> </w:t>
            </w:r>
            <w:r w:rsidRPr="00961D24">
              <w:rPr>
                <w:rFonts w:ascii="Times New Roman" w:hAnsi="Times New Roman"/>
                <w:sz w:val="20"/>
                <w:szCs w:val="20"/>
                <w:lang w:val="ro-RO"/>
              </w:rPr>
              <w:t>angajaţi în Statul Israel</w:t>
            </w:r>
          </w:p>
          <w:p w:rsidR="002C7096" w:rsidRPr="00961D24" w:rsidRDefault="002C7096" w:rsidP="002D4E53">
            <w:pPr>
              <w:spacing w:after="0" w:line="240" w:lineRule="auto"/>
              <w:ind w:left="-18"/>
              <w:rPr>
                <w:rFonts w:ascii="Times New Roman" w:hAnsi="Times New Roman"/>
                <w:sz w:val="20"/>
                <w:szCs w:val="20"/>
                <w:lang w:val="ro-RO"/>
              </w:rPr>
            </w:pPr>
          </w:p>
        </w:tc>
        <w:tc>
          <w:tcPr>
            <w:tcW w:w="108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STOFM </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DMFM</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DTI</w:t>
            </w:r>
          </w:p>
          <w:p w:rsidR="002C7096" w:rsidRPr="00961D24" w:rsidRDefault="002C7096" w:rsidP="002D4E53">
            <w:pPr>
              <w:spacing w:after="0" w:line="240" w:lineRule="auto"/>
              <w:ind w:left="-18"/>
              <w:rPr>
                <w:rFonts w:ascii="Times New Roman" w:hAnsi="Times New Roman"/>
                <w:sz w:val="20"/>
                <w:szCs w:val="20"/>
                <w:lang w:val="ro-RO"/>
              </w:rPr>
            </w:pPr>
          </w:p>
        </w:tc>
        <w:tc>
          <w:tcPr>
            <w:tcW w:w="81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Activități/sesiuni de informate</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Contracte înregistrate</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Rapoarte, note </w:t>
            </w:r>
            <w:proofErr w:type="spellStart"/>
            <w:r w:rsidRPr="00961D24">
              <w:rPr>
                <w:rFonts w:ascii="Times New Roman" w:hAnsi="Times New Roman"/>
                <w:sz w:val="20"/>
                <w:szCs w:val="20"/>
                <w:lang w:val="ro-RO"/>
              </w:rPr>
              <w:t>infromative</w:t>
            </w:r>
            <w:proofErr w:type="spellEnd"/>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Crearea de parteneriate</w:t>
            </w:r>
          </w:p>
          <w:p w:rsidR="002C7096" w:rsidRPr="00961D24" w:rsidRDefault="002C7096" w:rsidP="002D4E53">
            <w:pPr>
              <w:spacing w:after="0" w:line="240" w:lineRule="auto"/>
              <w:ind w:left="-18"/>
              <w:rPr>
                <w:rFonts w:ascii="Times New Roman" w:hAnsi="Times New Roman"/>
                <w:sz w:val="20"/>
                <w:szCs w:val="20"/>
                <w:lang w:val="ro-RO"/>
              </w:rPr>
            </w:pPr>
          </w:p>
        </w:tc>
        <w:tc>
          <w:tcPr>
            <w:tcW w:w="108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w:t>
            </w:r>
          </w:p>
        </w:tc>
        <w:tc>
          <w:tcPr>
            <w:tcW w:w="4680" w:type="dxa"/>
          </w:tcPr>
          <w:p w:rsidR="002C7096" w:rsidRPr="00961D24" w:rsidRDefault="002C7096" w:rsidP="002D4E53">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Cooperare internaţională</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Cunoaşterea limbilor străine</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Aptitudini de comunicare, prezentare și negociere</w:t>
            </w:r>
          </w:p>
          <w:p w:rsidR="002C7096"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Cunoștințe a prevederilor legislației în domeniu</w:t>
            </w:r>
          </w:p>
          <w:p w:rsidR="00C90442" w:rsidRPr="00961D24" w:rsidRDefault="00C90442" w:rsidP="002D4E53">
            <w:pPr>
              <w:spacing w:after="0" w:line="240" w:lineRule="auto"/>
              <w:ind w:left="-18"/>
              <w:rPr>
                <w:rFonts w:ascii="Times New Roman" w:hAnsi="Times New Roman"/>
                <w:sz w:val="20"/>
                <w:szCs w:val="20"/>
                <w:lang w:val="ro-RO"/>
              </w:rPr>
            </w:pPr>
            <w:r>
              <w:rPr>
                <w:rFonts w:ascii="Times New Roman" w:hAnsi="Times New Roman" w:cs="Tahoma"/>
                <w:sz w:val="20"/>
                <w:szCs w:val="20"/>
                <w:lang w:val="ro-RO"/>
              </w:rPr>
              <w:lastRenderedPageBreak/>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153ABE" w:rsidRPr="0025064E" w:rsidTr="00153ABE">
        <w:tc>
          <w:tcPr>
            <w:tcW w:w="754" w:type="dxa"/>
          </w:tcPr>
          <w:p w:rsidR="002C7096" w:rsidRPr="00961D24" w:rsidRDefault="005F3ED6" w:rsidP="007C29C9">
            <w:pPr>
              <w:spacing w:after="0" w:line="240" w:lineRule="auto"/>
              <w:rPr>
                <w:rFonts w:ascii="Times New Roman" w:hAnsi="Times New Roman"/>
                <w:b/>
                <w:sz w:val="20"/>
                <w:szCs w:val="20"/>
                <w:lang w:val="ro-RO"/>
              </w:rPr>
            </w:pPr>
            <w:r>
              <w:rPr>
                <w:rFonts w:ascii="Times New Roman" w:hAnsi="Times New Roman"/>
                <w:b/>
                <w:sz w:val="20"/>
                <w:szCs w:val="20"/>
                <w:lang w:val="ro-RO"/>
              </w:rPr>
              <w:lastRenderedPageBreak/>
              <w:t>13</w:t>
            </w:r>
            <w:r w:rsidR="002C7096" w:rsidRPr="00961D24">
              <w:rPr>
                <w:rFonts w:ascii="Times New Roman" w:hAnsi="Times New Roman"/>
                <w:b/>
                <w:sz w:val="20"/>
                <w:szCs w:val="20"/>
                <w:lang w:val="ro-RO"/>
              </w:rPr>
              <w:t>.2.</w:t>
            </w:r>
          </w:p>
        </w:tc>
        <w:tc>
          <w:tcPr>
            <w:tcW w:w="2430" w:type="dxa"/>
          </w:tcPr>
          <w:p w:rsidR="002C7096" w:rsidRPr="00961D24" w:rsidRDefault="002C7096" w:rsidP="002D4E53">
            <w:pPr>
              <w:spacing w:after="0" w:line="240" w:lineRule="auto"/>
              <w:rPr>
                <w:rFonts w:ascii="Times New Roman" w:hAnsi="Times New Roman"/>
                <w:b/>
                <w:i/>
                <w:sz w:val="20"/>
                <w:szCs w:val="20"/>
                <w:lang w:val="ro-RO"/>
              </w:rPr>
            </w:pPr>
            <w:r w:rsidRPr="00961D24">
              <w:rPr>
                <w:rFonts w:ascii="Times New Roman" w:hAnsi="Times New Roman"/>
                <w:b/>
                <w:i/>
                <w:sz w:val="20"/>
                <w:szCs w:val="20"/>
                <w:lang w:val="ro-RO"/>
              </w:rPr>
              <w:t>Subprogram</w:t>
            </w:r>
            <w:r w:rsidR="00BE3421">
              <w:rPr>
                <w:rFonts w:ascii="Times New Roman" w:hAnsi="Times New Roman"/>
                <w:b/>
                <w:i/>
                <w:sz w:val="20"/>
                <w:szCs w:val="20"/>
                <w:lang w:val="ro-RO"/>
              </w:rPr>
              <w:t xml:space="preserve"> 2</w:t>
            </w:r>
            <w:r w:rsidRPr="00961D24">
              <w:rPr>
                <w:rFonts w:ascii="Times New Roman" w:hAnsi="Times New Roman"/>
                <w:b/>
                <w:i/>
                <w:sz w:val="20"/>
                <w:szCs w:val="20"/>
                <w:lang w:val="ro-RO"/>
              </w:rPr>
              <w:t>: Acord între Guvernul Republicii Moldova și Guvernul Republicii Bulgaria privind reglementarea migrației de muncă</w:t>
            </w:r>
          </w:p>
        </w:tc>
        <w:tc>
          <w:tcPr>
            <w:tcW w:w="189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Număr de cetăţeni</w:t>
            </w:r>
            <w:r w:rsidR="00F478B4">
              <w:rPr>
                <w:rFonts w:ascii="Times New Roman" w:hAnsi="Times New Roman"/>
                <w:sz w:val="20"/>
                <w:szCs w:val="20"/>
                <w:lang w:val="ro-RO"/>
              </w:rPr>
              <w:t xml:space="preserve"> </w:t>
            </w:r>
            <w:r w:rsidRPr="00961D24">
              <w:rPr>
                <w:rFonts w:ascii="Times New Roman" w:hAnsi="Times New Roman"/>
                <w:sz w:val="20"/>
                <w:szCs w:val="20"/>
                <w:lang w:val="ro-RO"/>
              </w:rPr>
              <w:t>angajaţi în Republica Bulgaria</w:t>
            </w:r>
          </w:p>
        </w:tc>
        <w:tc>
          <w:tcPr>
            <w:tcW w:w="1080" w:type="dxa"/>
          </w:tcPr>
          <w:p w:rsidR="00BE3421" w:rsidRPr="00961D24" w:rsidRDefault="00BE3421" w:rsidP="00BE3421">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STOFM </w:t>
            </w:r>
          </w:p>
          <w:p w:rsidR="00BE3421" w:rsidRPr="00961D24" w:rsidRDefault="00BE3421" w:rsidP="00BE3421">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DMFM</w:t>
            </w:r>
          </w:p>
          <w:p w:rsidR="00BE3421" w:rsidRPr="00961D24" w:rsidRDefault="00BE3421" w:rsidP="00BE3421">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DTI</w:t>
            </w:r>
          </w:p>
          <w:p w:rsidR="002C7096" w:rsidRPr="00961D24" w:rsidRDefault="002C7096" w:rsidP="002D4E53">
            <w:pPr>
              <w:spacing w:after="0" w:line="240" w:lineRule="auto"/>
              <w:ind w:left="-18"/>
              <w:rPr>
                <w:rFonts w:ascii="Times New Roman" w:hAnsi="Times New Roman"/>
                <w:sz w:val="20"/>
                <w:szCs w:val="20"/>
                <w:lang w:val="ro-RO"/>
              </w:rPr>
            </w:pPr>
          </w:p>
        </w:tc>
        <w:tc>
          <w:tcPr>
            <w:tcW w:w="81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Activități/sesiuni de informate</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Contracte înregistrate</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Rapoarte, note </w:t>
            </w:r>
            <w:proofErr w:type="spellStart"/>
            <w:r w:rsidRPr="00961D24">
              <w:rPr>
                <w:rFonts w:ascii="Times New Roman" w:hAnsi="Times New Roman"/>
                <w:sz w:val="20"/>
                <w:szCs w:val="20"/>
                <w:lang w:val="ro-RO"/>
              </w:rPr>
              <w:t>infromative</w:t>
            </w:r>
            <w:proofErr w:type="spellEnd"/>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Crearea de parteneriate</w:t>
            </w:r>
          </w:p>
          <w:p w:rsidR="002C7096" w:rsidRPr="00961D24" w:rsidRDefault="002C7096" w:rsidP="002D4E53">
            <w:pPr>
              <w:spacing w:after="0" w:line="240" w:lineRule="auto"/>
              <w:ind w:left="-18"/>
              <w:rPr>
                <w:rFonts w:ascii="Times New Roman" w:hAnsi="Times New Roman"/>
                <w:sz w:val="20"/>
                <w:szCs w:val="20"/>
                <w:lang w:val="ro-RO"/>
              </w:rPr>
            </w:pPr>
          </w:p>
        </w:tc>
        <w:tc>
          <w:tcPr>
            <w:tcW w:w="1080" w:type="dxa"/>
          </w:tcPr>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w:t>
            </w:r>
          </w:p>
        </w:tc>
        <w:tc>
          <w:tcPr>
            <w:tcW w:w="4680" w:type="dxa"/>
          </w:tcPr>
          <w:p w:rsidR="002C7096" w:rsidRPr="00961D24" w:rsidRDefault="002C7096" w:rsidP="002D4E53">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Cooperare internaţională</w:t>
            </w:r>
          </w:p>
          <w:p w:rsidR="002C7096" w:rsidRPr="00961D24" w:rsidRDefault="002C7096" w:rsidP="002D4E53">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Cunoaşterea limbilor străine</w:t>
            </w:r>
          </w:p>
          <w:p w:rsidR="002C7096" w:rsidRPr="00961D24"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Aptitudini de comunicare, prezentare și negociere</w:t>
            </w:r>
          </w:p>
          <w:p w:rsidR="002C7096" w:rsidRDefault="002C7096"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Cunoștințe a prevederilor legislației în domeniu</w:t>
            </w:r>
          </w:p>
          <w:p w:rsidR="00C90442" w:rsidRPr="00961D24" w:rsidRDefault="00C90442" w:rsidP="002D4E53">
            <w:pPr>
              <w:spacing w:after="0" w:line="240" w:lineRule="auto"/>
              <w:ind w:left="-18"/>
              <w:rPr>
                <w:rFonts w:ascii="Times New Roman" w:hAnsi="Times New Roman"/>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153ABE" w:rsidRPr="0025064E" w:rsidTr="00153ABE">
        <w:tc>
          <w:tcPr>
            <w:tcW w:w="754" w:type="dxa"/>
          </w:tcPr>
          <w:p w:rsidR="00BE3421" w:rsidRDefault="00BE3421" w:rsidP="007C29C9">
            <w:pPr>
              <w:spacing w:after="0" w:line="240" w:lineRule="auto"/>
              <w:rPr>
                <w:rFonts w:ascii="Times New Roman" w:hAnsi="Times New Roman"/>
                <w:b/>
                <w:sz w:val="20"/>
                <w:szCs w:val="20"/>
                <w:lang w:val="ro-RO"/>
              </w:rPr>
            </w:pPr>
            <w:r>
              <w:rPr>
                <w:rFonts w:ascii="Times New Roman" w:hAnsi="Times New Roman"/>
                <w:b/>
                <w:sz w:val="20"/>
                <w:szCs w:val="20"/>
                <w:lang w:val="ro-RO"/>
              </w:rPr>
              <w:t>13.3.</w:t>
            </w:r>
          </w:p>
        </w:tc>
        <w:tc>
          <w:tcPr>
            <w:tcW w:w="2430" w:type="dxa"/>
          </w:tcPr>
          <w:p w:rsidR="00BE3421" w:rsidRPr="00961D24" w:rsidRDefault="00BE3421" w:rsidP="002D4E53">
            <w:pPr>
              <w:spacing w:after="0" w:line="240" w:lineRule="auto"/>
              <w:rPr>
                <w:rFonts w:ascii="Times New Roman" w:hAnsi="Times New Roman"/>
                <w:b/>
                <w:i/>
                <w:sz w:val="20"/>
                <w:szCs w:val="20"/>
                <w:lang w:val="ro-RO"/>
              </w:rPr>
            </w:pPr>
            <w:r>
              <w:rPr>
                <w:rFonts w:ascii="Times New Roman" w:hAnsi="Times New Roman"/>
                <w:b/>
                <w:i/>
                <w:sz w:val="20"/>
                <w:szCs w:val="20"/>
                <w:lang w:val="ro-RO"/>
              </w:rPr>
              <w:t xml:space="preserve">Subprogram 3: </w:t>
            </w:r>
            <w:proofErr w:type="spellStart"/>
            <w:r>
              <w:rPr>
                <w:rFonts w:ascii="Times New Roman" w:hAnsi="Times New Roman"/>
                <w:b/>
                <w:i/>
                <w:sz w:val="20"/>
                <w:szCs w:val="20"/>
                <w:lang w:val="ro-RO"/>
              </w:rPr>
              <w:t>Intergarea</w:t>
            </w:r>
            <w:proofErr w:type="spellEnd"/>
            <w:r w:rsidR="00F478B4">
              <w:rPr>
                <w:rFonts w:ascii="Times New Roman" w:hAnsi="Times New Roman"/>
                <w:b/>
                <w:i/>
                <w:sz w:val="20"/>
                <w:szCs w:val="20"/>
                <w:lang w:val="ro-RO"/>
              </w:rPr>
              <w:t xml:space="preserve"> </w:t>
            </w:r>
            <w:proofErr w:type="spellStart"/>
            <w:r>
              <w:rPr>
                <w:rFonts w:ascii="Times New Roman" w:hAnsi="Times New Roman"/>
                <w:b/>
                <w:i/>
                <w:sz w:val="20"/>
                <w:szCs w:val="20"/>
                <w:lang w:val="ro-RO"/>
              </w:rPr>
              <w:t>migranților</w:t>
            </w:r>
            <w:proofErr w:type="spellEnd"/>
            <w:r>
              <w:rPr>
                <w:rFonts w:ascii="Times New Roman" w:hAnsi="Times New Roman"/>
                <w:b/>
                <w:i/>
                <w:sz w:val="20"/>
                <w:szCs w:val="20"/>
                <w:lang w:val="ro-RO"/>
              </w:rPr>
              <w:t xml:space="preserve"> reîntorși de peste hotare</w:t>
            </w:r>
          </w:p>
        </w:tc>
        <w:tc>
          <w:tcPr>
            <w:tcW w:w="1890" w:type="dxa"/>
          </w:tcPr>
          <w:p w:rsidR="00BE3421" w:rsidRDefault="00BE3421" w:rsidP="002D4E53">
            <w:pPr>
              <w:spacing w:after="0" w:line="240" w:lineRule="auto"/>
              <w:ind w:left="-18"/>
              <w:rPr>
                <w:rFonts w:ascii="Times New Roman" w:hAnsi="Times New Roman"/>
                <w:sz w:val="20"/>
                <w:szCs w:val="20"/>
                <w:lang w:val="ro-RO"/>
              </w:rPr>
            </w:pPr>
            <w:r>
              <w:rPr>
                <w:rFonts w:ascii="Times New Roman" w:hAnsi="Times New Roman"/>
                <w:sz w:val="20"/>
                <w:szCs w:val="20"/>
                <w:lang w:val="ro-RO"/>
              </w:rPr>
              <w:t>Număr de persoane reîntoarse înregistrate</w:t>
            </w:r>
          </w:p>
          <w:p w:rsidR="00BE3421" w:rsidRPr="00961D24" w:rsidRDefault="00BE3421" w:rsidP="002D4E53">
            <w:pPr>
              <w:spacing w:after="0" w:line="240" w:lineRule="auto"/>
              <w:ind w:left="-18"/>
              <w:rPr>
                <w:rFonts w:ascii="Times New Roman" w:hAnsi="Times New Roman"/>
                <w:sz w:val="20"/>
                <w:szCs w:val="20"/>
                <w:lang w:val="ro-RO"/>
              </w:rPr>
            </w:pPr>
            <w:r>
              <w:rPr>
                <w:rFonts w:ascii="Times New Roman" w:hAnsi="Times New Roman"/>
                <w:sz w:val="20"/>
                <w:szCs w:val="20"/>
                <w:lang w:val="ro-RO"/>
              </w:rPr>
              <w:t xml:space="preserve">Număr de </w:t>
            </w:r>
            <w:proofErr w:type="spellStart"/>
            <w:r>
              <w:rPr>
                <w:rFonts w:ascii="Times New Roman" w:hAnsi="Times New Roman"/>
                <w:sz w:val="20"/>
                <w:szCs w:val="20"/>
                <w:lang w:val="ro-RO"/>
              </w:rPr>
              <w:t>migranțireîntorsiangajți</w:t>
            </w:r>
            <w:proofErr w:type="spellEnd"/>
          </w:p>
        </w:tc>
        <w:tc>
          <w:tcPr>
            <w:tcW w:w="1080" w:type="dxa"/>
          </w:tcPr>
          <w:p w:rsidR="00BE3421" w:rsidRPr="00961D24" w:rsidRDefault="00BE3421" w:rsidP="00BE3421">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STOFM </w:t>
            </w:r>
          </w:p>
          <w:p w:rsidR="00BE3421" w:rsidRPr="00961D24" w:rsidRDefault="00BE3421" w:rsidP="00BE3421">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DMFM</w:t>
            </w:r>
          </w:p>
          <w:p w:rsidR="00BE3421" w:rsidRPr="00961D24" w:rsidRDefault="00BE3421" w:rsidP="00BE3421">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DTI</w:t>
            </w:r>
          </w:p>
          <w:p w:rsidR="00BE3421" w:rsidRPr="00961D24" w:rsidRDefault="00BE3421" w:rsidP="002D4E53">
            <w:pPr>
              <w:spacing w:after="0" w:line="240" w:lineRule="auto"/>
              <w:ind w:left="-18"/>
              <w:rPr>
                <w:rFonts w:ascii="Times New Roman" w:hAnsi="Times New Roman"/>
                <w:sz w:val="20"/>
                <w:szCs w:val="20"/>
                <w:lang w:val="ro-RO"/>
              </w:rPr>
            </w:pPr>
          </w:p>
        </w:tc>
        <w:tc>
          <w:tcPr>
            <w:tcW w:w="810" w:type="dxa"/>
          </w:tcPr>
          <w:p w:rsidR="00BE3421" w:rsidRPr="00961D24" w:rsidRDefault="00BE3421" w:rsidP="002D4E53">
            <w:pPr>
              <w:spacing w:after="0" w:line="240" w:lineRule="auto"/>
              <w:ind w:left="-18"/>
              <w:rPr>
                <w:rFonts w:ascii="Times New Roman" w:hAnsi="Times New Roman"/>
                <w:sz w:val="20"/>
                <w:szCs w:val="20"/>
                <w:lang w:val="ro-RO"/>
              </w:rPr>
            </w:pPr>
            <w:r>
              <w:rPr>
                <w:rFonts w:ascii="Times New Roman" w:hAnsi="Times New Roman"/>
                <w:sz w:val="20"/>
                <w:szCs w:val="20"/>
                <w:lang w:val="ro-RO"/>
              </w:rPr>
              <w:t>2020-2022</w:t>
            </w:r>
          </w:p>
        </w:tc>
        <w:tc>
          <w:tcPr>
            <w:tcW w:w="2430" w:type="dxa"/>
          </w:tcPr>
          <w:p w:rsidR="00BE3421" w:rsidRDefault="00BE3421" w:rsidP="00BE3421">
            <w:pPr>
              <w:spacing w:after="0" w:line="240" w:lineRule="auto"/>
              <w:ind w:left="-18"/>
              <w:rPr>
                <w:rFonts w:ascii="Times New Roman" w:hAnsi="Times New Roman"/>
                <w:sz w:val="20"/>
                <w:szCs w:val="20"/>
                <w:lang w:val="ro-RO"/>
              </w:rPr>
            </w:pPr>
            <w:proofErr w:type="spellStart"/>
            <w:r>
              <w:rPr>
                <w:rFonts w:ascii="Times New Roman" w:hAnsi="Times New Roman"/>
                <w:sz w:val="20"/>
                <w:szCs w:val="20"/>
                <w:lang w:val="ro-RO"/>
              </w:rPr>
              <w:t>Inregistrrea</w:t>
            </w:r>
            <w:proofErr w:type="spellEnd"/>
            <w:r w:rsidR="00F478B4">
              <w:rPr>
                <w:rFonts w:ascii="Times New Roman" w:hAnsi="Times New Roman"/>
                <w:sz w:val="20"/>
                <w:szCs w:val="20"/>
                <w:lang w:val="ro-RO"/>
              </w:rPr>
              <w:t xml:space="preserve"> </w:t>
            </w:r>
            <w:proofErr w:type="spellStart"/>
            <w:r>
              <w:rPr>
                <w:rFonts w:ascii="Times New Roman" w:hAnsi="Times New Roman"/>
                <w:sz w:val="20"/>
                <w:szCs w:val="20"/>
                <w:lang w:val="ro-RO"/>
              </w:rPr>
              <w:t>migranților</w:t>
            </w:r>
            <w:proofErr w:type="spellEnd"/>
            <w:r>
              <w:rPr>
                <w:rFonts w:ascii="Times New Roman" w:hAnsi="Times New Roman"/>
                <w:sz w:val="20"/>
                <w:szCs w:val="20"/>
                <w:lang w:val="ro-RO"/>
              </w:rPr>
              <w:t xml:space="preserve"> reîntorși</w:t>
            </w:r>
          </w:p>
          <w:p w:rsidR="00BE3421" w:rsidRDefault="00BE3421" w:rsidP="00BE3421">
            <w:pPr>
              <w:spacing w:after="0" w:line="240" w:lineRule="auto"/>
              <w:ind w:left="-18"/>
              <w:rPr>
                <w:rFonts w:ascii="Times New Roman" w:hAnsi="Times New Roman"/>
                <w:sz w:val="20"/>
                <w:szCs w:val="20"/>
                <w:lang w:val="ro-RO"/>
              </w:rPr>
            </w:pPr>
            <w:r>
              <w:rPr>
                <w:rFonts w:ascii="Times New Roman" w:hAnsi="Times New Roman"/>
                <w:sz w:val="20"/>
                <w:szCs w:val="20"/>
                <w:lang w:val="ro-RO"/>
              </w:rPr>
              <w:t xml:space="preserve">Implicarea în activități de integrare </w:t>
            </w:r>
          </w:p>
          <w:p w:rsidR="00BE3421" w:rsidRPr="00961D24" w:rsidRDefault="00BE3421" w:rsidP="00BE3421">
            <w:pPr>
              <w:spacing w:after="0" w:line="240" w:lineRule="auto"/>
              <w:ind w:left="-18"/>
              <w:rPr>
                <w:rFonts w:ascii="Times New Roman" w:hAnsi="Times New Roman"/>
                <w:sz w:val="20"/>
                <w:szCs w:val="20"/>
                <w:lang w:val="ro-RO"/>
              </w:rPr>
            </w:pPr>
            <w:r>
              <w:rPr>
                <w:rFonts w:ascii="Times New Roman" w:hAnsi="Times New Roman"/>
                <w:sz w:val="20"/>
                <w:szCs w:val="20"/>
                <w:lang w:val="ro-RO"/>
              </w:rPr>
              <w:t xml:space="preserve">Rapoarte note </w:t>
            </w:r>
            <w:proofErr w:type="spellStart"/>
            <w:r>
              <w:rPr>
                <w:rFonts w:ascii="Times New Roman" w:hAnsi="Times New Roman"/>
                <w:sz w:val="20"/>
                <w:szCs w:val="20"/>
                <w:lang w:val="ro-RO"/>
              </w:rPr>
              <w:t>analitce</w:t>
            </w:r>
            <w:proofErr w:type="spellEnd"/>
          </w:p>
        </w:tc>
        <w:tc>
          <w:tcPr>
            <w:tcW w:w="1080" w:type="dxa"/>
          </w:tcPr>
          <w:p w:rsidR="00BE3421" w:rsidRPr="00961D24" w:rsidRDefault="00BE3421" w:rsidP="002D4E53">
            <w:pPr>
              <w:spacing w:after="0" w:line="240" w:lineRule="auto"/>
              <w:ind w:left="-18"/>
              <w:rPr>
                <w:rFonts w:ascii="Times New Roman" w:hAnsi="Times New Roman"/>
                <w:sz w:val="20"/>
                <w:szCs w:val="20"/>
                <w:lang w:val="ro-RO"/>
              </w:rPr>
            </w:pPr>
            <w:r>
              <w:rPr>
                <w:rFonts w:ascii="Times New Roman" w:hAnsi="Times New Roman"/>
                <w:sz w:val="20"/>
                <w:szCs w:val="20"/>
                <w:lang w:val="ro-RO"/>
              </w:rPr>
              <w:t>-</w:t>
            </w:r>
          </w:p>
        </w:tc>
        <w:tc>
          <w:tcPr>
            <w:tcW w:w="4680" w:type="dxa"/>
          </w:tcPr>
          <w:p w:rsidR="00BE3421" w:rsidRDefault="00C90442" w:rsidP="00C90442">
            <w:pPr>
              <w:spacing w:after="0" w:line="240" w:lineRule="auto"/>
              <w:ind w:left="-18" w:right="-108"/>
              <w:rPr>
                <w:rFonts w:ascii="Times New Roman" w:hAnsi="Times New Roman"/>
                <w:sz w:val="20"/>
                <w:szCs w:val="20"/>
                <w:lang w:val="ro-RO"/>
              </w:rPr>
            </w:pPr>
            <w:r>
              <w:rPr>
                <w:rFonts w:ascii="Times New Roman" w:hAnsi="Times New Roman"/>
                <w:sz w:val="20"/>
                <w:szCs w:val="20"/>
                <w:lang w:val="ro-RO"/>
              </w:rPr>
              <w:t>C</w:t>
            </w:r>
            <w:r w:rsidRPr="00961D24">
              <w:rPr>
                <w:rFonts w:ascii="Times New Roman" w:hAnsi="Times New Roman"/>
                <w:sz w:val="20"/>
                <w:szCs w:val="20"/>
                <w:lang w:val="ro-RO"/>
              </w:rPr>
              <w:t xml:space="preserve">unoștințe și abilități de </w:t>
            </w:r>
            <w:proofErr w:type="spellStart"/>
            <w:r w:rsidRPr="00961D24">
              <w:rPr>
                <w:rFonts w:ascii="Times New Roman" w:hAnsi="Times New Roman"/>
                <w:sz w:val="20"/>
                <w:szCs w:val="20"/>
                <w:lang w:val="ro-RO"/>
              </w:rPr>
              <w:t>comuncare</w:t>
            </w:r>
            <w:proofErr w:type="spellEnd"/>
          </w:p>
          <w:p w:rsidR="00C90442" w:rsidRDefault="00C90442" w:rsidP="00C90442">
            <w:pPr>
              <w:spacing w:after="0" w:line="240" w:lineRule="auto"/>
              <w:ind w:left="-18" w:right="-108"/>
              <w:rPr>
                <w:rFonts w:ascii="Times New Roman" w:hAnsi="Times New Roman"/>
                <w:sz w:val="20"/>
                <w:szCs w:val="20"/>
                <w:lang w:val="ro-RO"/>
              </w:rPr>
            </w:pPr>
            <w:proofErr w:type="spellStart"/>
            <w:r>
              <w:rPr>
                <w:rFonts w:ascii="Times New Roman" w:hAnsi="Times New Roman"/>
                <w:sz w:val="20"/>
                <w:szCs w:val="20"/>
                <w:lang w:val="ro-RO"/>
              </w:rPr>
              <w:t>Cunoasterea</w:t>
            </w:r>
            <w:proofErr w:type="spellEnd"/>
            <w:r>
              <w:rPr>
                <w:rFonts w:ascii="Times New Roman" w:hAnsi="Times New Roman"/>
                <w:sz w:val="20"/>
                <w:szCs w:val="20"/>
                <w:lang w:val="ro-RO"/>
              </w:rPr>
              <w:t xml:space="preserve"> legislației în domeniu</w:t>
            </w:r>
          </w:p>
          <w:p w:rsidR="00C90442" w:rsidRDefault="00C90442" w:rsidP="00C90442">
            <w:pPr>
              <w:spacing w:after="0" w:line="240" w:lineRule="auto"/>
              <w:ind w:left="-18" w:right="-108"/>
              <w:rPr>
                <w:rFonts w:ascii="Times New Roman" w:hAnsi="Times New Roman"/>
                <w:sz w:val="20"/>
                <w:szCs w:val="20"/>
                <w:lang w:val="ro-RO"/>
              </w:rPr>
            </w:pPr>
            <w:r>
              <w:rPr>
                <w:rFonts w:ascii="Times New Roman" w:hAnsi="Times New Roman"/>
                <w:sz w:val="20"/>
                <w:szCs w:val="20"/>
                <w:lang w:val="ro-RO"/>
              </w:rPr>
              <w:t>Colaborarea cu alte organizații instituții</w:t>
            </w:r>
          </w:p>
          <w:p w:rsidR="00C90442" w:rsidRPr="00961D24" w:rsidRDefault="00C90442" w:rsidP="00C90442">
            <w:pPr>
              <w:spacing w:after="0" w:line="240" w:lineRule="auto"/>
              <w:ind w:right="-108"/>
              <w:rPr>
                <w:rFonts w:ascii="Times New Roman" w:hAnsi="Times New Roman"/>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153ABE" w:rsidRPr="0025064E" w:rsidTr="00153ABE">
        <w:tc>
          <w:tcPr>
            <w:tcW w:w="754" w:type="dxa"/>
          </w:tcPr>
          <w:p w:rsidR="00BE3421" w:rsidRDefault="00BE3421" w:rsidP="007C29C9">
            <w:pPr>
              <w:spacing w:after="0" w:line="240" w:lineRule="auto"/>
              <w:rPr>
                <w:rFonts w:ascii="Times New Roman" w:hAnsi="Times New Roman"/>
                <w:b/>
                <w:sz w:val="20"/>
                <w:szCs w:val="20"/>
                <w:lang w:val="ro-RO"/>
              </w:rPr>
            </w:pPr>
            <w:r>
              <w:rPr>
                <w:rFonts w:ascii="Times New Roman" w:hAnsi="Times New Roman"/>
                <w:b/>
                <w:sz w:val="20"/>
                <w:szCs w:val="20"/>
                <w:lang w:val="ro-RO"/>
              </w:rPr>
              <w:t>13.4.</w:t>
            </w:r>
          </w:p>
        </w:tc>
        <w:tc>
          <w:tcPr>
            <w:tcW w:w="2430" w:type="dxa"/>
          </w:tcPr>
          <w:p w:rsidR="00BE3421" w:rsidRDefault="00BE3421" w:rsidP="00BE3421">
            <w:pPr>
              <w:spacing w:after="0" w:line="240" w:lineRule="auto"/>
              <w:rPr>
                <w:rFonts w:ascii="Times New Roman" w:hAnsi="Times New Roman"/>
                <w:b/>
                <w:i/>
                <w:sz w:val="20"/>
                <w:szCs w:val="20"/>
                <w:lang w:val="ro-RO"/>
              </w:rPr>
            </w:pPr>
            <w:r>
              <w:rPr>
                <w:rFonts w:ascii="Times New Roman" w:hAnsi="Times New Roman"/>
                <w:b/>
                <w:i/>
                <w:sz w:val="20"/>
                <w:szCs w:val="20"/>
                <w:lang w:val="ro-RO"/>
              </w:rPr>
              <w:t xml:space="preserve">Subprogram 4: Colaborarea cu agențiile private de </w:t>
            </w:r>
            <w:proofErr w:type="spellStart"/>
            <w:r>
              <w:rPr>
                <w:rFonts w:ascii="Times New Roman" w:hAnsi="Times New Roman"/>
                <w:b/>
                <w:i/>
                <w:sz w:val="20"/>
                <w:szCs w:val="20"/>
                <w:lang w:val="ro-RO"/>
              </w:rPr>
              <w:t>angajrre</w:t>
            </w:r>
            <w:proofErr w:type="spellEnd"/>
          </w:p>
        </w:tc>
        <w:tc>
          <w:tcPr>
            <w:tcW w:w="1890" w:type="dxa"/>
          </w:tcPr>
          <w:p w:rsidR="00BE3421" w:rsidRDefault="00BE3421" w:rsidP="002D4E53">
            <w:pPr>
              <w:spacing w:after="0" w:line="240" w:lineRule="auto"/>
              <w:ind w:left="-18"/>
              <w:rPr>
                <w:rFonts w:ascii="Times New Roman" w:hAnsi="Times New Roman"/>
                <w:sz w:val="20"/>
                <w:szCs w:val="20"/>
                <w:lang w:val="ro-RO"/>
              </w:rPr>
            </w:pPr>
            <w:r>
              <w:rPr>
                <w:rFonts w:ascii="Times New Roman" w:hAnsi="Times New Roman"/>
                <w:sz w:val="20"/>
                <w:szCs w:val="20"/>
                <w:lang w:val="ro-RO"/>
              </w:rPr>
              <w:t>Număr de agenții private care prezintă rapoarte</w:t>
            </w:r>
          </w:p>
          <w:p w:rsidR="00BE3421" w:rsidRDefault="00BE3421" w:rsidP="00A754CC">
            <w:pPr>
              <w:spacing w:after="0" w:line="240" w:lineRule="auto"/>
              <w:ind w:left="-18"/>
              <w:rPr>
                <w:rFonts w:ascii="Times New Roman" w:hAnsi="Times New Roman"/>
                <w:sz w:val="20"/>
                <w:szCs w:val="20"/>
                <w:lang w:val="ro-RO"/>
              </w:rPr>
            </w:pPr>
            <w:r>
              <w:rPr>
                <w:rFonts w:ascii="Times New Roman" w:hAnsi="Times New Roman"/>
                <w:sz w:val="20"/>
                <w:szCs w:val="20"/>
                <w:lang w:val="ro-RO"/>
              </w:rPr>
              <w:t xml:space="preserve">Număr de contracte individuale de muncă </w:t>
            </w:r>
            <w:r w:rsidR="00A754CC">
              <w:rPr>
                <w:rFonts w:ascii="Times New Roman" w:hAnsi="Times New Roman"/>
                <w:sz w:val="20"/>
                <w:szCs w:val="20"/>
                <w:lang w:val="ro-RO"/>
              </w:rPr>
              <w:t>î</w:t>
            </w:r>
            <w:r>
              <w:rPr>
                <w:rFonts w:ascii="Times New Roman" w:hAnsi="Times New Roman"/>
                <w:sz w:val="20"/>
                <w:szCs w:val="20"/>
                <w:lang w:val="ro-RO"/>
              </w:rPr>
              <w:t>nregistra</w:t>
            </w:r>
            <w:r w:rsidR="00347537">
              <w:rPr>
                <w:rFonts w:ascii="Times New Roman" w:hAnsi="Times New Roman"/>
                <w:sz w:val="20"/>
                <w:szCs w:val="20"/>
                <w:lang w:val="ro-RO"/>
              </w:rPr>
              <w:t>t</w:t>
            </w:r>
            <w:r>
              <w:rPr>
                <w:rFonts w:ascii="Times New Roman" w:hAnsi="Times New Roman"/>
                <w:sz w:val="20"/>
                <w:szCs w:val="20"/>
                <w:lang w:val="ro-RO"/>
              </w:rPr>
              <w:t>e</w:t>
            </w:r>
          </w:p>
        </w:tc>
        <w:tc>
          <w:tcPr>
            <w:tcW w:w="1080" w:type="dxa"/>
          </w:tcPr>
          <w:p w:rsidR="00BE3421" w:rsidRPr="00961D24" w:rsidRDefault="00BE3421" w:rsidP="000C2CB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STOFM </w:t>
            </w:r>
          </w:p>
          <w:p w:rsidR="00BE3421" w:rsidRPr="00961D24" w:rsidRDefault="00BE3421" w:rsidP="000C2CB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DMFM</w:t>
            </w:r>
          </w:p>
          <w:p w:rsidR="00BE3421" w:rsidRPr="00961D24" w:rsidRDefault="00BE3421" w:rsidP="000C2CB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DTI</w:t>
            </w:r>
          </w:p>
          <w:p w:rsidR="00BE3421" w:rsidRPr="00961D24" w:rsidRDefault="00BE3421" w:rsidP="000C2CB4">
            <w:pPr>
              <w:spacing w:after="0" w:line="240" w:lineRule="auto"/>
              <w:ind w:left="-18"/>
              <w:rPr>
                <w:rFonts w:ascii="Times New Roman" w:hAnsi="Times New Roman"/>
                <w:sz w:val="20"/>
                <w:szCs w:val="20"/>
                <w:lang w:val="ro-RO"/>
              </w:rPr>
            </w:pPr>
          </w:p>
        </w:tc>
        <w:tc>
          <w:tcPr>
            <w:tcW w:w="810" w:type="dxa"/>
          </w:tcPr>
          <w:p w:rsidR="00BE3421" w:rsidRPr="00961D24" w:rsidRDefault="00BE3421" w:rsidP="000C2CB4">
            <w:pPr>
              <w:spacing w:after="0" w:line="240" w:lineRule="auto"/>
              <w:ind w:left="-18"/>
              <w:rPr>
                <w:rFonts w:ascii="Times New Roman" w:hAnsi="Times New Roman"/>
                <w:sz w:val="20"/>
                <w:szCs w:val="20"/>
                <w:lang w:val="ro-RO"/>
              </w:rPr>
            </w:pPr>
            <w:r>
              <w:rPr>
                <w:rFonts w:ascii="Times New Roman" w:hAnsi="Times New Roman"/>
                <w:sz w:val="20"/>
                <w:szCs w:val="20"/>
                <w:lang w:val="ro-RO"/>
              </w:rPr>
              <w:t>2020-2022</w:t>
            </w:r>
          </w:p>
        </w:tc>
        <w:tc>
          <w:tcPr>
            <w:tcW w:w="2430" w:type="dxa"/>
          </w:tcPr>
          <w:p w:rsidR="00BE3421" w:rsidRDefault="00347537" w:rsidP="002D4E53">
            <w:pPr>
              <w:spacing w:after="0" w:line="240" w:lineRule="auto"/>
              <w:ind w:left="-18"/>
              <w:rPr>
                <w:rFonts w:ascii="Times New Roman" w:hAnsi="Times New Roman"/>
                <w:sz w:val="20"/>
                <w:szCs w:val="20"/>
                <w:lang w:val="ro-RO"/>
              </w:rPr>
            </w:pPr>
            <w:r>
              <w:rPr>
                <w:rFonts w:ascii="Times New Roman" w:hAnsi="Times New Roman"/>
                <w:sz w:val="20"/>
                <w:szCs w:val="20"/>
                <w:lang w:val="ro-RO"/>
              </w:rPr>
              <w:t>Î</w:t>
            </w:r>
            <w:r w:rsidR="00BE3421">
              <w:rPr>
                <w:rFonts w:ascii="Times New Roman" w:hAnsi="Times New Roman"/>
                <w:sz w:val="20"/>
                <w:szCs w:val="20"/>
                <w:lang w:val="ro-RO"/>
              </w:rPr>
              <w:t>nregistrarea datelor prezenta</w:t>
            </w:r>
            <w:r>
              <w:rPr>
                <w:rFonts w:ascii="Times New Roman" w:hAnsi="Times New Roman"/>
                <w:sz w:val="20"/>
                <w:szCs w:val="20"/>
                <w:lang w:val="ro-RO"/>
              </w:rPr>
              <w:t>te</w:t>
            </w:r>
            <w:r w:rsidR="00BE3421">
              <w:rPr>
                <w:rFonts w:ascii="Times New Roman" w:hAnsi="Times New Roman"/>
                <w:sz w:val="20"/>
                <w:szCs w:val="20"/>
                <w:lang w:val="ro-RO"/>
              </w:rPr>
              <w:t xml:space="preserve"> de agențiile private de </w:t>
            </w:r>
            <w:proofErr w:type="spellStart"/>
            <w:r w:rsidR="00BE3421">
              <w:rPr>
                <w:rFonts w:ascii="Times New Roman" w:hAnsi="Times New Roman"/>
                <w:sz w:val="20"/>
                <w:szCs w:val="20"/>
                <w:lang w:val="ro-RO"/>
              </w:rPr>
              <w:t>angajre</w:t>
            </w:r>
            <w:proofErr w:type="spellEnd"/>
          </w:p>
          <w:p w:rsidR="00BE3421" w:rsidRPr="00961D24" w:rsidRDefault="00BE3421" w:rsidP="00347537">
            <w:pPr>
              <w:spacing w:after="0" w:line="240" w:lineRule="auto"/>
              <w:ind w:left="-18"/>
              <w:rPr>
                <w:rFonts w:ascii="Times New Roman" w:hAnsi="Times New Roman"/>
                <w:sz w:val="20"/>
                <w:szCs w:val="20"/>
                <w:lang w:val="ro-RO"/>
              </w:rPr>
            </w:pPr>
            <w:r>
              <w:rPr>
                <w:rFonts w:ascii="Times New Roman" w:hAnsi="Times New Roman"/>
                <w:sz w:val="20"/>
                <w:szCs w:val="20"/>
                <w:lang w:val="ro-RO"/>
              </w:rPr>
              <w:t>Monitorizarea datelor prezenta</w:t>
            </w:r>
            <w:r w:rsidR="00347537">
              <w:rPr>
                <w:rFonts w:ascii="Times New Roman" w:hAnsi="Times New Roman"/>
                <w:sz w:val="20"/>
                <w:szCs w:val="20"/>
                <w:lang w:val="ro-RO"/>
              </w:rPr>
              <w:t>t</w:t>
            </w:r>
            <w:r>
              <w:rPr>
                <w:rFonts w:ascii="Times New Roman" w:hAnsi="Times New Roman"/>
                <w:sz w:val="20"/>
                <w:szCs w:val="20"/>
                <w:lang w:val="ro-RO"/>
              </w:rPr>
              <w:t>e de agențiile private</w:t>
            </w:r>
          </w:p>
        </w:tc>
        <w:tc>
          <w:tcPr>
            <w:tcW w:w="1080" w:type="dxa"/>
          </w:tcPr>
          <w:p w:rsidR="00BE3421" w:rsidRPr="00961D24" w:rsidRDefault="00BE3421" w:rsidP="002D4E53">
            <w:pPr>
              <w:spacing w:after="0" w:line="240" w:lineRule="auto"/>
              <w:ind w:left="-18"/>
              <w:rPr>
                <w:rFonts w:ascii="Times New Roman" w:hAnsi="Times New Roman"/>
                <w:sz w:val="20"/>
                <w:szCs w:val="20"/>
                <w:lang w:val="ro-RO"/>
              </w:rPr>
            </w:pPr>
            <w:r>
              <w:rPr>
                <w:rFonts w:ascii="Times New Roman" w:hAnsi="Times New Roman"/>
                <w:sz w:val="20"/>
                <w:szCs w:val="20"/>
                <w:lang w:val="ro-RO"/>
              </w:rPr>
              <w:t>-</w:t>
            </w:r>
          </w:p>
        </w:tc>
        <w:tc>
          <w:tcPr>
            <w:tcW w:w="4680" w:type="dxa"/>
          </w:tcPr>
          <w:p w:rsidR="00C90442" w:rsidRDefault="00C90442" w:rsidP="00C90442">
            <w:pPr>
              <w:spacing w:after="0" w:line="240" w:lineRule="auto"/>
              <w:ind w:left="-18" w:right="-108"/>
              <w:rPr>
                <w:rFonts w:ascii="Times New Roman" w:hAnsi="Times New Roman"/>
                <w:sz w:val="20"/>
                <w:szCs w:val="20"/>
                <w:lang w:val="ro-RO"/>
              </w:rPr>
            </w:pPr>
            <w:r>
              <w:rPr>
                <w:rFonts w:ascii="Times New Roman" w:hAnsi="Times New Roman"/>
                <w:sz w:val="20"/>
                <w:szCs w:val="20"/>
                <w:lang w:val="ro-RO"/>
              </w:rPr>
              <w:t>C</w:t>
            </w:r>
            <w:r w:rsidRPr="00961D24">
              <w:rPr>
                <w:rFonts w:ascii="Times New Roman" w:hAnsi="Times New Roman"/>
                <w:sz w:val="20"/>
                <w:szCs w:val="20"/>
                <w:lang w:val="ro-RO"/>
              </w:rPr>
              <w:t xml:space="preserve">unoștințe și abilități de </w:t>
            </w:r>
            <w:proofErr w:type="spellStart"/>
            <w:r w:rsidRPr="00961D24">
              <w:rPr>
                <w:rFonts w:ascii="Times New Roman" w:hAnsi="Times New Roman"/>
                <w:sz w:val="20"/>
                <w:szCs w:val="20"/>
                <w:lang w:val="ro-RO"/>
              </w:rPr>
              <w:t>comuncare</w:t>
            </w:r>
            <w:proofErr w:type="spellEnd"/>
          </w:p>
          <w:p w:rsidR="00C90442" w:rsidRDefault="00C90442" w:rsidP="00C90442">
            <w:pPr>
              <w:spacing w:after="0" w:line="240" w:lineRule="auto"/>
              <w:ind w:left="-18" w:right="-108"/>
              <w:rPr>
                <w:rFonts w:ascii="Times New Roman" w:hAnsi="Times New Roman"/>
                <w:sz w:val="20"/>
                <w:szCs w:val="20"/>
                <w:lang w:val="ro-RO"/>
              </w:rPr>
            </w:pPr>
            <w:proofErr w:type="spellStart"/>
            <w:r>
              <w:rPr>
                <w:rFonts w:ascii="Times New Roman" w:hAnsi="Times New Roman"/>
                <w:sz w:val="20"/>
                <w:szCs w:val="20"/>
                <w:lang w:val="ro-RO"/>
              </w:rPr>
              <w:t>Cunoasterea</w:t>
            </w:r>
            <w:proofErr w:type="spellEnd"/>
            <w:r>
              <w:rPr>
                <w:rFonts w:ascii="Times New Roman" w:hAnsi="Times New Roman"/>
                <w:sz w:val="20"/>
                <w:szCs w:val="20"/>
                <w:lang w:val="ro-RO"/>
              </w:rPr>
              <w:t xml:space="preserve"> legislației în domeniu</w:t>
            </w:r>
          </w:p>
          <w:p w:rsidR="00C90442" w:rsidRDefault="00C90442" w:rsidP="00C90442">
            <w:pPr>
              <w:spacing w:after="0" w:line="240" w:lineRule="auto"/>
              <w:ind w:left="-18" w:right="-108"/>
              <w:rPr>
                <w:rFonts w:ascii="Times New Roman" w:hAnsi="Times New Roman"/>
                <w:sz w:val="20"/>
                <w:szCs w:val="20"/>
                <w:lang w:val="ro-RO"/>
              </w:rPr>
            </w:pPr>
            <w:r>
              <w:rPr>
                <w:rFonts w:ascii="Times New Roman" w:hAnsi="Times New Roman"/>
                <w:sz w:val="20"/>
                <w:szCs w:val="20"/>
                <w:lang w:val="ro-RO"/>
              </w:rPr>
              <w:t>Colaborarea cu alte organizații instituții</w:t>
            </w:r>
          </w:p>
          <w:p w:rsidR="00BE3421" w:rsidRPr="00961D24" w:rsidRDefault="00C90442" w:rsidP="00C90442">
            <w:pPr>
              <w:spacing w:after="0" w:line="240" w:lineRule="auto"/>
              <w:ind w:left="-18" w:right="-108"/>
              <w:rPr>
                <w:rFonts w:ascii="Times New Roman" w:hAnsi="Times New Roman"/>
                <w:sz w:val="20"/>
                <w:szCs w:val="20"/>
                <w:lang w:val="ro-RO"/>
              </w:rPr>
            </w:pPr>
            <w:r>
              <w:rPr>
                <w:rFonts w:ascii="Times New Roman" w:hAnsi="Times New Roman" w:cs="Tahoma"/>
                <w:sz w:val="20"/>
                <w:szCs w:val="20"/>
                <w:lang w:val="ro-RO"/>
              </w:rPr>
              <w:t xml:space="preserve">Cunoștințe și abilități privind </w:t>
            </w:r>
            <w:proofErr w:type="spellStart"/>
            <w:r>
              <w:rPr>
                <w:rFonts w:ascii="Times New Roman" w:hAnsi="Times New Roman" w:cs="Tahoma"/>
                <w:sz w:val="20"/>
                <w:szCs w:val="20"/>
                <w:lang w:val="ro-RO"/>
              </w:rPr>
              <w:t>monitorzarea</w:t>
            </w:r>
            <w:proofErr w:type="spellEnd"/>
            <w:r>
              <w:rPr>
                <w:rFonts w:ascii="Times New Roman" w:hAnsi="Times New Roman" w:cs="Tahoma"/>
                <w:sz w:val="20"/>
                <w:szCs w:val="20"/>
                <w:lang w:val="ro-RO"/>
              </w:rPr>
              <w:t xml:space="preserve"> proceselor și rezultatelor.</w:t>
            </w:r>
          </w:p>
        </w:tc>
      </w:tr>
      <w:tr w:rsidR="00153ABE" w:rsidRPr="00BC2199" w:rsidTr="00153ABE">
        <w:trPr>
          <w:trHeight w:val="1250"/>
        </w:trPr>
        <w:tc>
          <w:tcPr>
            <w:tcW w:w="754" w:type="dxa"/>
          </w:tcPr>
          <w:p w:rsidR="00BC2199" w:rsidRPr="00347537" w:rsidRDefault="00BC2199" w:rsidP="007C29C9">
            <w:pPr>
              <w:spacing w:after="0" w:line="240" w:lineRule="auto"/>
              <w:rPr>
                <w:rFonts w:ascii="Times New Roman" w:hAnsi="Times New Roman"/>
                <w:b/>
                <w:sz w:val="20"/>
                <w:szCs w:val="20"/>
                <w:lang w:val="ro-RO"/>
              </w:rPr>
            </w:pPr>
            <w:r w:rsidRPr="00347537">
              <w:rPr>
                <w:rFonts w:ascii="Times New Roman" w:hAnsi="Times New Roman"/>
                <w:b/>
                <w:sz w:val="20"/>
                <w:szCs w:val="20"/>
                <w:lang w:val="ro-RO"/>
              </w:rPr>
              <w:t>13.5</w:t>
            </w:r>
          </w:p>
        </w:tc>
        <w:tc>
          <w:tcPr>
            <w:tcW w:w="2430" w:type="dxa"/>
          </w:tcPr>
          <w:p w:rsidR="00BC2199" w:rsidRPr="00347537" w:rsidRDefault="00BC2199" w:rsidP="00BC2199">
            <w:pPr>
              <w:spacing w:after="0" w:line="240" w:lineRule="auto"/>
              <w:rPr>
                <w:rFonts w:ascii="Times New Roman" w:hAnsi="Times New Roman"/>
                <w:b/>
                <w:i/>
                <w:sz w:val="20"/>
                <w:szCs w:val="20"/>
                <w:lang w:val="ro-RO"/>
              </w:rPr>
            </w:pPr>
            <w:r w:rsidRPr="00347537">
              <w:rPr>
                <w:rFonts w:ascii="Times New Roman" w:hAnsi="Times New Roman"/>
                <w:b/>
                <w:i/>
                <w:sz w:val="20"/>
                <w:szCs w:val="20"/>
                <w:lang w:val="ro-RO"/>
              </w:rPr>
              <w:t xml:space="preserve">Subprogram 5: Facilitarea accesului </w:t>
            </w:r>
            <w:proofErr w:type="spellStart"/>
            <w:r w:rsidRPr="00347537">
              <w:rPr>
                <w:rFonts w:ascii="Times New Roman" w:hAnsi="Times New Roman"/>
                <w:b/>
                <w:i/>
                <w:sz w:val="20"/>
                <w:szCs w:val="20"/>
                <w:lang w:val="ro-RO"/>
              </w:rPr>
              <w:t>migranților</w:t>
            </w:r>
            <w:proofErr w:type="spellEnd"/>
            <w:r w:rsidRPr="00347537">
              <w:rPr>
                <w:rFonts w:ascii="Times New Roman" w:hAnsi="Times New Roman"/>
                <w:b/>
                <w:i/>
                <w:sz w:val="20"/>
                <w:szCs w:val="20"/>
                <w:lang w:val="ro-RO"/>
              </w:rPr>
              <w:t xml:space="preserve"> la informație</w:t>
            </w:r>
          </w:p>
          <w:p w:rsidR="00BC2199" w:rsidRPr="00347537" w:rsidRDefault="00BC2199" w:rsidP="00BC2199">
            <w:pPr>
              <w:spacing w:after="0" w:line="240" w:lineRule="auto"/>
              <w:rPr>
                <w:rFonts w:ascii="Times New Roman" w:hAnsi="Times New Roman"/>
                <w:b/>
                <w:i/>
                <w:sz w:val="20"/>
                <w:szCs w:val="20"/>
                <w:lang w:val="ro-RO"/>
              </w:rPr>
            </w:pPr>
          </w:p>
          <w:p w:rsidR="00BC2199" w:rsidRPr="00347537" w:rsidRDefault="00BC2199" w:rsidP="00BC2199">
            <w:pPr>
              <w:spacing w:after="0" w:line="240" w:lineRule="auto"/>
              <w:rPr>
                <w:rFonts w:ascii="Times New Roman" w:hAnsi="Times New Roman"/>
                <w:b/>
                <w:i/>
                <w:sz w:val="20"/>
                <w:szCs w:val="20"/>
                <w:lang w:val="ro-RO"/>
              </w:rPr>
            </w:pPr>
          </w:p>
        </w:tc>
        <w:tc>
          <w:tcPr>
            <w:tcW w:w="1890" w:type="dxa"/>
          </w:tcPr>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Platforma de informare on-line creată</w:t>
            </w:r>
          </w:p>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 xml:space="preserve">Număr de </w:t>
            </w:r>
            <w:proofErr w:type="spellStart"/>
            <w:r w:rsidRPr="00347537">
              <w:rPr>
                <w:rFonts w:ascii="Times New Roman" w:hAnsi="Times New Roman"/>
                <w:sz w:val="20"/>
                <w:szCs w:val="20"/>
                <w:lang w:val="ro-RO"/>
              </w:rPr>
              <w:t>migranți</w:t>
            </w:r>
            <w:proofErr w:type="spellEnd"/>
            <w:r w:rsidRPr="00347537">
              <w:rPr>
                <w:rFonts w:ascii="Times New Roman" w:hAnsi="Times New Roman"/>
                <w:sz w:val="20"/>
                <w:szCs w:val="20"/>
                <w:lang w:val="ro-RO"/>
              </w:rPr>
              <w:t xml:space="preserve"> informați</w:t>
            </w:r>
          </w:p>
        </w:tc>
        <w:tc>
          <w:tcPr>
            <w:tcW w:w="1080" w:type="dxa"/>
          </w:tcPr>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DMFM</w:t>
            </w:r>
          </w:p>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DTI</w:t>
            </w:r>
          </w:p>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STOFM</w:t>
            </w:r>
          </w:p>
        </w:tc>
        <w:tc>
          <w:tcPr>
            <w:tcW w:w="810" w:type="dxa"/>
          </w:tcPr>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2020-2022</w:t>
            </w:r>
          </w:p>
        </w:tc>
        <w:tc>
          <w:tcPr>
            <w:tcW w:w="2430" w:type="dxa"/>
          </w:tcPr>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Procese identificate și descrise</w:t>
            </w:r>
          </w:p>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Sarcini tehnice descrise</w:t>
            </w:r>
          </w:p>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Contracte de achiziționare</w:t>
            </w:r>
          </w:p>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Programare și testare</w:t>
            </w:r>
          </w:p>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Implementare</w:t>
            </w:r>
          </w:p>
          <w:p w:rsidR="00BC2199" w:rsidRPr="00347537" w:rsidRDefault="00BC2199" w:rsidP="00BC2199">
            <w:pPr>
              <w:spacing w:after="0" w:line="240" w:lineRule="auto"/>
              <w:ind w:left="-18"/>
              <w:rPr>
                <w:rFonts w:ascii="Times New Roman" w:hAnsi="Times New Roman"/>
                <w:sz w:val="20"/>
                <w:szCs w:val="20"/>
                <w:lang w:val="ro-RO"/>
              </w:rPr>
            </w:pPr>
            <w:r w:rsidRPr="00347537">
              <w:rPr>
                <w:rFonts w:ascii="Times New Roman" w:hAnsi="Times New Roman"/>
                <w:sz w:val="20"/>
                <w:szCs w:val="20"/>
                <w:lang w:val="ro-RO"/>
              </w:rPr>
              <w:t>Rapoarte, note analitice</w:t>
            </w:r>
          </w:p>
        </w:tc>
        <w:tc>
          <w:tcPr>
            <w:tcW w:w="1080" w:type="dxa"/>
          </w:tcPr>
          <w:p w:rsidR="00BC2199" w:rsidRPr="00347537" w:rsidRDefault="00BC2199" w:rsidP="00BC2199">
            <w:pPr>
              <w:spacing w:after="0"/>
              <w:rPr>
                <w:rFonts w:ascii="Times New Roman" w:hAnsi="Times New Roman"/>
                <w:lang w:val="ro-RO"/>
              </w:rPr>
            </w:pPr>
            <w:proofErr w:type="spellStart"/>
            <w:r w:rsidRPr="00347537">
              <w:rPr>
                <w:rFonts w:ascii="Times New Roman" w:hAnsi="Times New Roman"/>
                <w:lang w:val="en-US"/>
              </w:rPr>
              <w:t>Bugetul</w:t>
            </w:r>
            <w:proofErr w:type="spellEnd"/>
            <w:r w:rsidRPr="00347537">
              <w:rPr>
                <w:rFonts w:ascii="Times New Roman" w:hAnsi="Times New Roman"/>
                <w:lang w:val="en-US"/>
              </w:rPr>
              <w:t xml:space="preserve"> de stat</w:t>
            </w:r>
          </w:p>
          <w:p w:rsidR="00BC2199" w:rsidRPr="00347537" w:rsidRDefault="00BC2199" w:rsidP="00BC2199">
            <w:pPr>
              <w:spacing w:after="0"/>
              <w:rPr>
                <w:rFonts w:ascii="Times New Roman" w:hAnsi="Times New Roman"/>
                <w:lang w:val="ro-RO"/>
              </w:rPr>
            </w:pPr>
            <w:r w:rsidRPr="00347537">
              <w:rPr>
                <w:rFonts w:ascii="Times New Roman" w:hAnsi="Times New Roman"/>
                <w:lang w:val="ro-RO"/>
              </w:rPr>
              <w:t>OIM</w:t>
            </w:r>
          </w:p>
          <w:p w:rsidR="00BC2199" w:rsidRPr="00347537" w:rsidRDefault="00BC2199" w:rsidP="00BC2199">
            <w:pPr>
              <w:spacing w:after="0"/>
              <w:rPr>
                <w:rFonts w:ascii="Times New Roman" w:hAnsi="Times New Roman"/>
                <w:lang w:val="ro-RO"/>
              </w:rPr>
            </w:pPr>
            <w:r w:rsidRPr="00347537">
              <w:rPr>
                <w:rFonts w:ascii="Times New Roman" w:hAnsi="Times New Roman"/>
                <w:lang w:val="ro-RO"/>
              </w:rPr>
              <w:t>Parteneri</w:t>
            </w:r>
          </w:p>
        </w:tc>
        <w:tc>
          <w:tcPr>
            <w:tcW w:w="4680" w:type="dxa"/>
          </w:tcPr>
          <w:p w:rsidR="00BC2199" w:rsidRPr="00347537" w:rsidRDefault="00BC2199" w:rsidP="00CF0685">
            <w:pPr>
              <w:spacing w:after="0" w:line="240" w:lineRule="auto"/>
              <w:ind w:left="-18" w:right="-108"/>
              <w:rPr>
                <w:rFonts w:ascii="Times New Roman" w:hAnsi="Times New Roman"/>
                <w:sz w:val="20"/>
                <w:szCs w:val="20"/>
                <w:lang w:val="ro-RO"/>
              </w:rPr>
            </w:pPr>
            <w:r w:rsidRPr="00347537">
              <w:rPr>
                <w:rFonts w:ascii="Times New Roman" w:hAnsi="Times New Roman"/>
                <w:sz w:val="20"/>
                <w:szCs w:val="20"/>
                <w:lang w:val="ro-RO"/>
              </w:rPr>
              <w:t xml:space="preserve">Cunoștințe a cadrului legislativ  în domeniu migrației și achizițiilor publice </w:t>
            </w:r>
          </w:p>
          <w:p w:rsidR="00BC2199" w:rsidRPr="00347537" w:rsidRDefault="00BC2199" w:rsidP="00CF0685">
            <w:pPr>
              <w:spacing w:after="0" w:line="240" w:lineRule="auto"/>
              <w:ind w:left="-18" w:right="-108"/>
              <w:rPr>
                <w:rFonts w:ascii="Times New Roman" w:hAnsi="Times New Roman"/>
                <w:sz w:val="20"/>
                <w:szCs w:val="20"/>
                <w:lang w:val="ro-RO"/>
              </w:rPr>
            </w:pPr>
            <w:r w:rsidRPr="00347537">
              <w:rPr>
                <w:rFonts w:ascii="Times New Roman" w:hAnsi="Times New Roman"/>
                <w:sz w:val="20"/>
                <w:szCs w:val="20"/>
                <w:lang w:val="ro-RO"/>
              </w:rPr>
              <w:t xml:space="preserve">Cunoştinţe avansate în domeniul proiectării și </w:t>
            </w:r>
            <w:proofErr w:type="spellStart"/>
            <w:r w:rsidRPr="00347537">
              <w:rPr>
                <w:rFonts w:ascii="Times New Roman" w:hAnsi="Times New Roman"/>
                <w:sz w:val="20"/>
                <w:szCs w:val="20"/>
                <w:lang w:val="ro-RO"/>
              </w:rPr>
              <w:t>elaborarii</w:t>
            </w:r>
            <w:proofErr w:type="spellEnd"/>
            <w:r w:rsidRPr="00347537">
              <w:rPr>
                <w:rFonts w:ascii="Times New Roman" w:hAnsi="Times New Roman"/>
                <w:sz w:val="20"/>
                <w:szCs w:val="20"/>
                <w:lang w:val="ro-RO"/>
              </w:rPr>
              <w:t xml:space="preserve"> sistemelor informaționale</w:t>
            </w:r>
          </w:p>
          <w:p w:rsidR="00BC2199" w:rsidRPr="00347537" w:rsidRDefault="00BC2199" w:rsidP="00CF0685">
            <w:pPr>
              <w:spacing w:after="0" w:line="240" w:lineRule="auto"/>
              <w:ind w:left="-18" w:right="-108"/>
              <w:rPr>
                <w:rFonts w:ascii="Times New Roman" w:hAnsi="Times New Roman"/>
                <w:sz w:val="20"/>
                <w:szCs w:val="20"/>
                <w:lang w:val="ro-RO"/>
              </w:rPr>
            </w:pPr>
            <w:proofErr w:type="spellStart"/>
            <w:r w:rsidRPr="00347537">
              <w:rPr>
                <w:rFonts w:ascii="Times New Roman" w:hAnsi="Times New Roman"/>
                <w:sz w:val="20"/>
                <w:szCs w:val="20"/>
                <w:lang w:val="ro-RO"/>
              </w:rPr>
              <w:t>Cunoştinţeşiabilităţi</w:t>
            </w:r>
            <w:proofErr w:type="spellEnd"/>
            <w:r w:rsidRPr="00347537">
              <w:rPr>
                <w:rFonts w:ascii="Times New Roman" w:hAnsi="Times New Roman"/>
                <w:sz w:val="20"/>
                <w:szCs w:val="20"/>
                <w:lang w:val="ro-RO"/>
              </w:rPr>
              <w:t xml:space="preserve"> de  utilizare </w:t>
            </w:r>
            <w:proofErr w:type="spellStart"/>
            <w:r w:rsidRPr="00347537">
              <w:rPr>
                <w:rFonts w:ascii="Times New Roman" w:hAnsi="Times New Roman"/>
                <w:sz w:val="20"/>
                <w:szCs w:val="20"/>
                <w:lang w:val="ro-RO"/>
              </w:rPr>
              <w:t>şimentenanţă</w:t>
            </w:r>
            <w:proofErr w:type="spellEnd"/>
            <w:r w:rsidRPr="00347537">
              <w:rPr>
                <w:rFonts w:ascii="Times New Roman" w:hAnsi="Times New Roman"/>
                <w:sz w:val="20"/>
                <w:szCs w:val="20"/>
                <w:lang w:val="ro-RO"/>
              </w:rPr>
              <w:t xml:space="preserve"> a sistemelor  informaţionale</w:t>
            </w:r>
          </w:p>
          <w:p w:rsidR="00BC2199" w:rsidRPr="00347537" w:rsidRDefault="00BC2199" w:rsidP="00CF0685">
            <w:pPr>
              <w:spacing w:after="0" w:line="240" w:lineRule="auto"/>
              <w:ind w:left="-18" w:right="-108"/>
              <w:rPr>
                <w:rFonts w:ascii="Times New Roman" w:hAnsi="Times New Roman"/>
                <w:sz w:val="20"/>
                <w:szCs w:val="20"/>
                <w:lang w:val="ro-RO"/>
              </w:rPr>
            </w:pPr>
            <w:r w:rsidRPr="00347537">
              <w:rPr>
                <w:rFonts w:ascii="Times New Roman" w:hAnsi="Times New Roman"/>
                <w:sz w:val="20"/>
                <w:szCs w:val="20"/>
                <w:lang w:val="ro-RO"/>
              </w:rPr>
              <w:t xml:space="preserve">Elaborarea sarcinilor tehnice </w:t>
            </w:r>
          </w:p>
          <w:p w:rsidR="00BC2199" w:rsidRPr="00347537" w:rsidRDefault="00BC2199" w:rsidP="00CF0685">
            <w:pPr>
              <w:spacing w:after="0" w:line="240" w:lineRule="auto"/>
              <w:ind w:left="-18" w:right="-108"/>
              <w:rPr>
                <w:rFonts w:ascii="Times New Roman" w:hAnsi="Times New Roman"/>
                <w:sz w:val="20"/>
                <w:szCs w:val="20"/>
                <w:lang w:val="ro-RO"/>
              </w:rPr>
            </w:pPr>
            <w:r w:rsidRPr="00347537">
              <w:rPr>
                <w:rFonts w:ascii="Times New Roman" w:hAnsi="Times New Roman"/>
                <w:sz w:val="20"/>
                <w:szCs w:val="20"/>
                <w:lang w:val="ro-RO"/>
              </w:rPr>
              <w:t>Încheierea contractelor</w:t>
            </w:r>
          </w:p>
          <w:p w:rsidR="00BC2199" w:rsidRPr="00347537" w:rsidRDefault="00BC2199" w:rsidP="00CF0685">
            <w:pPr>
              <w:spacing w:after="0" w:line="240" w:lineRule="auto"/>
              <w:ind w:left="-18" w:right="-108"/>
              <w:rPr>
                <w:rFonts w:ascii="Times New Roman" w:hAnsi="Times New Roman"/>
                <w:sz w:val="20"/>
                <w:szCs w:val="20"/>
                <w:lang w:val="ro-RO"/>
              </w:rPr>
            </w:pPr>
            <w:r w:rsidRPr="00347537">
              <w:rPr>
                <w:rFonts w:ascii="Times New Roman" w:hAnsi="Times New Roman"/>
                <w:sz w:val="20"/>
                <w:szCs w:val="20"/>
                <w:lang w:val="ro-RO"/>
              </w:rPr>
              <w:t>Elaborarea, testarea și implementarea platformei</w:t>
            </w:r>
          </w:p>
          <w:p w:rsidR="00BC2199" w:rsidRPr="00347537" w:rsidRDefault="00BC2199" w:rsidP="00CF0685">
            <w:pPr>
              <w:spacing w:after="0" w:line="240" w:lineRule="auto"/>
              <w:ind w:left="-18" w:right="-108"/>
              <w:rPr>
                <w:lang w:val="en-US"/>
              </w:rPr>
            </w:pPr>
            <w:proofErr w:type="spellStart"/>
            <w:r w:rsidRPr="00347537">
              <w:rPr>
                <w:rFonts w:ascii="Times New Roman" w:hAnsi="Times New Roman"/>
                <w:sz w:val="20"/>
                <w:szCs w:val="20"/>
                <w:lang w:val="ro-RO"/>
              </w:rPr>
              <w:t>Utlizarea</w:t>
            </w:r>
            <w:proofErr w:type="spellEnd"/>
            <w:r w:rsidRPr="00347537">
              <w:rPr>
                <w:rFonts w:ascii="Times New Roman" w:hAnsi="Times New Roman"/>
                <w:sz w:val="20"/>
                <w:szCs w:val="20"/>
                <w:lang w:val="ro-RO"/>
              </w:rPr>
              <w:t xml:space="preserve"> platformei</w:t>
            </w:r>
          </w:p>
        </w:tc>
      </w:tr>
      <w:tr w:rsidR="00BC2199" w:rsidRPr="0025064E" w:rsidTr="00354081">
        <w:tc>
          <w:tcPr>
            <w:tcW w:w="754" w:type="dxa"/>
            <w:shd w:val="clear" w:color="auto" w:fill="287DC3"/>
          </w:tcPr>
          <w:p w:rsidR="00BC2199" w:rsidRPr="00961D24" w:rsidRDefault="00BC2199" w:rsidP="007C29C9">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V.</w:t>
            </w:r>
          </w:p>
        </w:tc>
        <w:tc>
          <w:tcPr>
            <w:tcW w:w="14400" w:type="dxa"/>
            <w:gridSpan w:val="7"/>
            <w:shd w:val="clear" w:color="auto" w:fill="287DC3"/>
          </w:tcPr>
          <w:p w:rsidR="00BC2199" w:rsidRPr="00961D24" w:rsidRDefault="00BC2199" w:rsidP="003D370B">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 xml:space="preserve">Obiectivul </w:t>
            </w:r>
            <w:r w:rsidR="00D864F3">
              <w:rPr>
                <w:rFonts w:ascii="Times New Roman" w:hAnsi="Times New Roman"/>
                <w:b/>
                <w:sz w:val="20"/>
                <w:szCs w:val="20"/>
                <w:lang w:val="ro-RO"/>
              </w:rPr>
              <w:t>V</w:t>
            </w:r>
            <w:r w:rsidRPr="00961D24">
              <w:rPr>
                <w:rFonts w:ascii="Times New Roman" w:hAnsi="Times New Roman"/>
                <w:b/>
                <w:sz w:val="20"/>
                <w:szCs w:val="20"/>
                <w:lang w:val="ro-RO"/>
              </w:rPr>
              <w:t>. Asigurarea efectuării monitorizării măsurilor de ocupare a forţei de muncă, cercetărilor, analizei şi prognozei pieţei muncii</w:t>
            </w:r>
          </w:p>
          <w:p w:rsidR="00BC2199" w:rsidRPr="00961D24" w:rsidRDefault="00BC2199" w:rsidP="008B61BC">
            <w:pPr>
              <w:spacing w:after="0" w:line="240" w:lineRule="auto"/>
              <w:rPr>
                <w:rFonts w:ascii="Times New Roman" w:hAnsi="Times New Roman"/>
                <w:b/>
                <w:sz w:val="20"/>
                <w:szCs w:val="20"/>
                <w:lang w:val="ro-RO"/>
              </w:rPr>
            </w:pPr>
          </w:p>
        </w:tc>
      </w:tr>
      <w:tr w:rsidR="00BC2199" w:rsidRPr="0025064E" w:rsidTr="00153ABE">
        <w:tc>
          <w:tcPr>
            <w:tcW w:w="754" w:type="dxa"/>
          </w:tcPr>
          <w:p w:rsidR="00BC2199" w:rsidRPr="00961D24" w:rsidRDefault="00BC2199" w:rsidP="007C29C9">
            <w:pPr>
              <w:spacing w:after="0" w:line="240" w:lineRule="auto"/>
              <w:rPr>
                <w:rFonts w:ascii="Times New Roman" w:hAnsi="Times New Roman"/>
                <w:b/>
                <w:sz w:val="20"/>
                <w:szCs w:val="20"/>
                <w:lang w:val="ro-RO"/>
              </w:rPr>
            </w:pPr>
            <w:r>
              <w:rPr>
                <w:rFonts w:ascii="Times New Roman" w:hAnsi="Times New Roman"/>
                <w:b/>
                <w:sz w:val="20"/>
                <w:szCs w:val="20"/>
                <w:lang w:val="ro-RO"/>
              </w:rPr>
              <w:t>14</w:t>
            </w:r>
            <w:r w:rsidRPr="00961D24">
              <w:rPr>
                <w:rFonts w:ascii="Times New Roman" w:hAnsi="Times New Roman"/>
                <w:b/>
                <w:sz w:val="20"/>
                <w:szCs w:val="20"/>
                <w:lang w:val="ro-RO"/>
              </w:rPr>
              <w:t>.</w:t>
            </w:r>
          </w:p>
        </w:tc>
        <w:tc>
          <w:tcPr>
            <w:tcW w:w="14400" w:type="dxa"/>
            <w:gridSpan w:val="7"/>
          </w:tcPr>
          <w:p w:rsidR="00BC2199" w:rsidRPr="00961D24" w:rsidRDefault="00BC2199" w:rsidP="003D370B">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Program: Monitorizarea pieței muncii</w:t>
            </w:r>
          </w:p>
          <w:p w:rsidR="00BC2199" w:rsidRPr="00961D24" w:rsidRDefault="00BC2199" w:rsidP="008B61BC">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Scop: Colectarea și analiza datelor privind piața muncii în vederea avertizării timpurii pentru blocajele și dezechilibrele de pe piața muncii</w:t>
            </w:r>
          </w:p>
          <w:p w:rsidR="00BC2199" w:rsidRPr="00961D24" w:rsidRDefault="00BC2199" w:rsidP="007C29C9">
            <w:pPr>
              <w:spacing w:after="0" w:line="240" w:lineRule="auto"/>
              <w:jc w:val="center"/>
              <w:rPr>
                <w:rFonts w:ascii="Times New Roman" w:hAnsi="Times New Roman"/>
                <w:sz w:val="20"/>
                <w:szCs w:val="20"/>
                <w:lang w:val="ro-RO"/>
              </w:rPr>
            </w:pPr>
          </w:p>
        </w:tc>
      </w:tr>
      <w:tr w:rsidR="00153ABE" w:rsidRPr="0025064E" w:rsidTr="00153ABE">
        <w:tc>
          <w:tcPr>
            <w:tcW w:w="754" w:type="dxa"/>
          </w:tcPr>
          <w:p w:rsidR="00BC2199" w:rsidRPr="00961D24" w:rsidRDefault="00BC2199" w:rsidP="00C90442">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1</w:t>
            </w:r>
            <w:r>
              <w:rPr>
                <w:rFonts w:ascii="Times New Roman" w:hAnsi="Times New Roman"/>
                <w:b/>
                <w:sz w:val="20"/>
                <w:szCs w:val="20"/>
                <w:lang w:val="ro-RO"/>
              </w:rPr>
              <w:t>4</w:t>
            </w:r>
            <w:r w:rsidRPr="00961D24">
              <w:rPr>
                <w:rFonts w:ascii="Times New Roman" w:hAnsi="Times New Roman"/>
                <w:b/>
                <w:sz w:val="20"/>
                <w:szCs w:val="20"/>
                <w:lang w:val="ro-RO"/>
              </w:rPr>
              <w:t>.1.</w:t>
            </w:r>
          </w:p>
        </w:tc>
        <w:tc>
          <w:tcPr>
            <w:tcW w:w="2430" w:type="dxa"/>
          </w:tcPr>
          <w:p w:rsidR="00BC2199" w:rsidRPr="00961D24" w:rsidRDefault="00BC2199" w:rsidP="002D4E53">
            <w:pPr>
              <w:rPr>
                <w:i/>
                <w:lang w:val="ro-RO"/>
              </w:rPr>
            </w:pPr>
            <w:r w:rsidRPr="00961D24">
              <w:rPr>
                <w:rFonts w:ascii="Times New Roman" w:hAnsi="Times New Roman"/>
                <w:b/>
                <w:i/>
                <w:sz w:val="20"/>
                <w:szCs w:val="20"/>
                <w:lang w:val="ro-RO"/>
              </w:rPr>
              <w:t xml:space="preserve">Subprogram: Prognoza pieţei muncii și analiza </w:t>
            </w:r>
            <w:proofErr w:type="spellStart"/>
            <w:r w:rsidRPr="00961D24">
              <w:rPr>
                <w:rFonts w:ascii="Times New Roman" w:hAnsi="Times New Roman"/>
                <w:b/>
                <w:i/>
                <w:sz w:val="20"/>
                <w:szCs w:val="20"/>
                <w:lang w:val="ro-RO"/>
              </w:rPr>
              <w:t>tendinţelorpieţei</w:t>
            </w:r>
            <w:proofErr w:type="spellEnd"/>
            <w:r w:rsidRPr="00961D24">
              <w:rPr>
                <w:rFonts w:ascii="Times New Roman" w:hAnsi="Times New Roman"/>
                <w:b/>
                <w:i/>
                <w:sz w:val="20"/>
                <w:szCs w:val="20"/>
                <w:lang w:val="ro-RO"/>
              </w:rPr>
              <w:t xml:space="preserve"> muncii</w:t>
            </w:r>
          </w:p>
        </w:tc>
        <w:tc>
          <w:tcPr>
            <w:tcW w:w="189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Prognoza pieţei muncii elaborată</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Evenimente de lansare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Rapoarte, note analitice, cercetări elaborate</w:t>
            </w:r>
          </w:p>
          <w:p w:rsidR="00BC2199" w:rsidRPr="00961D24" w:rsidRDefault="00BC2199" w:rsidP="002D4E53">
            <w:pPr>
              <w:spacing w:after="0" w:line="240" w:lineRule="auto"/>
              <w:ind w:left="-18"/>
              <w:rPr>
                <w:rFonts w:ascii="Times New Roman" w:hAnsi="Times New Roman"/>
                <w:sz w:val="20"/>
                <w:szCs w:val="20"/>
                <w:lang w:val="ro-RO"/>
              </w:rPr>
            </w:pPr>
          </w:p>
        </w:tc>
        <w:tc>
          <w:tcPr>
            <w:tcW w:w="108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OPM</w:t>
            </w:r>
          </w:p>
          <w:p w:rsidR="00BC2199"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STOFM</w:t>
            </w:r>
          </w:p>
          <w:p w:rsidR="00BC2199" w:rsidRPr="00961D24" w:rsidRDefault="00BC2199" w:rsidP="002D4E53">
            <w:pPr>
              <w:spacing w:after="0" w:line="240" w:lineRule="auto"/>
              <w:ind w:left="-18"/>
              <w:rPr>
                <w:rFonts w:ascii="Times New Roman" w:hAnsi="Times New Roman"/>
                <w:sz w:val="20"/>
                <w:szCs w:val="20"/>
                <w:lang w:val="ro-RO"/>
              </w:rPr>
            </w:pPr>
            <w:r>
              <w:rPr>
                <w:rFonts w:ascii="Times New Roman" w:hAnsi="Times New Roman"/>
                <w:sz w:val="20"/>
                <w:szCs w:val="20"/>
                <w:lang w:val="ro-RO"/>
              </w:rPr>
              <w:t>DTI</w:t>
            </w:r>
          </w:p>
        </w:tc>
        <w:tc>
          <w:tcPr>
            <w:tcW w:w="81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Metodologii</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Chestio</w:t>
            </w:r>
            <w:r w:rsidR="00347537">
              <w:rPr>
                <w:rFonts w:ascii="Times New Roman" w:hAnsi="Times New Roman"/>
                <w:sz w:val="20"/>
                <w:szCs w:val="20"/>
                <w:lang w:val="ro-RO"/>
              </w:rPr>
              <w:t>n</w:t>
            </w:r>
            <w:r w:rsidRPr="00961D24">
              <w:rPr>
                <w:rFonts w:ascii="Times New Roman" w:hAnsi="Times New Roman"/>
                <w:sz w:val="20"/>
                <w:szCs w:val="20"/>
                <w:lang w:val="ro-RO"/>
              </w:rPr>
              <w:t>are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Analiza datelor</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Grupuri/ședințe de lucru</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Prezentări</w:t>
            </w:r>
          </w:p>
          <w:p w:rsidR="00BC2199" w:rsidRPr="00961D24" w:rsidRDefault="00BC2199" w:rsidP="002D4E53">
            <w:pPr>
              <w:spacing w:after="0" w:line="240" w:lineRule="auto"/>
              <w:ind w:left="-18"/>
              <w:rPr>
                <w:rFonts w:ascii="Times New Roman" w:hAnsi="Times New Roman"/>
                <w:sz w:val="20"/>
                <w:szCs w:val="20"/>
                <w:lang w:val="ro-RO"/>
              </w:rPr>
            </w:pPr>
          </w:p>
        </w:tc>
        <w:tc>
          <w:tcPr>
            <w:tcW w:w="108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 xml:space="preserve">Bugetul de stat </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Parteneri</w:t>
            </w:r>
          </w:p>
        </w:tc>
        <w:tc>
          <w:tcPr>
            <w:tcW w:w="4680" w:type="dxa"/>
          </w:tcPr>
          <w:p w:rsidR="00BC2199" w:rsidRPr="00961D24" w:rsidRDefault="00BC2199" w:rsidP="002D4E53">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 xml:space="preserve">Cunoștințe  metodologice şi analitice </w:t>
            </w:r>
          </w:p>
          <w:p w:rsidR="00BC2199" w:rsidRPr="00961D24" w:rsidRDefault="00BC2199" w:rsidP="002D4E53">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Cunoştinţe în monitorizare şi evaluare a politicilor</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Tehnici moderne de raportare/evaluare </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w:t>
            </w:r>
            <w:r w:rsidR="00AE2F7C">
              <w:rPr>
                <w:rFonts w:ascii="Times New Roman" w:hAnsi="Times New Roman"/>
                <w:sz w:val="20"/>
                <w:szCs w:val="20"/>
                <w:lang w:val="ro-RO"/>
              </w:rPr>
              <w:t xml:space="preserve"> </w:t>
            </w:r>
            <w:r w:rsidRPr="00961D24">
              <w:rPr>
                <w:rFonts w:ascii="Times New Roman" w:hAnsi="Times New Roman"/>
                <w:sz w:val="20"/>
                <w:szCs w:val="20"/>
                <w:lang w:val="ro-RO"/>
              </w:rPr>
              <w:t>şi</w:t>
            </w:r>
            <w:r w:rsidR="00AE2F7C">
              <w:rPr>
                <w:rFonts w:ascii="Times New Roman" w:hAnsi="Times New Roman"/>
                <w:sz w:val="20"/>
                <w:szCs w:val="20"/>
                <w:lang w:val="ro-RO"/>
              </w:rPr>
              <w:t xml:space="preserve"> </w:t>
            </w:r>
            <w:r w:rsidRPr="00961D24">
              <w:rPr>
                <w:rFonts w:ascii="Times New Roman" w:hAnsi="Times New Roman"/>
                <w:sz w:val="20"/>
                <w:szCs w:val="20"/>
                <w:lang w:val="ro-RO"/>
              </w:rPr>
              <w:t>abilităţi de comunicare și prezentare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 xml:space="preserve">Cunoștințe a prevederilor legislației în domeniu </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Cunoştinţe în evaluarea costurilor şi impacturilor</w:t>
            </w:r>
          </w:p>
        </w:tc>
      </w:tr>
      <w:tr w:rsidR="00153ABE" w:rsidRPr="0025064E" w:rsidTr="00153ABE">
        <w:trPr>
          <w:trHeight w:val="620"/>
        </w:trPr>
        <w:tc>
          <w:tcPr>
            <w:tcW w:w="754" w:type="dxa"/>
          </w:tcPr>
          <w:p w:rsidR="00BC2199" w:rsidRPr="00961D24" w:rsidRDefault="00BC2199" w:rsidP="00C90442">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lastRenderedPageBreak/>
              <w:t>1</w:t>
            </w:r>
            <w:r>
              <w:rPr>
                <w:rFonts w:ascii="Times New Roman" w:hAnsi="Times New Roman"/>
                <w:b/>
                <w:sz w:val="20"/>
                <w:szCs w:val="20"/>
                <w:lang w:val="ro-RO"/>
              </w:rPr>
              <w:t>4</w:t>
            </w:r>
            <w:r w:rsidRPr="00961D24">
              <w:rPr>
                <w:rFonts w:ascii="Times New Roman" w:hAnsi="Times New Roman"/>
                <w:b/>
                <w:sz w:val="20"/>
                <w:szCs w:val="20"/>
                <w:lang w:val="ro-RO"/>
              </w:rPr>
              <w:t>.2.</w:t>
            </w:r>
          </w:p>
        </w:tc>
        <w:tc>
          <w:tcPr>
            <w:tcW w:w="2430" w:type="dxa"/>
          </w:tcPr>
          <w:p w:rsidR="00BC2199" w:rsidRPr="00961D24" w:rsidRDefault="00BC2199" w:rsidP="002D4E53">
            <w:pPr>
              <w:spacing w:after="0" w:line="240" w:lineRule="auto"/>
              <w:rPr>
                <w:rFonts w:ascii="Times New Roman" w:hAnsi="Times New Roman"/>
                <w:b/>
                <w:i/>
                <w:sz w:val="20"/>
                <w:szCs w:val="20"/>
                <w:lang w:val="ro-RO"/>
              </w:rPr>
            </w:pPr>
            <w:r w:rsidRPr="00961D24">
              <w:rPr>
                <w:rFonts w:ascii="Times New Roman" w:hAnsi="Times New Roman"/>
                <w:b/>
                <w:i/>
                <w:sz w:val="20"/>
                <w:szCs w:val="20"/>
                <w:lang w:val="ro-RO"/>
              </w:rPr>
              <w:t xml:space="preserve">Subprogram: Monitorizarea realizării măsurilor de ocupare a forței de muncă </w:t>
            </w:r>
          </w:p>
        </w:tc>
        <w:tc>
          <w:tcPr>
            <w:tcW w:w="189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Rapoarte de activitate </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Rapoarte statistice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Note informative</w:t>
            </w:r>
          </w:p>
          <w:p w:rsidR="00BC2199" w:rsidRPr="00961D24" w:rsidRDefault="00BC2199" w:rsidP="002D4E53">
            <w:pPr>
              <w:spacing w:after="0" w:line="240" w:lineRule="auto"/>
              <w:ind w:left="-18"/>
              <w:rPr>
                <w:rFonts w:ascii="Times New Roman" w:hAnsi="Times New Roman"/>
                <w:sz w:val="20"/>
                <w:szCs w:val="20"/>
                <w:lang w:val="ro-RO"/>
              </w:rPr>
            </w:pPr>
          </w:p>
        </w:tc>
        <w:tc>
          <w:tcPr>
            <w:tcW w:w="108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OPM</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SM</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CAC</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STOFM</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Direcțiile, </w:t>
            </w:r>
            <w:proofErr w:type="spellStart"/>
            <w:r w:rsidRPr="00961D24">
              <w:rPr>
                <w:rFonts w:ascii="Times New Roman" w:hAnsi="Times New Roman"/>
                <w:sz w:val="20"/>
                <w:szCs w:val="20"/>
                <w:lang w:val="ro-RO"/>
              </w:rPr>
              <w:t>sectiile</w:t>
            </w:r>
            <w:proofErr w:type="spellEnd"/>
            <w:r w:rsidRPr="00961D24">
              <w:rPr>
                <w:rFonts w:ascii="Times New Roman" w:hAnsi="Times New Roman"/>
                <w:sz w:val="20"/>
                <w:szCs w:val="20"/>
                <w:lang w:val="ro-RO"/>
              </w:rPr>
              <w:t>, serviciile ANOFM</w:t>
            </w:r>
          </w:p>
        </w:tc>
        <w:tc>
          <w:tcPr>
            <w:tcW w:w="81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BC2199" w:rsidRPr="00961D24" w:rsidRDefault="00BC2199" w:rsidP="00347537">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Activități de monitorizare cercetare, analiză, prognoza pieței muncii  </w:t>
            </w:r>
          </w:p>
        </w:tc>
        <w:tc>
          <w:tcPr>
            <w:tcW w:w="108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Bugetul de stat</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Parteneri</w:t>
            </w:r>
          </w:p>
        </w:tc>
        <w:tc>
          <w:tcPr>
            <w:tcW w:w="4680" w:type="dxa"/>
          </w:tcPr>
          <w:p w:rsidR="00BC2199" w:rsidRPr="00961D24" w:rsidRDefault="00BC2199" w:rsidP="002D4E53">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Cunoştinţe în planificare strategică,  monitorizare şi evaluare a măsurilor</w:t>
            </w:r>
          </w:p>
          <w:p w:rsidR="00BC2199" w:rsidRPr="00961D24" w:rsidRDefault="00BC2199" w:rsidP="002D4E53">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Tehnici moderne de raportare/ monitorizare</w:t>
            </w:r>
          </w:p>
          <w:p w:rsidR="00BC2199" w:rsidRPr="00961D24" w:rsidRDefault="00BC2199" w:rsidP="002D4E53">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Cunoştinţe</w:t>
            </w:r>
            <w:r w:rsidR="00AE2F7C">
              <w:rPr>
                <w:rFonts w:ascii="Times New Roman" w:hAnsi="Times New Roman"/>
                <w:sz w:val="20"/>
                <w:szCs w:val="20"/>
                <w:lang w:val="ro-RO"/>
              </w:rPr>
              <w:t xml:space="preserve"> </w:t>
            </w:r>
            <w:r w:rsidRPr="00961D24">
              <w:rPr>
                <w:rFonts w:ascii="Times New Roman" w:hAnsi="Times New Roman"/>
                <w:sz w:val="20"/>
                <w:szCs w:val="20"/>
                <w:lang w:val="ro-RO"/>
              </w:rPr>
              <w:t>şi</w:t>
            </w:r>
            <w:r w:rsidR="00AE2F7C">
              <w:rPr>
                <w:rFonts w:ascii="Times New Roman" w:hAnsi="Times New Roman"/>
                <w:sz w:val="20"/>
                <w:szCs w:val="20"/>
                <w:lang w:val="ro-RO"/>
              </w:rPr>
              <w:t xml:space="preserve"> </w:t>
            </w:r>
            <w:r w:rsidRPr="00961D24">
              <w:rPr>
                <w:rFonts w:ascii="Times New Roman" w:hAnsi="Times New Roman"/>
                <w:sz w:val="20"/>
                <w:szCs w:val="20"/>
                <w:lang w:val="ro-RO"/>
              </w:rPr>
              <w:t>abilităţi de comunicare și prezentare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Cunoștințe a prevederilor legislației în domeniu</w:t>
            </w:r>
          </w:p>
        </w:tc>
      </w:tr>
      <w:tr w:rsidR="00BC2199" w:rsidRPr="0025064E" w:rsidTr="00354081">
        <w:tc>
          <w:tcPr>
            <w:tcW w:w="754" w:type="dxa"/>
            <w:shd w:val="clear" w:color="auto" w:fill="287DC3"/>
          </w:tcPr>
          <w:p w:rsidR="00BC2199" w:rsidRPr="00961D24" w:rsidRDefault="00BC2199" w:rsidP="007C29C9">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V</w:t>
            </w:r>
            <w:r w:rsidR="00D864F3">
              <w:rPr>
                <w:rFonts w:ascii="Times New Roman" w:hAnsi="Times New Roman"/>
                <w:b/>
                <w:sz w:val="20"/>
                <w:szCs w:val="20"/>
                <w:lang w:val="ro-RO"/>
              </w:rPr>
              <w:t>I</w:t>
            </w:r>
            <w:r w:rsidRPr="00961D24">
              <w:rPr>
                <w:rFonts w:ascii="Times New Roman" w:hAnsi="Times New Roman"/>
                <w:b/>
                <w:sz w:val="20"/>
                <w:szCs w:val="20"/>
                <w:lang w:val="ro-RO"/>
              </w:rPr>
              <w:t>.</w:t>
            </w:r>
          </w:p>
        </w:tc>
        <w:tc>
          <w:tcPr>
            <w:tcW w:w="14400" w:type="dxa"/>
            <w:gridSpan w:val="7"/>
            <w:shd w:val="clear" w:color="auto" w:fill="287DC3"/>
          </w:tcPr>
          <w:p w:rsidR="00BC2199" w:rsidRDefault="00BC2199" w:rsidP="009D1D2A">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Obiectiv</w:t>
            </w:r>
            <w:r w:rsidR="00D864F3">
              <w:rPr>
                <w:rFonts w:ascii="Times New Roman" w:hAnsi="Times New Roman"/>
                <w:b/>
                <w:sz w:val="20"/>
                <w:szCs w:val="20"/>
                <w:lang w:val="ro-RO"/>
              </w:rPr>
              <w:t>ul</w:t>
            </w:r>
            <w:r>
              <w:rPr>
                <w:rFonts w:ascii="Times New Roman" w:hAnsi="Times New Roman"/>
                <w:b/>
                <w:sz w:val="20"/>
                <w:szCs w:val="20"/>
                <w:lang w:val="ro-RO"/>
              </w:rPr>
              <w:t xml:space="preserve"> </w:t>
            </w:r>
            <w:r w:rsidR="00D864F3">
              <w:rPr>
                <w:rFonts w:ascii="Times New Roman" w:hAnsi="Times New Roman"/>
                <w:b/>
                <w:sz w:val="20"/>
                <w:szCs w:val="20"/>
                <w:lang w:val="ro-RO"/>
              </w:rPr>
              <w:t>VI</w:t>
            </w:r>
            <w:r w:rsidRPr="00961D24">
              <w:rPr>
                <w:rFonts w:ascii="Times New Roman" w:hAnsi="Times New Roman"/>
                <w:b/>
                <w:sz w:val="20"/>
                <w:szCs w:val="20"/>
                <w:lang w:val="ro-RO"/>
              </w:rPr>
              <w:t xml:space="preserve">: Asigurarea controlului intern managerial în cadrul </w:t>
            </w:r>
            <w:proofErr w:type="spellStart"/>
            <w:r w:rsidRPr="00961D24">
              <w:rPr>
                <w:rFonts w:ascii="Times New Roman" w:hAnsi="Times New Roman"/>
                <w:b/>
                <w:sz w:val="20"/>
                <w:szCs w:val="20"/>
                <w:lang w:val="ro-RO"/>
              </w:rPr>
              <w:t>AgenţieiNaţionale</w:t>
            </w:r>
            <w:proofErr w:type="spellEnd"/>
            <w:r w:rsidRPr="00961D24">
              <w:rPr>
                <w:rFonts w:ascii="Times New Roman" w:hAnsi="Times New Roman"/>
                <w:b/>
                <w:sz w:val="20"/>
                <w:szCs w:val="20"/>
                <w:lang w:val="ro-RO"/>
              </w:rPr>
              <w:t xml:space="preserve"> pentru Ocuparea Forţei de Muncă</w:t>
            </w:r>
          </w:p>
          <w:p w:rsidR="00BC2199" w:rsidRPr="00961D24" w:rsidRDefault="00BC2199" w:rsidP="009D1D2A">
            <w:pPr>
              <w:spacing w:after="0" w:line="240" w:lineRule="auto"/>
              <w:rPr>
                <w:rFonts w:ascii="Times New Roman" w:hAnsi="Times New Roman"/>
                <w:b/>
                <w:sz w:val="20"/>
                <w:szCs w:val="20"/>
                <w:lang w:val="ro-RO"/>
              </w:rPr>
            </w:pPr>
          </w:p>
        </w:tc>
      </w:tr>
      <w:tr w:rsidR="00BC2199" w:rsidRPr="0025064E" w:rsidTr="00153ABE">
        <w:tc>
          <w:tcPr>
            <w:tcW w:w="754" w:type="dxa"/>
          </w:tcPr>
          <w:p w:rsidR="00BC2199" w:rsidRPr="00961D24" w:rsidRDefault="00BC2199" w:rsidP="007C29C9">
            <w:pPr>
              <w:spacing w:after="0" w:line="240" w:lineRule="auto"/>
              <w:rPr>
                <w:rFonts w:ascii="Times New Roman" w:hAnsi="Times New Roman"/>
                <w:b/>
                <w:sz w:val="20"/>
                <w:szCs w:val="20"/>
                <w:lang w:val="ro-RO"/>
              </w:rPr>
            </w:pPr>
            <w:r>
              <w:rPr>
                <w:rFonts w:ascii="Times New Roman" w:hAnsi="Times New Roman"/>
                <w:b/>
                <w:sz w:val="20"/>
                <w:szCs w:val="20"/>
                <w:lang w:val="ro-RO"/>
              </w:rPr>
              <w:t>15.</w:t>
            </w:r>
          </w:p>
        </w:tc>
        <w:tc>
          <w:tcPr>
            <w:tcW w:w="14400" w:type="dxa"/>
            <w:gridSpan w:val="7"/>
          </w:tcPr>
          <w:p w:rsidR="00BC2199" w:rsidRPr="00961D24" w:rsidRDefault="00BC2199" w:rsidP="003D370B">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Program: Management intern eficient</w:t>
            </w:r>
          </w:p>
          <w:p w:rsidR="00BC2199" w:rsidRPr="00961D24" w:rsidRDefault="00BC2199" w:rsidP="00F96D3E">
            <w:pPr>
              <w:spacing w:after="0" w:line="240" w:lineRule="auto"/>
              <w:rPr>
                <w:rFonts w:ascii="Times New Roman" w:hAnsi="Times New Roman"/>
                <w:b/>
                <w:sz w:val="20"/>
                <w:szCs w:val="20"/>
                <w:lang w:val="ro-RO"/>
              </w:rPr>
            </w:pPr>
            <w:r w:rsidRPr="00961D24">
              <w:rPr>
                <w:rFonts w:ascii="Times New Roman" w:hAnsi="Times New Roman"/>
                <w:b/>
                <w:sz w:val="20"/>
                <w:szCs w:val="20"/>
                <w:lang w:val="ro-RO"/>
              </w:rPr>
              <w:t>Scopul: Dezvoltarea capacităţilor</w:t>
            </w:r>
            <w:r w:rsidR="00D864F3">
              <w:rPr>
                <w:rFonts w:ascii="Times New Roman" w:hAnsi="Times New Roman"/>
                <w:b/>
                <w:sz w:val="20"/>
                <w:szCs w:val="20"/>
                <w:lang w:val="ro-RO"/>
              </w:rPr>
              <w:t xml:space="preserve"> </w:t>
            </w:r>
            <w:r w:rsidRPr="00961D24">
              <w:rPr>
                <w:rFonts w:ascii="Times New Roman" w:hAnsi="Times New Roman"/>
                <w:b/>
                <w:sz w:val="20"/>
                <w:szCs w:val="20"/>
                <w:lang w:val="ro-RO"/>
              </w:rPr>
              <w:t>instituţionale ale subdiviziunilor Agenției Naționale întru asigurarea unui management eficient</w:t>
            </w:r>
          </w:p>
          <w:p w:rsidR="00BC2199" w:rsidRPr="00961D24" w:rsidRDefault="00BC2199" w:rsidP="00F96D3E">
            <w:pPr>
              <w:spacing w:after="0" w:line="240" w:lineRule="auto"/>
              <w:rPr>
                <w:rFonts w:ascii="Times New Roman" w:hAnsi="Times New Roman"/>
                <w:b/>
                <w:sz w:val="20"/>
                <w:szCs w:val="20"/>
                <w:lang w:val="ro-RO"/>
              </w:rPr>
            </w:pPr>
          </w:p>
        </w:tc>
      </w:tr>
      <w:tr w:rsidR="00153ABE" w:rsidRPr="0025064E" w:rsidTr="00153ABE">
        <w:tc>
          <w:tcPr>
            <w:tcW w:w="754" w:type="dxa"/>
          </w:tcPr>
          <w:p w:rsidR="00BC2199" w:rsidRPr="00961D24" w:rsidRDefault="00BC2199" w:rsidP="007C29C9">
            <w:pPr>
              <w:spacing w:after="0" w:line="240" w:lineRule="auto"/>
              <w:rPr>
                <w:rFonts w:ascii="Times New Roman" w:hAnsi="Times New Roman"/>
                <w:sz w:val="20"/>
                <w:szCs w:val="20"/>
                <w:lang w:val="ro-RO"/>
              </w:rPr>
            </w:pPr>
            <w:r>
              <w:rPr>
                <w:rFonts w:ascii="Times New Roman" w:hAnsi="Times New Roman"/>
                <w:sz w:val="20"/>
                <w:szCs w:val="20"/>
                <w:lang w:val="ro-RO"/>
              </w:rPr>
              <w:t>1</w:t>
            </w:r>
            <w:r w:rsidRPr="00961D24">
              <w:rPr>
                <w:rFonts w:ascii="Times New Roman" w:hAnsi="Times New Roman"/>
                <w:sz w:val="20"/>
                <w:szCs w:val="20"/>
                <w:lang w:val="ro-RO"/>
              </w:rPr>
              <w:t>5.1.</w:t>
            </w:r>
          </w:p>
        </w:tc>
        <w:tc>
          <w:tcPr>
            <w:tcW w:w="2430" w:type="dxa"/>
          </w:tcPr>
          <w:p w:rsidR="00BC2199" w:rsidRPr="00961D24" w:rsidRDefault="00BC2199" w:rsidP="0089278A">
            <w:pPr>
              <w:spacing w:after="0" w:line="240" w:lineRule="auto"/>
              <w:ind w:left="-18"/>
              <w:rPr>
                <w:rFonts w:ascii="Times New Roman" w:hAnsi="Times New Roman"/>
                <w:sz w:val="20"/>
                <w:szCs w:val="20"/>
                <w:lang w:val="ro-RO"/>
              </w:rPr>
            </w:pPr>
            <w:r>
              <w:rPr>
                <w:rFonts w:ascii="Times New Roman" w:hAnsi="Times New Roman"/>
                <w:sz w:val="20"/>
                <w:szCs w:val="20"/>
                <w:lang w:val="ro-RO"/>
              </w:rPr>
              <w:t>A</w:t>
            </w:r>
            <w:r w:rsidRPr="00961D24">
              <w:rPr>
                <w:rFonts w:ascii="Times New Roman" w:hAnsi="Times New Roman"/>
                <w:sz w:val="20"/>
                <w:szCs w:val="20"/>
                <w:lang w:val="ro-RO"/>
              </w:rPr>
              <w:t xml:space="preserve">sigurarea aparatului Agentei Naționale cu personal profesionist </w:t>
            </w:r>
            <w:r>
              <w:rPr>
                <w:rFonts w:ascii="Times New Roman" w:hAnsi="Times New Roman"/>
                <w:sz w:val="20"/>
                <w:szCs w:val="20"/>
                <w:lang w:val="ro-RO"/>
              </w:rPr>
              <w:t xml:space="preserve"> și f</w:t>
            </w:r>
            <w:r w:rsidRPr="00961D24">
              <w:rPr>
                <w:rFonts w:ascii="Times New Roman" w:hAnsi="Times New Roman"/>
                <w:sz w:val="20"/>
                <w:szCs w:val="20"/>
                <w:lang w:val="ro-RO"/>
              </w:rPr>
              <w:t>orma</w:t>
            </w:r>
            <w:r>
              <w:rPr>
                <w:rFonts w:ascii="Times New Roman" w:hAnsi="Times New Roman"/>
                <w:sz w:val="20"/>
                <w:szCs w:val="20"/>
                <w:lang w:val="ro-RO"/>
              </w:rPr>
              <w:t xml:space="preserve">rea continuă a funcționarilor </w:t>
            </w:r>
            <w:r w:rsidRPr="00961D24">
              <w:rPr>
                <w:rFonts w:ascii="Times New Roman" w:hAnsi="Times New Roman"/>
                <w:sz w:val="20"/>
                <w:szCs w:val="20"/>
                <w:lang w:val="ro-RO"/>
              </w:rPr>
              <w:t xml:space="preserve"> capabil</w:t>
            </w:r>
            <w:r>
              <w:rPr>
                <w:rFonts w:ascii="Times New Roman" w:hAnsi="Times New Roman"/>
                <w:sz w:val="20"/>
                <w:szCs w:val="20"/>
                <w:lang w:val="ro-RO"/>
              </w:rPr>
              <w:t>i</w:t>
            </w:r>
            <w:r w:rsidRPr="00961D24">
              <w:rPr>
                <w:rFonts w:ascii="Times New Roman" w:hAnsi="Times New Roman"/>
                <w:sz w:val="20"/>
                <w:szCs w:val="20"/>
                <w:lang w:val="ro-RO"/>
              </w:rPr>
              <w:t xml:space="preserve"> să realizeze obiectivele strategice stabilite (recrutare, dezvoltare profesională continuă, evaluare, motivare, promovare, etc.)</w:t>
            </w:r>
          </w:p>
        </w:tc>
        <w:tc>
          <w:tcPr>
            <w:tcW w:w="1890" w:type="dxa"/>
          </w:tcPr>
          <w:p w:rsidR="00BC2199" w:rsidRPr="00961D24" w:rsidRDefault="00BC2199" w:rsidP="00F96D3E">
            <w:pPr>
              <w:spacing w:after="0"/>
              <w:ind w:left="-18"/>
              <w:rPr>
                <w:rFonts w:ascii="Times New Roman" w:hAnsi="Times New Roman"/>
                <w:sz w:val="20"/>
                <w:szCs w:val="20"/>
                <w:lang w:val="ro-RO"/>
              </w:rPr>
            </w:pPr>
            <w:r w:rsidRPr="00961D24">
              <w:rPr>
                <w:rFonts w:ascii="Times New Roman" w:hAnsi="Times New Roman"/>
                <w:sz w:val="20"/>
                <w:szCs w:val="20"/>
                <w:lang w:val="ro-RO"/>
              </w:rPr>
              <w:t>Număr de activităţi de instruire desfăşurate</w:t>
            </w:r>
          </w:p>
          <w:p w:rsidR="00BC2199" w:rsidRPr="00961D24" w:rsidRDefault="00BC2199" w:rsidP="00F96D3E">
            <w:pPr>
              <w:spacing w:after="0"/>
              <w:ind w:left="-18"/>
              <w:rPr>
                <w:rFonts w:ascii="Times New Roman" w:hAnsi="Times New Roman"/>
                <w:sz w:val="20"/>
                <w:szCs w:val="20"/>
                <w:lang w:val="ro-RO"/>
              </w:rPr>
            </w:pPr>
            <w:r w:rsidRPr="00961D24">
              <w:rPr>
                <w:rFonts w:ascii="Times New Roman" w:hAnsi="Times New Roman"/>
                <w:sz w:val="20"/>
                <w:szCs w:val="20"/>
                <w:lang w:val="ro-RO"/>
              </w:rPr>
              <w:t>Număr de ore instruire asigurate</w:t>
            </w:r>
          </w:p>
          <w:p w:rsidR="00BC2199" w:rsidRPr="00961D24" w:rsidRDefault="00BC2199" w:rsidP="00347537">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N</w:t>
            </w:r>
            <w:r w:rsidR="00347537">
              <w:rPr>
                <w:rFonts w:ascii="Times New Roman" w:hAnsi="Times New Roman"/>
                <w:sz w:val="20"/>
                <w:szCs w:val="20"/>
                <w:lang w:val="ro-RO"/>
              </w:rPr>
              <w:t>umă</w:t>
            </w:r>
            <w:r w:rsidRPr="00961D24">
              <w:rPr>
                <w:rFonts w:ascii="Times New Roman" w:hAnsi="Times New Roman"/>
                <w:sz w:val="20"/>
                <w:szCs w:val="20"/>
                <w:lang w:val="ro-RO"/>
              </w:rPr>
              <w:t>r concursuri organizate/ funcţionari publici recrutaţi</w:t>
            </w:r>
          </w:p>
        </w:tc>
        <w:tc>
          <w:tcPr>
            <w:tcW w:w="1080" w:type="dxa"/>
          </w:tcPr>
          <w:p w:rsidR="00BC2199" w:rsidRDefault="00BC2199" w:rsidP="00F96D3E">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DRU</w:t>
            </w:r>
          </w:p>
          <w:p w:rsidR="00BC2199" w:rsidRPr="00961D24" w:rsidRDefault="00BC2199" w:rsidP="00347537">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Direcțiile, sec</w:t>
            </w:r>
            <w:r w:rsidR="00347537">
              <w:rPr>
                <w:rFonts w:ascii="Times New Roman" w:hAnsi="Times New Roman"/>
                <w:sz w:val="20"/>
                <w:szCs w:val="20"/>
                <w:lang w:val="ro-RO"/>
              </w:rPr>
              <w:t>ț</w:t>
            </w:r>
            <w:r w:rsidRPr="00961D24">
              <w:rPr>
                <w:rFonts w:ascii="Times New Roman" w:hAnsi="Times New Roman"/>
                <w:sz w:val="20"/>
                <w:szCs w:val="20"/>
                <w:lang w:val="ro-RO"/>
              </w:rPr>
              <w:t>iile, serviciile ANOFM</w:t>
            </w:r>
          </w:p>
        </w:tc>
        <w:tc>
          <w:tcPr>
            <w:tcW w:w="810" w:type="dxa"/>
          </w:tcPr>
          <w:p w:rsidR="00BC2199" w:rsidRPr="00961D24" w:rsidRDefault="00BC2199" w:rsidP="00F96D3E">
            <w:pPr>
              <w:spacing w:after="0" w:line="240" w:lineRule="auto"/>
              <w:ind w:left="-18"/>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BC2199" w:rsidRPr="00961D24" w:rsidRDefault="00BC2199" w:rsidP="00F96D3E">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Elaborarea planurilor de dezvoltare profesională</w:t>
            </w:r>
          </w:p>
          <w:p w:rsidR="00BC2199" w:rsidRPr="00961D24" w:rsidRDefault="00BC2199" w:rsidP="00F96D3E">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Implementarea procedurilor privind personalul</w:t>
            </w:r>
          </w:p>
          <w:p w:rsidR="00BC2199" w:rsidRPr="00961D24" w:rsidRDefault="00BC2199" w:rsidP="00F96D3E">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Mecanism de motivare </w:t>
            </w:r>
          </w:p>
          <w:p w:rsidR="00BC2199" w:rsidRPr="00961D24" w:rsidRDefault="00BC2199" w:rsidP="00F96D3E">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Ordine/dispoziții</w:t>
            </w:r>
          </w:p>
        </w:tc>
        <w:tc>
          <w:tcPr>
            <w:tcW w:w="1080" w:type="dxa"/>
          </w:tcPr>
          <w:p w:rsidR="00BC2199" w:rsidRPr="00961D24" w:rsidRDefault="00BC2199" w:rsidP="00F96D3E">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Bugetul de stat</w:t>
            </w:r>
          </w:p>
          <w:p w:rsidR="00BC2199" w:rsidRPr="00961D24" w:rsidRDefault="00BC2199" w:rsidP="00F96D3E">
            <w:pPr>
              <w:spacing w:after="0" w:line="240" w:lineRule="auto"/>
              <w:ind w:left="-18"/>
              <w:rPr>
                <w:rFonts w:ascii="Times New Roman" w:hAnsi="Times New Roman"/>
                <w:sz w:val="20"/>
                <w:szCs w:val="20"/>
                <w:lang w:val="ro-RO"/>
              </w:rPr>
            </w:pPr>
          </w:p>
        </w:tc>
        <w:tc>
          <w:tcPr>
            <w:tcW w:w="4680" w:type="dxa"/>
          </w:tcPr>
          <w:p w:rsidR="00BC2199" w:rsidRPr="00961D24" w:rsidRDefault="00BC2199" w:rsidP="00F96D3E">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Cunoștințe ale Codului Muncii, Legii privind funcția publică și statutul funcționarului public</w:t>
            </w:r>
          </w:p>
          <w:p w:rsidR="00BC2199" w:rsidRPr="00961D24" w:rsidRDefault="00BC2199" w:rsidP="00F96D3E">
            <w:pPr>
              <w:spacing w:after="0" w:line="240" w:lineRule="auto"/>
              <w:ind w:left="-18" w:right="-108"/>
              <w:rPr>
                <w:rFonts w:ascii="Times New Roman" w:hAnsi="Times New Roman"/>
                <w:sz w:val="20"/>
                <w:szCs w:val="20"/>
                <w:lang w:val="ro-RO"/>
              </w:rPr>
            </w:pPr>
            <w:r w:rsidRPr="00961D24">
              <w:rPr>
                <w:rFonts w:ascii="Times New Roman" w:hAnsi="Times New Roman"/>
                <w:bCs/>
                <w:sz w:val="20"/>
                <w:szCs w:val="20"/>
                <w:lang w:val="ro-RO"/>
              </w:rPr>
              <w:t>Abilităţi de analiză şi elaborare a programelor de instruire</w:t>
            </w:r>
          </w:p>
          <w:p w:rsidR="00BC2199" w:rsidRPr="00961D24" w:rsidRDefault="00BC2199" w:rsidP="00F96D3E">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Abilităţi de gestionare a registrului funcţiilor publice</w:t>
            </w:r>
          </w:p>
          <w:p w:rsidR="00BC2199" w:rsidRPr="00961D24" w:rsidRDefault="00BC2199" w:rsidP="00C00A2E">
            <w:pPr>
              <w:spacing w:after="0" w:line="240" w:lineRule="auto"/>
              <w:ind w:left="-18" w:right="-108"/>
              <w:rPr>
                <w:rFonts w:ascii="Times New Roman" w:hAnsi="Times New Roman"/>
                <w:sz w:val="20"/>
                <w:szCs w:val="20"/>
                <w:lang w:val="ro-RO"/>
              </w:rPr>
            </w:pPr>
            <w:r w:rsidRPr="00961D24">
              <w:rPr>
                <w:rFonts w:ascii="Times New Roman" w:hAnsi="Times New Roman"/>
                <w:sz w:val="20"/>
                <w:szCs w:val="20"/>
                <w:lang w:val="ro-RO"/>
              </w:rPr>
              <w:t>Abilități de recrutare a personalului</w:t>
            </w:r>
          </w:p>
        </w:tc>
      </w:tr>
      <w:tr w:rsidR="00153ABE" w:rsidRPr="0025064E" w:rsidTr="00153ABE">
        <w:tc>
          <w:tcPr>
            <w:tcW w:w="754" w:type="dxa"/>
          </w:tcPr>
          <w:p w:rsidR="00BC2199" w:rsidRPr="0089278A" w:rsidRDefault="00BC2199" w:rsidP="007C29C9">
            <w:pPr>
              <w:spacing w:after="0" w:line="240" w:lineRule="auto"/>
              <w:rPr>
                <w:rFonts w:ascii="Times New Roman" w:hAnsi="Times New Roman"/>
                <w:sz w:val="20"/>
                <w:szCs w:val="20"/>
                <w:lang w:val="ro-RO"/>
              </w:rPr>
            </w:pPr>
            <w:r w:rsidRPr="0089278A">
              <w:rPr>
                <w:rFonts w:ascii="Times New Roman" w:hAnsi="Times New Roman"/>
                <w:sz w:val="20"/>
                <w:szCs w:val="20"/>
                <w:lang w:val="ro-RO"/>
              </w:rPr>
              <w:t>15.2</w:t>
            </w:r>
          </w:p>
        </w:tc>
        <w:tc>
          <w:tcPr>
            <w:tcW w:w="2430" w:type="dxa"/>
          </w:tcPr>
          <w:p w:rsidR="00BC2199" w:rsidRPr="00961D24" w:rsidRDefault="00BC2199" w:rsidP="00347537">
            <w:pPr>
              <w:spacing w:after="0" w:line="240" w:lineRule="auto"/>
              <w:rPr>
                <w:rFonts w:ascii="Times New Roman" w:hAnsi="Times New Roman"/>
                <w:b/>
                <w:sz w:val="20"/>
                <w:szCs w:val="20"/>
                <w:lang w:val="ro-RO"/>
              </w:rPr>
            </w:pPr>
            <w:r w:rsidRPr="00961D24">
              <w:rPr>
                <w:rFonts w:ascii="Times New Roman" w:hAnsi="Times New Roman"/>
                <w:sz w:val="20"/>
                <w:szCs w:val="20"/>
                <w:lang w:val="ro-RO"/>
              </w:rPr>
              <w:t>Asigurarea planificării în timp şi calitativ a obiectivelor, acţiunilor și indicatorilor  de activitate în concordanță cu Planul național de ocupare a forței de muncă de implem</w:t>
            </w:r>
            <w:r w:rsidR="00347537">
              <w:rPr>
                <w:rFonts w:ascii="Times New Roman" w:hAnsi="Times New Roman"/>
                <w:sz w:val="20"/>
                <w:szCs w:val="20"/>
                <w:lang w:val="ro-RO"/>
              </w:rPr>
              <w:t>e</w:t>
            </w:r>
            <w:r w:rsidRPr="00961D24">
              <w:rPr>
                <w:rFonts w:ascii="Times New Roman" w:hAnsi="Times New Roman"/>
                <w:sz w:val="20"/>
                <w:szCs w:val="20"/>
                <w:lang w:val="ro-RO"/>
              </w:rPr>
              <w:t>ntare a St</w:t>
            </w:r>
            <w:r w:rsidR="00347537">
              <w:rPr>
                <w:rFonts w:ascii="Times New Roman" w:hAnsi="Times New Roman"/>
                <w:sz w:val="20"/>
                <w:szCs w:val="20"/>
                <w:lang w:val="ro-RO"/>
              </w:rPr>
              <w:t>r</w:t>
            </w:r>
            <w:r w:rsidRPr="00961D24">
              <w:rPr>
                <w:rFonts w:ascii="Times New Roman" w:hAnsi="Times New Roman"/>
                <w:sz w:val="20"/>
                <w:szCs w:val="20"/>
                <w:lang w:val="ro-RO"/>
              </w:rPr>
              <w:t>ategi</w:t>
            </w:r>
            <w:r w:rsidR="00347537">
              <w:rPr>
                <w:rFonts w:ascii="Times New Roman" w:hAnsi="Times New Roman"/>
                <w:sz w:val="20"/>
                <w:szCs w:val="20"/>
                <w:lang w:val="ro-RO"/>
              </w:rPr>
              <w:t>e</w:t>
            </w:r>
            <w:r w:rsidRPr="00961D24">
              <w:rPr>
                <w:rFonts w:ascii="Times New Roman" w:hAnsi="Times New Roman"/>
                <w:sz w:val="20"/>
                <w:szCs w:val="20"/>
                <w:lang w:val="ro-RO"/>
              </w:rPr>
              <w:t>i naționale de ocup</w:t>
            </w:r>
            <w:r w:rsidR="00347537">
              <w:rPr>
                <w:rFonts w:ascii="Times New Roman" w:hAnsi="Times New Roman"/>
                <w:sz w:val="20"/>
                <w:szCs w:val="20"/>
                <w:lang w:val="ro-RO"/>
              </w:rPr>
              <w:t>a</w:t>
            </w:r>
            <w:r w:rsidRPr="00961D24">
              <w:rPr>
                <w:rFonts w:ascii="Times New Roman" w:hAnsi="Times New Roman"/>
                <w:sz w:val="20"/>
                <w:szCs w:val="20"/>
                <w:lang w:val="ro-RO"/>
              </w:rPr>
              <w:t>re a forț</w:t>
            </w:r>
            <w:r w:rsidR="00347537">
              <w:rPr>
                <w:rFonts w:ascii="Times New Roman" w:hAnsi="Times New Roman"/>
                <w:sz w:val="20"/>
                <w:szCs w:val="20"/>
                <w:lang w:val="ro-RO"/>
              </w:rPr>
              <w:t>e</w:t>
            </w:r>
            <w:r w:rsidRPr="00961D24">
              <w:rPr>
                <w:rFonts w:ascii="Times New Roman" w:hAnsi="Times New Roman"/>
                <w:sz w:val="20"/>
                <w:szCs w:val="20"/>
                <w:lang w:val="ro-RO"/>
              </w:rPr>
              <w:t>i de muncă</w:t>
            </w:r>
          </w:p>
        </w:tc>
        <w:tc>
          <w:tcPr>
            <w:tcW w:w="189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Plan de acțiuni ANOFM elaborat</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Planuri </w:t>
            </w:r>
            <w:r w:rsidR="00347537">
              <w:rPr>
                <w:rFonts w:ascii="Times New Roman" w:hAnsi="Times New Roman"/>
                <w:sz w:val="20"/>
                <w:szCs w:val="20"/>
                <w:lang w:val="ro-RO"/>
              </w:rPr>
              <w:t xml:space="preserve">de </w:t>
            </w:r>
            <w:r w:rsidRPr="00961D24">
              <w:rPr>
                <w:rFonts w:ascii="Times New Roman" w:hAnsi="Times New Roman"/>
                <w:sz w:val="20"/>
                <w:szCs w:val="20"/>
                <w:lang w:val="ro-RO"/>
              </w:rPr>
              <w:t xml:space="preserve">acțiuni </w:t>
            </w:r>
            <w:r w:rsidR="00347537">
              <w:rPr>
                <w:rFonts w:ascii="Times New Roman" w:hAnsi="Times New Roman"/>
                <w:sz w:val="20"/>
                <w:szCs w:val="20"/>
                <w:lang w:val="ro-RO"/>
              </w:rPr>
              <w:t xml:space="preserve">ale </w:t>
            </w:r>
            <w:r w:rsidRPr="00961D24">
              <w:rPr>
                <w:rFonts w:ascii="Times New Roman" w:hAnsi="Times New Roman"/>
                <w:sz w:val="20"/>
                <w:szCs w:val="20"/>
                <w:lang w:val="ro-RO"/>
              </w:rPr>
              <w:t>STOFM aprobate</w:t>
            </w:r>
          </w:p>
          <w:p w:rsidR="00BC2199" w:rsidRPr="00961D24" w:rsidRDefault="00BC2199" w:rsidP="002D4E53">
            <w:pPr>
              <w:spacing w:after="0" w:line="240" w:lineRule="auto"/>
              <w:ind w:left="-18"/>
              <w:rPr>
                <w:rFonts w:ascii="Times New Roman" w:hAnsi="Times New Roman"/>
                <w:b/>
                <w:sz w:val="20"/>
                <w:szCs w:val="20"/>
                <w:lang w:val="ro-RO"/>
              </w:rPr>
            </w:pPr>
            <w:r w:rsidRPr="00961D24">
              <w:rPr>
                <w:rFonts w:ascii="Times New Roman" w:hAnsi="Times New Roman"/>
                <w:sz w:val="20"/>
                <w:szCs w:val="20"/>
                <w:lang w:val="ro-RO"/>
              </w:rPr>
              <w:t>Rapoarte de monitorizare/ evaluare elaborate</w:t>
            </w:r>
          </w:p>
        </w:tc>
        <w:tc>
          <w:tcPr>
            <w:tcW w:w="1080" w:type="dxa"/>
          </w:tcPr>
          <w:p w:rsidR="00BC2199" w:rsidRPr="00961D24" w:rsidRDefault="00BC2199" w:rsidP="002D4E53">
            <w:pPr>
              <w:spacing w:after="0" w:line="240" w:lineRule="auto"/>
              <w:rPr>
                <w:rFonts w:ascii="Times New Roman" w:hAnsi="Times New Roman"/>
                <w:sz w:val="20"/>
                <w:szCs w:val="20"/>
                <w:lang w:val="ro-RO"/>
              </w:rPr>
            </w:pPr>
            <w:r w:rsidRPr="00961D24">
              <w:rPr>
                <w:rFonts w:ascii="Times New Roman" w:hAnsi="Times New Roman"/>
                <w:sz w:val="20"/>
                <w:szCs w:val="20"/>
                <w:lang w:val="ro-RO"/>
              </w:rPr>
              <w:t>SM</w:t>
            </w:r>
          </w:p>
          <w:p w:rsidR="00BC2199" w:rsidRPr="00961D24" w:rsidRDefault="00BC2199" w:rsidP="00347537">
            <w:pPr>
              <w:spacing w:after="0" w:line="240" w:lineRule="auto"/>
              <w:rPr>
                <w:rFonts w:ascii="Times New Roman" w:hAnsi="Times New Roman"/>
                <w:sz w:val="20"/>
                <w:szCs w:val="20"/>
                <w:lang w:val="ro-RO"/>
              </w:rPr>
            </w:pPr>
            <w:r w:rsidRPr="00961D24">
              <w:rPr>
                <w:rFonts w:ascii="Times New Roman" w:hAnsi="Times New Roman"/>
                <w:sz w:val="20"/>
                <w:szCs w:val="20"/>
                <w:lang w:val="ro-RO"/>
              </w:rPr>
              <w:t>Direcțiile, sec</w:t>
            </w:r>
            <w:r w:rsidR="00347537">
              <w:rPr>
                <w:rFonts w:ascii="Times New Roman" w:hAnsi="Times New Roman"/>
                <w:sz w:val="20"/>
                <w:szCs w:val="20"/>
                <w:lang w:val="ro-RO"/>
              </w:rPr>
              <w:t>ț</w:t>
            </w:r>
            <w:r w:rsidRPr="00961D24">
              <w:rPr>
                <w:rFonts w:ascii="Times New Roman" w:hAnsi="Times New Roman"/>
                <w:sz w:val="20"/>
                <w:szCs w:val="20"/>
                <w:lang w:val="ro-RO"/>
              </w:rPr>
              <w:t>iile, serviciile ANOFM</w:t>
            </w:r>
          </w:p>
        </w:tc>
        <w:tc>
          <w:tcPr>
            <w:tcW w:w="810" w:type="dxa"/>
          </w:tcPr>
          <w:p w:rsidR="00BC2199" w:rsidRPr="00961D24" w:rsidRDefault="00BC2199" w:rsidP="002D4E53">
            <w:pPr>
              <w:spacing w:after="0" w:line="240" w:lineRule="auto"/>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BC2199"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Planificare </w:t>
            </w:r>
          </w:p>
          <w:p w:rsidR="00BC2199" w:rsidRPr="00961D24"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Coordonare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Analiză</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Monitorizare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Sistematizare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Conlucrare cu STOFM</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Evaluare</w:t>
            </w:r>
          </w:p>
        </w:tc>
        <w:tc>
          <w:tcPr>
            <w:tcW w:w="1080" w:type="dxa"/>
          </w:tcPr>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Bugetul de stat</w:t>
            </w:r>
          </w:p>
          <w:p w:rsidR="00BC2199" w:rsidRPr="00961D24" w:rsidRDefault="00BC2199" w:rsidP="002D4E53">
            <w:pPr>
              <w:spacing w:after="0" w:line="240" w:lineRule="auto"/>
              <w:ind w:left="-18"/>
              <w:rPr>
                <w:rFonts w:ascii="Times New Roman" w:hAnsi="Times New Roman"/>
                <w:sz w:val="20"/>
                <w:szCs w:val="20"/>
                <w:lang w:val="ro-RO"/>
              </w:rPr>
            </w:pPr>
          </w:p>
        </w:tc>
        <w:tc>
          <w:tcPr>
            <w:tcW w:w="4680" w:type="dxa"/>
          </w:tcPr>
          <w:p w:rsidR="00BC2199" w:rsidRPr="00961D24" w:rsidRDefault="00BC2199" w:rsidP="002D4E53">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t>Cunoştinţe în planificare strategică şi evaluarea politicilor</w:t>
            </w:r>
          </w:p>
          <w:p w:rsidR="00BC2199" w:rsidRPr="00961D24" w:rsidRDefault="00BC2199" w:rsidP="002D4E53">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t>Cunoştinţe în evaluarea costurilor şi impacturilor</w:t>
            </w:r>
          </w:p>
          <w:p w:rsidR="00BC2199" w:rsidRPr="00961D24" w:rsidRDefault="00BC2199" w:rsidP="002D4E53">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t>Tehnici moderne de raportare/ monitorizare;</w:t>
            </w:r>
          </w:p>
          <w:p w:rsidR="00BC2199" w:rsidRPr="00961D24" w:rsidRDefault="00BC2199" w:rsidP="002D4E53">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t>Abilităţi de comunicare şi negociere</w:t>
            </w:r>
          </w:p>
        </w:tc>
      </w:tr>
      <w:tr w:rsidR="00153ABE" w:rsidRPr="0025064E" w:rsidTr="00153ABE">
        <w:tc>
          <w:tcPr>
            <w:tcW w:w="754" w:type="dxa"/>
          </w:tcPr>
          <w:p w:rsidR="00BC2199" w:rsidRPr="0089278A" w:rsidRDefault="00BC2199" w:rsidP="007C29C9">
            <w:pPr>
              <w:spacing w:after="0" w:line="240" w:lineRule="auto"/>
              <w:rPr>
                <w:rFonts w:ascii="Times New Roman" w:hAnsi="Times New Roman"/>
                <w:sz w:val="20"/>
                <w:szCs w:val="20"/>
                <w:lang w:val="ro-RO"/>
              </w:rPr>
            </w:pPr>
            <w:r w:rsidRPr="0089278A">
              <w:rPr>
                <w:rFonts w:ascii="Times New Roman" w:hAnsi="Times New Roman"/>
                <w:sz w:val="20"/>
                <w:szCs w:val="20"/>
                <w:lang w:val="ro-RO"/>
              </w:rPr>
              <w:t>15.3.</w:t>
            </w:r>
          </w:p>
        </w:tc>
        <w:tc>
          <w:tcPr>
            <w:tcW w:w="2430" w:type="dxa"/>
          </w:tcPr>
          <w:p w:rsidR="00BC2199" w:rsidRPr="00961D24" w:rsidRDefault="00BC2199" w:rsidP="002D03FD">
            <w:pPr>
              <w:spacing w:after="0" w:line="240" w:lineRule="auto"/>
              <w:rPr>
                <w:rFonts w:ascii="Times New Roman" w:hAnsi="Times New Roman"/>
                <w:sz w:val="20"/>
                <w:szCs w:val="20"/>
                <w:lang w:val="ro-RO"/>
              </w:rPr>
            </w:pPr>
            <w:r w:rsidRPr="00961D24">
              <w:rPr>
                <w:rFonts w:ascii="Times New Roman" w:hAnsi="Times New Roman"/>
                <w:sz w:val="20"/>
                <w:szCs w:val="20"/>
                <w:lang w:val="ro-RO"/>
              </w:rPr>
              <w:t xml:space="preserve">Întocmirea propunerilor la proiectul bugetului </w:t>
            </w:r>
            <w:r w:rsidRPr="00961D24">
              <w:rPr>
                <w:rFonts w:ascii="Times New Roman" w:hAnsi="Times New Roman"/>
                <w:sz w:val="20"/>
                <w:szCs w:val="20"/>
                <w:lang w:val="ro-RO"/>
              </w:rPr>
              <w:lastRenderedPageBreak/>
              <w:t>ANOFM  pentru Programul 5003 - Servicii în domeniul forței de muncă și Programul 9008 - Protecția socială/Protecția șomerilor</w:t>
            </w:r>
          </w:p>
        </w:tc>
        <w:tc>
          <w:tcPr>
            <w:tcW w:w="1890" w:type="dxa"/>
          </w:tcPr>
          <w:p w:rsidR="00BC2199" w:rsidRPr="00961D24" w:rsidRDefault="00BC2199" w:rsidP="00572594">
            <w:pPr>
              <w:spacing w:after="0" w:line="240" w:lineRule="auto"/>
              <w:rPr>
                <w:rFonts w:ascii="Times New Roman" w:hAnsi="Times New Roman"/>
                <w:sz w:val="20"/>
                <w:szCs w:val="20"/>
                <w:lang w:val="ro-RO"/>
              </w:rPr>
            </w:pPr>
            <w:r w:rsidRPr="00961D24">
              <w:rPr>
                <w:rFonts w:ascii="Times New Roman" w:hAnsi="Times New Roman"/>
                <w:sz w:val="20"/>
                <w:szCs w:val="20"/>
                <w:lang w:val="ro-RO"/>
              </w:rPr>
              <w:lastRenderedPageBreak/>
              <w:t>Propuneri financiare elaborate</w:t>
            </w:r>
          </w:p>
          <w:p w:rsidR="00BC2199" w:rsidRPr="00961D24" w:rsidRDefault="00BC2199" w:rsidP="00572594">
            <w:pPr>
              <w:spacing w:after="0" w:line="240" w:lineRule="auto"/>
              <w:rPr>
                <w:rFonts w:ascii="Times New Roman" w:hAnsi="Times New Roman"/>
                <w:sz w:val="20"/>
                <w:szCs w:val="20"/>
                <w:lang w:val="ro-RO"/>
              </w:rPr>
            </w:pPr>
            <w:r w:rsidRPr="00961D24">
              <w:rPr>
                <w:rFonts w:ascii="Times New Roman" w:hAnsi="Times New Roman"/>
                <w:sz w:val="20"/>
                <w:szCs w:val="20"/>
                <w:lang w:val="ro-RO"/>
              </w:rPr>
              <w:lastRenderedPageBreak/>
              <w:t>N</w:t>
            </w:r>
            <w:r w:rsidR="00347537">
              <w:rPr>
                <w:rFonts w:ascii="Times New Roman" w:hAnsi="Times New Roman"/>
                <w:sz w:val="20"/>
                <w:szCs w:val="20"/>
                <w:lang w:val="ro-RO"/>
              </w:rPr>
              <w:t>umăr</w:t>
            </w:r>
            <w:r w:rsidRPr="00961D24">
              <w:rPr>
                <w:rFonts w:ascii="Times New Roman" w:hAnsi="Times New Roman"/>
                <w:sz w:val="20"/>
                <w:szCs w:val="20"/>
                <w:lang w:val="ro-RO"/>
              </w:rPr>
              <w:t xml:space="preserve"> de rapoarte privind executarea bugetului</w:t>
            </w:r>
          </w:p>
          <w:p w:rsidR="00BC2199" w:rsidRPr="00961D24" w:rsidRDefault="00BC2199" w:rsidP="00572594">
            <w:pPr>
              <w:spacing w:after="0" w:line="240" w:lineRule="auto"/>
              <w:rPr>
                <w:rFonts w:ascii="Times New Roman" w:hAnsi="Times New Roman"/>
                <w:sz w:val="20"/>
                <w:szCs w:val="20"/>
                <w:lang w:val="ro-RO"/>
              </w:rPr>
            </w:pPr>
            <w:r w:rsidRPr="00961D24">
              <w:rPr>
                <w:rFonts w:ascii="Times New Roman" w:hAnsi="Times New Roman"/>
                <w:sz w:val="20"/>
                <w:szCs w:val="20"/>
                <w:lang w:val="ro-RO"/>
              </w:rPr>
              <w:t>% utilizării mijloacelor financiare reflectate în programe bugetare</w:t>
            </w:r>
          </w:p>
        </w:tc>
        <w:tc>
          <w:tcPr>
            <w:tcW w:w="1080" w:type="dxa"/>
          </w:tcPr>
          <w:p w:rsidR="00BC2199" w:rsidRDefault="00BC2199" w:rsidP="00572594">
            <w:pPr>
              <w:spacing w:after="0" w:line="240" w:lineRule="auto"/>
              <w:rPr>
                <w:rFonts w:ascii="Times New Roman" w:hAnsi="Times New Roman"/>
                <w:sz w:val="20"/>
                <w:szCs w:val="20"/>
                <w:lang w:val="ro-RO"/>
              </w:rPr>
            </w:pPr>
            <w:r w:rsidRPr="00961D24">
              <w:rPr>
                <w:rFonts w:ascii="Times New Roman" w:hAnsi="Times New Roman"/>
                <w:sz w:val="20"/>
                <w:szCs w:val="20"/>
                <w:lang w:val="ro-RO"/>
              </w:rPr>
              <w:lastRenderedPageBreak/>
              <w:t>DPBCP</w:t>
            </w:r>
          </w:p>
          <w:p w:rsidR="00BC2199" w:rsidRPr="00961D24" w:rsidRDefault="00BC2199" w:rsidP="00572594">
            <w:pPr>
              <w:spacing w:after="0" w:line="240" w:lineRule="auto"/>
              <w:rPr>
                <w:rFonts w:ascii="Times New Roman" w:hAnsi="Times New Roman"/>
                <w:sz w:val="20"/>
                <w:szCs w:val="20"/>
                <w:lang w:val="ro-RO"/>
              </w:rPr>
            </w:pPr>
          </w:p>
          <w:p w:rsidR="00BC2199" w:rsidRPr="00961D24" w:rsidRDefault="00BC2199" w:rsidP="00347537">
            <w:pPr>
              <w:spacing w:after="0" w:line="240" w:lineRule="auto"/>
              <w:rPr>
                <w:rFonts w:ascii="Times New Roman" w:hAnsi="Times New Roman"/>
                <w:sz w:val="20"/>
                <w:szCs w:val="20"/>
                <w:lang w:val="ro-RO"/>
              </w:rPr>
            </w:pPr>
            <w:r w:rsidRPr="00961D24">
              <w:rPr>
                <w:rFonts w:ascii="Times New Roman" w:hAnsi="Times New Roman"/>
                <w:sz w:val="20"/>
                <w:szCs w:val="20"/>
                <w:lang w:val="ro-RO"/>
              </w:rPr>
              <w:lastRenderedPageBreak/>
              <w:t>Direcțiile, sec</w:t>
            </w:r>
            <w:r w:rsidR="00347537">
              <w:rPr>
                <w:rFonts w:ascii="Times New Roman" w:hAnsi="Times New Roman"/>
                <w:sz w:val="20"/>
                <w:szCs w:val="20"/>
                <w:lang w:val="ro-RO"/>
              </w:rPr>
              <w:t>ț</w:t>
            </w:r>
            <w:r w:rsidRPr="00961D24">
              <w:rPr>
                <w:rFonts w:ascii="Times New Roman" w:hAnsi="Times New Roman"/>
                <w:sz w:val="20"/>
                <w:szCs w:val="20"/>
                <w:lang w:val="ro-RO"/>
              </w:rPr>
              <w:t>iile, serviciile ANOFM</w:t>
            </w:r>
          </w:p>
        </w:tc>
        <w:tc>
          <w:tcPr>
            <w:tcW w:w="810" w:type="dxa"/>
          </w:tcPr>
          <w:p w:rsidR="00BC2199" w:rsidRPr="00961D24" w:rsidRDefault="00BC2199" w:rsidP="0057259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lastRenderedPageBreak/>
              <w:t>2020-2022</w:t>
            </w:r>
          </w:p>
        </w:tc>
        <w:tc>
          <w:tcPr>
            <w:tcW w:w="2430" w:type="dxa"/>
          </w:tcPr>
          <w:p w:rsidR="00BC2199" w:rsidRPr="00961D24" w:rsidRDefault="00BC2199" w:rsidP="0057259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Anali</w:t>
            </w:r>
            <w:r>
              <w:rPr>
                <w:rFonts w:ascii="Times New Roman" w:hAnsi="Times New Roman"/>
                <w:sz w:val="20"/>
                <w:szCs w:val="20"/>
                <w:lang w:val="ro-RO"/>
              </w:rPr>
              <w:t>z</w:t>
            </w:r>
            <w:r w:rsidRPr="00961D24">
              <w:rPr>
                <w:rFonts w:ascii="Times New Roman" w:hAnsi="Times New Roman"/>
                <w:sz w:val="20"/>
                <w:szCs w:val="20"/>
                <w:lang w:val="ro-RO"/>
              </w:rPr>
              <w:t xml:space="preserve">ă </w:t>
            </w:r>
          </w:p>
          <w:p w:rsidR="00BC2199"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Planificare </w:t>
            </w:r>
          </w:p>
          <w:p w:rsidR="00BC2199" w:rsidRPr="00961D24"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Coordonare</w:t>
            </w:r>
          </w:p>
          <w:p w:rsidR="00BC2199" w:rsidRPr="00961D24"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Analiză</w:t>
            </w:r>
          </w:p>
          <w:p w:rsidR="00BC2199" w:rsidRPr="00961D24"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Monitorizare</w:t>
            </w:r>
          </w:p>
          <w:p w:rsidR="00BC2199" w:rsidRPr="00961D24"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Sistematizare</w:t>
            </w:r>
          </w:p>
          <w:p w:rsidR="00BC2199" w:rsidRPr="00961D24"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Conlucrare cu STOFM</w:t>
            </w:r>
          </w:p>
          <w:p w:rsidR="00BC2199" w:rsidRPr="00961D24" w:rsidRDefault="00BC2199" w:rsidP="0089278A">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Evaluare</w:t>
            </w:r>
          </w:p>
        </w:tc>
        <w:tc>
          <w:tcPr>
            <w:tcW w:w="1080" w:type="dxa"/>
          </w:tcPr>
          <w:p w:rsidR="00BC2199" w:rsidRPr="00961D24" w:rsidRDefault="00BC2199" w:rsidP="0057259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lastRenderedPageBreak/>
              <w:t>Bugetul de stat</w:t>
            </w:r>
          </w:p>
          <w:p w:rsidR="00BC2199" w:rsidRPr="00961D24" w:rsidRDefault="00BC2199" w:rsidP="00572594">
            <w:pPr>
              <w:spacing w:after="0" w:line="240" w:lineRule="auto"/>
              <w:jc w:val="center"/>
              <w:rPr>
                <w:rFonts w:ascii="Times New Roman" w:hAnsi="Times New Roman"/>
                <w:sz w:val="20"/>
                <w:szCs w:val="20"/>
                <w:lang w:val="ro-RO"/>
              </w:rPr>
            </w:pPr>
          </w:p>
        </w:tc>
        <w:tc>
          <w:tcPr>
            <w:tcW w:w="4680" w:type="dxa"/>
          </w:tcPr>
          <w:p w:rsidR="00BC2199" w:rsidRPr="00961D24" w:rsidRDefault="00BC2199" w:rsidP="00572594">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lastRenderedPageBreak/>
              <w:t>Cunoştinţe în planificarea bugetară, evaluarea costurilor</w:t>
            </w:r>
          </w:p>
          <w:p w:rsidR="00BC2199" w:rsidRPr="00961D24" w:rsidRDefault="00BC2199" w:rsidP="00572594">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lastRenderedPageBreak/>
              <w:t>Cunoştinţe privind analiza economico-financiară</w:t>
            </w:r>
          </w:p>
          <w:p w:rsidR="00BC2199" w:rsidRPr="00961D24" w:rsidRDefault="00BC2199" w:rsidP="00572594">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t>Cunoștințe a prevederilor legislației în domeniu</w:t>
            </w:r>
          </w:p>
        </w:tc>
      </w:tr>
      <w:tr w:rsidR="00153ABE" w:rsidRPr="0025064E" w:rsidTr="00153ABE">
        <w:tc>
          <w:tcPr>
            <w:tcW w:w="754" w:type="dxa"/>
          </w:tcPr>
          <w:p w:rsidR="00BC2199" w:rsidRPr="00961D24" w:rsidRDefault="00BC2199" w:rsidP="00E428EE">
            <w:pPr>
              <w:spacing w:after="0" w:line="240" w:lineRule="auto"/>
              <w:rPr>
                <w:rFonts w:ascii="Times New Roman" w:hAnsi="Times New Roman"/>
                <w:szCs w:val="20"/>
                <w:lang w:val="ro-RO"/>
              </w:rPr>
            </w:pPr>
            <w:r>
              <w:rPr>
                <w:rFonts w:ascii="Times New Roman" w:hAnsi="Times New Roman"/>
                <w:szCs w:val="20"/>
                <w:lang w:val="ro-RO"/>
              </w:rPr>
              <w:lastRenderedPageBreak/>
              <w:t>15.4.</w:t>
            </w:r>
          </w:p>
        </w:tc>
        <w:tc>
          <w:tcPr>
            <w:tcW w:w="2430" w:type="dxa"/>
          </w:tcPr>
          <w:p w:rsidR="00BC2199" w:rsidRPr="0045562D" w:rsidRDefault="00BC2199" w:rsidP="00E428EE">
            <w:pPr>
              <w:spacing w:after="0" w:line="240" w:lineRule="auto"/>
              <w:rPr>
                <w:rFonts w:ascii="Times New Roman" w:hAnsi="Times New Roman"/>
                <w:sz w:val="20"/>
                <w:szCs w:val="20"/>
                <w:lang w:val="ro-RO"/>
              </w:rPr>
            </w:pPr>
            <w:r w:rsidRPr="0045562D">
              <w:rPr>
                <w:rFonts w:ascii="Times New Roman" w:hAnsi="Times New Roman"/>
                <w:sz w:val="20"/>
                <w:szCs w:val="20"/>
                <w:lang w:val="ro-RO"/>
              </w:rPr>
              <w:t>Efectuarea plăţilor ce ţin de măsurile de ocupare a forţei de muncă şi de întreţinere a ANOFM în limita bugetului aprobat</w:t>
            </w:r>
          </w:p>
        </w:tc>
        <w:tc>
          <w:tcPr>
            <w:tcW w:w="1890" w:type="dxa"/>
          </w:tcPr>
          <w:p w:rsidR="00BC2199" w:rsidRPr="0045562D" w:rsidRDefault="00BC2199" w:rsidP="002D4E53">
            <w:pPr>
              <w:spacing w:after="0" w:line="240" w:lineRule="auto"/>
              <w:rPr>
                <w:rFonts w:ascii="Times New Roman" w:eastAsia="Times New Roman" w:hAnsi="Times New Roman"/>
                <w:sz w:val="20"/>
                <w:szCs w:val="20"/>
                <w:lang w:val="ro-RO"/>
              </w:rPr>
            </w:pPr>
            <w:r w:rsidRPr="0045562D">
              <w:rPr>
                <w:rFonts w:ascii="Times New Roman" w:hAnsi="Times New Roman"/>
                <w:sz w:val="20"/>
                <w:szCs w:val="20"/>
                <w:lang w:val="ro-RO"/>
              </w:rPr>
              <w:t>Plăţi efectuate</w:t>
            </w:r>
          </w:p>
        </w:tc>
        <w:tc>
          <w:tcPr>
            <w:tcW w:w="1080" w:type="dxa"/>
          </w:tcPr>
          <w:p w:rsidR="00BC2199" w:rsidRPr="00AE2F7C" w:rsidRDefault="00BC2199" w:rsidP="00572594">
            <w:pPr>
              <w:spacing w:after="0" w:line="240" w:lineRule="auto"/>
              <w:rPr>
                <w:rFonts w:ascii="Times New Roman" w:hAnsi="Times New Roman"/>
                <w:sz w:val="20"/>
                <w:szCs w:val="20"/>
                <w:lang w:val="ro-RO"/>
              </w:rPr>
            </w:pPr>
            <w:r w:rsidRPr="00AE2F7C">
              <w:rPr>
                <w:rFonts w:ascii="Times New Roman" w:hAnsi="Times New Roman"/>
                <w:sz w:val="20"/>
                <w:szCs w:val="20"/>
                <w:lang w:val="ro-RO"/>
              </w:rPr>
              <w:t>DPBCP</w:t>
            </w:r>
          </w:p>
          <w:p w:rsidR="00BC2199" w:rsidRPr="00AE2F7C" w:rsidRDefault="00BC2199" w:rsidP="00572594">
            <w:pPr>
              <w:spacing w:after="0" w:line="240" w:lineRule="auto"/>
              <w:rPr>
                <w:rFonts w:ascii="Times New Roman" w:hAnsi="Times New Roman"/>
                <w:sz w:val="20"/>
                <w:szCs w:val="20"/>
                <w:lang w:val="ro-RO"/>
              </w:rPr>
            </w:pPr>
            <w:r w:rsidRPr="00AE2F7C">
              <w:rPr>
                <w:rFonts w:ascii="Times New Roman" w:hAnsi="Times New Roman"/>
                <w:sz w:val="20"/>
                <w:szCs w:val="20"/>
                <w:lang w:val="ro-RO"/>
              </w:rPr>
              <w:t>DTI</w:t>
            </w:r>
          </w:p>
          <w:p w:rsidR="00BC2199" w:rsidRPr="00AE2F7C" w:rsidRDefault="00BC2199" w:rsidP="00572594">
            <w:pPr>
              <w:spacing w:after="0" w:line="240" w:lineRule="auto"/>
              <w:rPr>
                <w:rFonts w:ascii="Times New Roman" w:hAnsi="Times New Roman"/>
                <w:sz w:val="20"/>
                <w:szCs w:val="20"/>
                <w:lang w:val="ro-RO"/>
              </w:rPr>
            </w:pPr>
          </w:p>
        </w:tc>
        <w:tc>
          <w:tcPr>
            <w:tcW w:w="810" w:type="dxa"/>
          </w:tcPr>
          <w:p w:rsidR="00BC2199" w:rsidRPr="00961D24" w:rsidRDefault="00BC2199" w:rsidP="00572594">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BC2199" w:rsidRPr="00961D24" w:rsidRDefault="00BC2199" w:rsidP="0057259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Contracte</w:t>
            </w:r>
          </w:p>
          <w:p w:rsidR="00BC2199" w:rsidRPr="00961D24" w:rsidRDefault="00BC2199" w:rsidP="00572594">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Facturi</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Conturi de plată</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Liste de plată</w:t>
            </w:r>
          </w:p>
        </w:tc>
        <w:tc>
          <w:tcPr>
            <w:tcW w:w="1080" w:type="dxa"/>
          </w:tcPr>
          <w:p w:rsidR="00BC2199" w:rsidRPr="00961D24" w:rsidRDefault="00BC2199" w:rsidP="00E428EE">
            <w:pPr>
              <w:spacing w:after="0" w:line="240" w:lineRule="auto"/>
              <w:ind w:left="-18"/>
              <w:rPr>
                <w:rFonts w:ascii="Times New Roman" w:hAnsi="Times New Roman"/>
                <w:sz w:val="20"/>
                <w:szCs w:val="20"/>
                <w:lang w:val="ro-RO"/>
              </w:rPr>
            </w:pPr>
          </w:p>
        </w:tc>
        <w:tc>
          <w:tcPr>
            <w:tcW w:w="4680" w:type="dxa"/>
          </w:tcPr>
          <w:p w:rsidR="00BC2199" w:rsidRPr="00961D24" w:rsidRDefault="00BC2199" w:rsidP="00E428EE">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t>Cunoştinţe în planificarea bugetară, evaluarea costurilor</w:t>
            </w:r>
          </w:p>
          <w:p w:rsidR="00BC2199" w:rsidRPr="00961D24" w:rsidRDefault="00BC2199" w:rsidP="00E428EE">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t>Cunoştinţe privind analiza economico-financiară</w:t>
            </w:r>
          </w:p>
          <w:p w:rsidR="00BC2199" w:rsidRPr="00961D24" w:rsidRDefault="00BC2199" w:rsidP="00E428EE">
            <w:pPr>
              <w:spacing w:after="0" w:line="240" w:lineRule="auto"/>
              <w:ind w:left="-18" w:right="81"/>
              <w:rPr>
                <w:rFonts w:ascii="Times New Roman" w:hAnsi="Times New Roman"/>
                <w:sz w:val="20"/>
                <w:szCs w:val="20"/>
                <w:lang w:val="ro-RO"/>
              </w:rPr>
            </w:pPr>
            <w:r w:rsidRPr="00961D24">
              <w:rPr>
                <w:rFonts w:ascii="Times New Roman" w:hAnsi="Times New Roman"/>
                <w:sz w:val="20"/>
                <w:szCs w:val="20"/>
                <w:lang w:val="ro-RO"/>
              </w:rPr>
              <w:t>Cunoștințe a prevederilor legislației în domeniu</w:t>
            </w:r>
          </w:p>
        </w:tc>
      </w:tr>
      <w:tr w:rsidR="00153ABE" w:rsidRPr="0025064E" w:rsidTr="00153ABE">
        <w:tc>
          <w:tcPr>
            <w:tcW w:w="754" w:type="dxa"/>
          </w:tcPr>
          <w:p w:rsidR="00BC2199" w:rsidRPr="004A0D83" w:rsidRDefault="00BC2199" w:rsidP="00E428EE">
            <w:pPr>
              <w:spacing w:after="0" w:line="240" w:lineRule="auto"/>
              <w:rPr>
                <w:rFonts w:ascii="Times New Roman" w:hAnsi="Times New Roman"/>
                <w:sz w:val="20"/>
                <w:szCs w:val="20"/>
                <w:lang w:val="ro-RO"/>
              </w:rPr>
            </w:pPr>
            <w:r w:rsidRPr="004A0D83">
              <w:rPr>
                <w:rFonts w:ascii="Times New Roman" w:hAnsi="Times New Roman"/>
                <w:sz w:val="20"/>
                <w:szCs w:val="20"/>
                <w:lang w:val="ro-RO"/>
              </w:rPr>
              <w:t>15.5.</w:t>
            </w:r>
          </w:p>
        </w:tc>
        <w:tc>
          <w:tcPr>
            <w:tcW w:w="2430" w:type="dxa"/>
          </w:tcPr>
          <w:p w:rsidR="00BC2199" w:rsidRPr="0045562D" w:rsidRDefault="00BC2199" w:rsidP="002D4E53">
            <w:pPr>
              <w:spacing w:after="0" w:line="240" w:lineRule="auto"/>
              <w:rPr>
                <w:rFonts w:ascii="Times New Roman" w:hAnsi="Times New Roman"/>
                <w:sz w:val="20"/>
                <w:szCs w:val="20"/>
                <w:lang w:val="ro-RO"/>
              </w:rPr>
            </w:pPr>
            <w:r w:rsidRPr="0045562D">
              <w:rPr>
                <w:rFonts w:ascii="Times New Roman" w:hAnsi="Times New Roman"/>
                <w:sz w:val="20"/>
                <w:szCs w:val="20"/>
                <w:lang w:val="ro-RO"/>
              </w:rPr>
              <w:t>Autoevaluarea sistemului controlului intern managerial în cadrul ANOFM</w:t>
            </w:r>
          </w:p>
        </w:tc>
        <w:tc>
          <w:tcPr>
            <w:tcW w:w="1890" w:type="dxa"/>
          </w:tcPr>
          <w:p w:rsidR="00BC2199" w:rsidRPr="0045562D" w:rsidRDefault="00BC2199" w:rsidP="00E428EE">
            <w:pPr>
              <w:spacing w:after="0" w:line="240" w:lineRule="auto"/>
              <w:rPr>
                <w:rFonts w:ascii="Times New Roman" w:hAnsi="Times New Roman"/>
                <w:sz w:val="20"/>
                <w:szCs w:val="20"/>
                <w:lang w:val="ro-RO"/>
              </w:rPr>
            </w:pPr>
            <w:r w:rsidRPr="0045562D">
              <w:rPr>
                <w:rFonts w:ascii="Times New Roman" w:hAnsi="Times New Roman"/>
                <w:sz w:val="20"/>
                <w:szCs w:val="20"/>
                <w:lang w:val="ro-RO"/>
              </w:rPr>
              <w:t>Raport CIM elaborat</w:t>
            </w:r>
          </w:p>
          <w:p w:rsidR="00BC2199" w:rsidRPr="0045562D" w:rsidRDefault="00BC2199" w:rsidP="00E428EE">
            <w:pPr>
              <w:spacing w:after="0" w:line="240" w:lineRule="auto"/>
              <w:rPr>
                <w:rFonts w:ascii="Times New Roman" w:hAnsi="Times New Roman"/>
                <w:sz w:val="20"/>
                <w:szCs w:val="20"/>
                <w:lang w:val="ro-RO"/>
              </w:rPr>
            </w:pPr>
            <w:r w:rsidRPr="0045562D">
              <w:rPr>
                <w:rFonts w:ascii="Times New Roman" w:hAnsi="Times New Roman"/>
                <w:sz w:val="20"/>
                <w:szCs w:val="20"/>
                <w:lang w:val="ro-RO"/>
              </w:rPr>
              <w:t>Declarație privind buna guvernare plasată pe pagina web</w:t>
            </w:r>
          </w:p>
        </w:tc>
        <w:tc>
          <w:tcPr>
            <w:tcW w:w="1080" w:type="dxa"/>
          </w:tcPr>
          <w:p w:rsidR="00BC2199" w:rsidRPr="00AE2F7C" w:rsidRDefault="00BC2199" w:rsidP="00E428EE">
            <w:pPr>
              <w:spacing w:after="0"/>
              <w:rPr>
                <w:rFonts w:ascii="Times New Roman" w:hAnsi="Times New Roman"/>
                <w:sz w:val="20"/>
                <w:szCs w:val="20"/>
                <w:lang w:val="ro-RO"/>
              </w:rPr>
            </w:pPr>
            <w:r w:rsidRPr="00AE2F7C">
              <w:rPr>
                <w:rFonts w:ascii="Times New Roman" w:hAnsi="Times New Roman"/>
                <w:sz w:val="20"/>
                <w:szCs w:val="20"/>
                <w:lang w:val="ro-RO"/>
              </w:rPr>
              <w:t>SM</w:t>
            </w:r>
          </w:p>
          <w:p w:rsidR="00BC2199" w:rsidRPr="00AE2F7C" w:rsidRDefault="00BC2199" w:rsidP="00E428EE">
            <w:pPr>
              <w:spacing w:after="0"/>
              <w:rPr>
                <w:rFonts w:ascii="Times New Roman" w:hAnsi="Times New Roman"/>
                <w:sz w:val="20"/>
                <w:szCs w:val="20"/>
                <w:lang w:val="ro-RO"/>
              </w:rPr>
            </w:pPr>
            <w:r w:rsidRPr="00AE2F7C">
              <w:rPr>
                <w:rFonts w:ascii="Times New Roman" w:hAnsi="Times New Roman"/>
                <w:sz w:val="20"/>
                <w:szCs w:val="20"/>
                <w:lang w:val="ro-RO"/>
              </w:rPr>
              <w:t>SAI</w:t>
            </w:r>
          </w:p>
          <w:p w:rsidR="00BC2199" w:rsidRPr="00AE2F7C" w:rsidRDefault="00BC2199" w:rsidP="00E428EE">
            <w:pPr>
              <w:spacing w:after="0"/>
              <w:rPr>
                <w:rFonts w:ascii="Times New Roman" w:hAnsi="Times New Roman"/>
                <w:sz w:val="20"/>
                <w:szCs w:val="20"/>
                <w:lang w:val="ro-RO"/>
              </w:rPr>
            </w:pPr>
            <w:r w:rsidRPr="00AE2F7C">
              <w:rPr>
                <w:rFonts w:ascii="Times New Roman" w:hAnsi="Times New Roman"/>
                <w:sz w:val="20"/>
                <w:szCs w:val="20"/>
                <w:lang w:val="ro-RO"/>
              </w:rPr>
              <w:t>Conducerea</w:t>
            </w:r>
          </w:p>
          <w:p w:rsidR="00BC2199" w:rsidRPr="00AE2F7C" w:rsidRDefault="00BC2199" w:rsidP="00E428EE">
            <w:pPr>
              <w:spacing w:after="0"/>
              <w:rPr>
                <w:rFonts w:ascii="Times New Roman" w:hAnsi="Times New Roman"/>
                <w:sz w:val="20"/>
                <w:szCs w:val="20"/>
                <w:lang w:val="ro-RO"/>
              </w:rPr>
            </w:pPr>
          </w:p>
        </w:tc>
        <w:tc>
          <w:tcPr>
            <w:tcW w:w="810" w:type="dxa"/>
          </w:tcPr>
          <w:p w:rsidR="00BC2199" w:rsidRPr="00961D24" w:rsidRDefault="00BC2199" w:rsidP="00E428EE">
            <w:pPr>
              <w:spacing w:after="0" w:line="240" w:lineRule="auto"/>
              <w:jc w:val="center"/>
              <w:rPr>
                <w:rFonts w:ascii="Times New Roman" w:hAnsi="Times New Roman"/>
                <w:szCs w:val="20"/>
                <w:lang w:val="ro-RO"/>
              </w:rPr>
            </w:pPr>
          </w:p>
        </w:tc>
        <w:tc>
          <w:tcPr>
            <w:tcW w:w="2430" w:type="dxa"/>
          </w:tcPr>
          <w:p w:rsidR="00BC2199" w:rsidRPr="00961D24" w:rsidRDefault="00BC2199" w:rsidP="00E428EE">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Analiza</w:t>
            </w:r>
          </w:p>
          <w:p w:rsidR="00BC2199" w:rsidRPr="00961D24" w:rsidRDefault="00BC2199" w:rsidP="00E428EE">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 xml:space="preserve">Planificare </w:t>
            </w:r>
          </w:p>
          <w:p w:rsidR="00BC2199" w:rsidRPr="00961D24" w:rsidRDefault="00BC2199" w:rsidP="00E428EE">
            <w:pPr>
              <w:spacing w:after="0" w:line="240" w:lineRule="auto"/>
              <w:ind w:left="-18"/>
              <w:rPr>
                <w:rFonts w:ascii="Times New Roman" w:hAnsi="Times New Roman"/>
                <w:sz w:val="20"/>
                <w:szCs w:val="20"/>
                <w:lang w:val="ro-RO"/>
              </w:rPr>
            </w:pPr>
            <w:proofErr w:type="spellStart"/>
            <w:r w:rsidRPr="00961D24">
              <w:rPr>
                <w:rFonts w:ascii="Times New Roman" w:hAnsi="Times New Roman"/>
                <w:sz w:val="20"/>
                <w:szCs w:val="20"/>
                <w:lang w:val="ro-RO"/>
              </w:rPr>
              <w:t>Coordobnare</w:t>
            </w:r>
            <w:proofErr w:type="spellEnd"/>
          </w:p>
          <w:p w:rsidR="00BC2199" w:rsidRPr="00961D24" w:rsidRDefault="00BC2199" w:rsidP="00E428EE">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Monitorizare</w:t>
            </w:r>
          </w:p>
          <w:p w:rsidR="00BC2199" w:rsidRPr="00961D24" w:rsidRDefault="00BC2199" w:rsidP="002D4E53">
            <w:pPr>
              <w:spacing w:after="0" w:line="240" w:lineRule="auto"/>
              <w:ind w:left="-18"/>
              <w:rPr>
                <w:rFonts w:ascii="Times New Roman" w:hAnsi="Times New Roman"/>
                <w:sz w:val="20"/>
                <w:szCs w:val="20"/>
                <w:lang w:val="ro-RO"/>
              </w:rPr>
            </w:pPr>
            <w:r w:rsidRPr="00961D24">
              <w:rPr>
                <w:rFonts w:ascii="Times New Roman" w:hAnsi="Times New Roman"/>
                <w:sz w:val="20"/>
                <w:szCs w:val="20"/>
                <w:lang w:val="ro-RO"/>
              </w:rPr>
              <w:t>Rapoarte</w:t>
            </w:r>
          </w:p>
        </w:tc>
        <w:tc>
          <w:tcPr>
            <w:tcW w:w="1080" w:type="dxa"/>
          </w:tcPr>
          <w:p w:rsidR="00BC2199" w:rsidRPr="00961D24" w:rsidRDefault="00BC2199" w:rsidP="00AE2F7C">
            <w:pPr>
              <w:spacing w:after="0" w:line="240" w:lineRule="auto"/>
              <w:ind w:left="-18"/>
              <w:jc w:val="center"/>
              <w:rPr>
                <w:rFonts w:ascii="Times New Roman" w:hAnsi="Times New Roman"/>
                <w:sz w:val="20"/>
                <w:szCs w:val="20"/>
                <w:lang w:val="ro-RO"/>
              </w:rPr>
            </w:pPr>
            <w:r w:rsidRPr="00961D24">
              <w:rPr>
                <w:rFonts w:ascii="Times New Roman" w:hAnsi="Times New Roman"/>
                <w:sz w:val="20"/>
                <w:szCs w:val="20"/>
                <w:lang w:val="ro-RO"/>
              </w:rPr>
              <w:t>Bugetul de stat</w:t>
            </w:r>
          </w:p>
          <w:p w:rsidR="00BC2199" w:rsidRPr="00961D24" w:rsidRDefault="00BC2199" w:rsidP="00E428EE">
            <w:pPr>
              <w:spacing w:after="0" w:line="240" w:lineRule="auto"/>
              <w:jc w:val="center"/>
              <w:rPr>
                <w:rFonts w:ascii="Times New Roman" w:hAnsi="Times New Roman"/>
                <w:szCs w:val="20"/>
                <w:lang w:val="ro-RO"/>
              </w:rPr>
            </w:pPr>
          </w:p>
        </w:tc>
        <w:tc>
          <w:tcPr>
            <w:tcW w:w="4680" w:type="dxa"/>
          </w:tcPr>
          <w:p w:rsidR="00BC2199" w:rsidRPr="0045562D" w:rsidRDefault="00BC2199" w:rsidP="000A0908">
            <w:pPr>
              <w:spacing w:after="0" w:line="240" w:lineRule="auto"/>
              <w:ind w:left="-9" w:right="-108"/>
              <w:rPr>
                <w:rFonts w:ascii="Times New Roman" w:hAnsi="Times New Roman"/>
                <w:sz w:val="20"/>
                <w:szCs w:val="20"/>
                <w:lang w:val="ro-RO"/>
              </w:rPr>
            </w:pPr>
            <w:r w:rsidRPr="0045562D">
              <w:rPr>
                <w:rFonts w:ascii="Times New Roman" w:hAnsi="Times New Roman"/>
                <w:sz w:val="20"/>
                <w:szCs w:val="20"/>
                <w:lang w:val="ro-RO"/>
              </w:rPr>
              <w:t>Cunoștințe în domeniul CIM</w:t>
            </w:r>
          </w:p>
          <w:p w:rsidR="00BC2199" w:rsidRPr="0045562D" w:rsidRDefault="00BC2199" w:rsidP="002D4E53">
            <w:pPr>
              <w:spacing w:after="0" w:line="240" w:lineRule="auto"/>
              <w:ind w:left="-9" w:right="-108"/>
              <w:rPr>
                <w:rFonts w:ascii="Times New Roman" w:hAnsi="Times New Roman"/>
                <w:sz w:val="20"/>
                <w:szCs w:val="20"/>
                <w:lang w:val="ro-RO"/>
              </w:rPr>
            </w:pPr>
            <w:r w:rsidRPr="0045562D">
              <w:rPr>
                <w:rFonts w:ascii="Times New Roman" w:hAnsi="Times New Roman"/>
                <w:sz w:val="20"/>
                <w:szCs w:val="20"/>
                <w:lang w:val="ro-RO"/>
              </w:rPr>
              <w:t>Cunoştinţe în evaluarea riscurilor la planificarea controalelor</w:t>
            </w:r>
          </w:p>
          <w:p w:rsidR="00BC2199" w:rsidRPr="00961D24" w:rsidRDefault="00BC2199" w:rsidP="002D4E53">
            <w:pPr>
              <w:spacing w:after="0" w:line="240" w:lineRule="auto"/>
              <w:ind w:left="-9" w:right="-108"/>
              <w:rPr>
                <w:rFonts w:ascii="Times New Roman" w:hAnsi="Times New Roman"/>
                <w:szCs w:val="20"/>
                <w:lang w:val="ro-RO"/>
              </w:rPr>
            </w:pPr>
            <w:r w:rsidRPr="0045562D">
              <w:rPr>
                <w:rFonts w:ascii="Times New Roman" w:hAnsi="Times New Roman"/>
                <w:sz w:val="20"/>
                <w:szCs w:val="20"/>
                <w:lang w:val="ro-RO"/>
              </w:rPr>
              <w:t>Cunoștințe și abilități de management</w:t>
            </w:r>
          </w:p>
        </w:tc>
      </w:tr>
      <w:tr w:rsidR="00153ABE" w:rsidRPr="00AE2F7C" w:rsidTr="00153ABE">
        <w:tc>
          <w:tcPr>
            <w:tcW w:w="754" w:type="dxa"/>
          </w:tcPr>
          <w:p w:rsidR="00BC2199" w:rsidRPr="004A0D83" w:rsidRDefault="00BC2199" w:rsidP="00E428EE">
            <w:pPr>
              <w:spacing w:after="0" w:line="240" w:lineRule="auto"/>
              <w:rPr>
                <w:rFonts w:ascii="Times New Roman" w:hAnsi="Times New Roman"/>
                <w:sz w:val="20"/>
                <w:szCs w:val="20"/>
                <w:lang w:val="ro-RO"/>
              </w:rPr>
            </w:pPr>
            <w:r w:rsidRPr="004A0D83">
              <w:rPr>
                <w:rFonts w:ascii="Times New Roman" w:hAnsi="Times New Roman"/>
                <w:sz w:val="20"/>
                <w:szCs w:val="20"/>
                <w:lang w:val="ro-RO"/>
              </w:rPr>
              <w:t>15.6</w:t>
            </w:r>
          </w:p>
        </w:tc>
        <w:tc>
          <w:tcPr>
            <w:tcW w:w="2430" w:type="dxa"/>
          </w:tcPr>
          <w:p w:rsidR="00BC2199" w:rsidRPr="0045562D" w:rsidRDefault="00BC2199" w:rsidP="00E428EE">
            <w:pPr>
              <w:spacing w:after="0" w:line="240" w:lineRule="auto"/>
              <w:rPr>
                <w:rFonts w:ascii="Times New Roman" w:hAnsi="Times New Roman"/>
                <w:b/>
                <w:sz w:val="20"/>
                <w:szCs w:val="20"/>
                <w:lang w:val="ro-RO"/>
              </w:rPr>
            </w:pPr>
            <w:r w:rsidRPr="0045562D">
              <w:rPr>
                <w:rFonts w:ascii="Times New Roman" w:hAnsi="Times New Roman"/>
                <w:sz w:val="20"/>
                <w:szCs w:val="20"/>
                <w:lang w:val="ro-RO"/>
              </w:rPr>
              <w:t xml:space="preserve">Asigurarea controlului intern managerial în cadrul </w:t>
            </w:r>
            <w:proofErr w:type="spellStart"/>
            <w:r w:rsidRPr="0045562D">
              <w:rPr>
                <w:rFonts w:ascii="Times New Roman" w:hAnsi="Times New Roman"/>
                <w:sz w:val="20"/>
                <w:szCs w:val="20"/>
                <w:lang w:val="ro-RO"/>
              </w:rPr>
              <w:t>AgenţieiNaţionale</w:t>
            </w:r>
            <w:proofErr w:type="spellEnd"/>
            <w:r w:rsidRPr="0045562D">
              <w:rPr>
                <w:rFonts w:ascii="Times New Roman" w:hAnsi="Times New Roman"/>
                <w:sz w:val="20"/>
                <w:szCs w:val="20"/>
                <w:lang w:val="ro-RO"/>
              </w:rPr>
              <w:t xml:space="preserve"> pentru Ocuparea Forţei de Muncă</w:t>
            </w:r>
          </w:p>
        </w:tc>
        <w:tc>
          <w:tcPr>
            <w:tcW w:w="1890" w:type="dxa"/>
          </w:tcPr>
          <w:p w:rsidR="00BC2199" w:rsidRPr="0045562D" w:rsidRDefault="00BC2199" w:rsidP="00E428EE">
            <w:pPr>
              <w:spacing w:after="0" w:line="240" w:lineRule="auto"/>
              <w:rPr>
                <w:rFonts w:ascii="Times New Roman" w:hAnsi="Times New Roman"/>
                <w:sz w:val="20"/>
                <w:szCs w:val="20"/>
                <w:lang w:val="ro-RO"/>
              </w:rPr>
            </w:pPr>
            <w:r w:rsidRPr="0045562D">
              <w:rPr>
                <w:rFonts w:ascii="Times New Roman" w:hAnsi="Times New Roman"/>
                <w:sz w:val="20"/>
                <w:szCs w:val="20"/>
                <w:lang w:val="ro-RO"/>
              </w:rPr>
              <w:t xml:space="preserve">Rapoarte audit </w:t>
            </w:r>
          </w:p>
          <w:p w:rsidR="00BC2199" w:rsidRPr="0045562D" w:rsidRDefault="00BC2199" w:rsidP="00E428EE">
            <w:pPr>
              <w:spacing w:after="0" w:line="240" w:lineRule="auto"/>
              <w:rPr>
                <w:rFonts w:ascii="Times New Roman" w:hAnsi="Times New Roman"/>
                <w:sz w:val="20"/>
                <w:szCs w:val="20"/>
                <w:lang w:val="ro-RO"/>
              </w:rPr>
            </w:pPr>
            <w:r w:rsidRPr="0045562D">
              <w:rPr>
                <w:rFonts w:ascii="Times New Roman" w:hAnsi="Times New Roman"/>
                <w:sz w:val="20"/>
                <w:szCs w:val="20"/>
                <w:lang w:val="ro-RO"/>
              </w:rPr>
              <w:t xml:space="preserve">Număr procese de lucru </w:t>
            </w:r>
            <w:proofErr w:type="spellStart"/>
            <w:r w:rsidRPr="0045562D">
              <w:rPr>
                <w:rFonts w:ascii="Times New Roman" w:hAnsi="Times New Roman"/>
                <w:sz w:val="20"/>
                <w:szCs w:val="20"/>
                <w:lang w:val="ro-RO"/>
              </w:rPr>
              <w:t>eleaborate</w:t>
            </w:r>
            <w:proofErr w:type="spellEnd"/>
          </w:p>
          <w:p w:rsidR="00BC2199" w:rsidRPr="0045562D" w:rsidRDefault="00BC2199" w:rsidP="00E428EE">
            <w:pPr>
              <w:spacing w:after="0" w:line="240" w:lineRule="auto"/>
              <w:rPr>
                <w:rFonts w:ascii="Times New Roman" w:hAnsi="Times New Roman"/>
                <w:sz w:val="20"/>
                <w:szCs w:val="20"/>
                <w:lang w:val="ro-RO"/>
              </w:rPr>
            </w:pPr>
            <w:r w:rsidRPr="0045562D">
              <w:rPr>
                <w:rFonts w:ascii="Times New Roman" w:hAnsi="Times New Roman"/>
                <w:sz w:val="20"/>
                <w:szCs w:val="20"/>
                <w:lang w:val="ro-RO"/>
              </w:rPr>
              <w:t>Numărul procese digitizate</w:t>
            </w:r>
          </w:p>
          <w:p w:rsidR="00BC2199" w:rsidRPr="0045562D" w:rsidRDefault="00BC2199" w:rsidP="004A0D83">
            <w:pPr>
              <w:spacing w:after="0" w:line="240" w:lineRule="auto"/>
              <w:rPr>
                <w:rFonts w:ascii="Times New Roman" w:hAnsi="Times New Roman"/>
                <w:sz w:val="20"/>
                <w:szCs w:val="20"/>
                <w:lang w:val="ro-RO"/>
              </w:rPr>
            </w:pPr>
            <w:r w:rsidRPr="0045562D">
              <w:rPr>
                <w:rFonts w:ascii="Times New Roman" w:hAnsi="Times New Roman"/>
                <w:sz w:val="20"/>
                <w:szCs w:val="20"/>
                <w:lang w:val="ro-RO"/>
              </w:rPr>
              <w:t xml:space="preserve">Număr activități de </w:t>
            </w:r>
            <w:proofErr w:type="spellStart"/>
            <w:r w:rsidRPr="0045562D">
              <w:rPr>
                <w:rFonts w:ascii="Times New Roman" w:hAnsi="Times New Roman"/>
                <w:sz w:val="20"/>
                <w:szCs w:val="20"/>
                <w:lang w:val="ro-RO"/>
              </w:rPr>
              <w:t>insturire</w:t>
            </w:r>
            <w:proofErr w:type="spellEnd"/>
          </w:p>
          <w:p w:rsidR="00BC2199" w:rsidRPr="0045562D" w:rsidRDefault="00BC2199" w:rsidP="00E6392C">
            <w:pPr>
              <w:spacing w:after="0" w:line="240" w:lineRule="auto"/>
              <w:rPr>
                <w:rFonts w:ascii="Times New Roman" w:hAnsi="Times New Roman"/>
                <w:sz w:val="20"/>
                <w:szCs w:val="20"/>
                <w:lang w:val="ro-RO"/>
              </w:rPr>
            </w:pPr>
          </w:p>
        </w:tc>
        <w:tc>
          <w:tcPr>
            <w:tcW w:w="1080" w:type="dxa"/>
          </w:tcPr>
          <w:p w:rsidR="00BC2199" w:rsidRDefault="00BC2199" w:rsidP="00E6392C">
            <w:pPr>
              <w:spacing w:after="0"/>
              <w:rPr>
                <w:rFonts w:ascii="Times New Roman" w:hAnsi="Times New Roman"/>
                <w:sz w:val="20"/>
                <w:szCs w:val="20"/>
                <w:lang w:val="ro-RO"/>
              </w:rPr>
            </w:pPr>
            <w:r>
              <w:rPr>
                <w:rFonts w:ascii="Times New Roman" w:hAnsi="Times New Roman"/>
                <w:sz w:val="20"/>
                <w:szCs w:val="20"/>
                <w:lang w:val="ro-RO"/>
              </w:rPr>
              <w:t>SA</w:t>
            </w:r>
          </w:p>
          <w:p w:rsidR="00BC2199" w:rsidRPr="00961D24" w:rsidRDefault="00BC2199" w:rsidP="00E6392C">
            <w:pPr>
              <w:spacing w:after="0"/>
              <w:rPr>
                <w:rFonts w:ascii="Times New Roman" w:hAnsi="Times New Roman"/>
                <w:sz w:val="20"/>
                <w:szCs w:val="20"/>
                <w:lang w:val="ro-RO"/>
              </w:rPr>
            </w:pPr>
            <w:r w:rsidRPr="00961D24">
              <w:rPr>
                <w:rFonts w:ascii="Times New Roman" w:hAnsi="Times New Roman"/>
                <w:sz w:val="20"/>
                <w:szCs w:val="20"/>
                <w:lang w:val="ro-RO"/>
              </w:rPr>
              <w:t>Conducerea, direcţiile, secţiile, serviciile ANOFM</w:t>
            </w:r>
          </w:p>
          <w:p w:rsidR="00BC2199" w:rsidRPr="00961D24" w:rsidRDefault="00BC2199" w:rsidP="00E6392C">
            <w:pPr>
              <w:spacing w:after="0"/>
              <w:rPr>
                <w:rFonts w:ascii="Times New Roman" w:hAnsi="Times New Roman"/>
                <w:sz w:val="20"/>
                <w:szCs w:val="20"/>
                <w:lang w:val="ro-RO"/>
              </w:rPr>
            </w:pPr>
            <w:r w:rsidRPr="00961D24">
              <w:rPr>
                <w:rFonts w:ascii="Times New Roman" w:hAnsi="Times New Roman"/>
                <w:sz w:val="20"/>
                <w:szCs w:val="20"/>
                <w:lang w:val="ro-RO"/>
              </w:rPr>
              <w:t>STOFM</w:t>
            </w:r>
          </w:p>
        </w:tc>
        <w:tc>
          <w:tcPr>
            <w:tcW w:w="810" w:type="dxa"/>
          </w:tcPr>
          <w:p w:rsidR="00BC2199" w:rsidRPr="00961D24" w:rsidRDefault="00BC2199" w:rsidP="00E428EE">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2020-2022</w:t>
            </w:r>
          </w:p>
        </w:tc>
        <w:tc>
          <w:tcPr>
            <w:tcW w:w="2430" w:type="dxa"/>
          </w:tcPr>
          <w:p w:rsidR="00BC2199" w:rsidRPr="0045562D" w:rsidRDefault="00BC2199" w:rsidP="00E428EE">
            <w:pPr>
              <w:spacing w:after="0" w:line="240" w:lineRule="auto"/>
              <w:rPr>
                <w:rFonts w:ascii="Times New Roman" w:hAnsi="Times New Roman"/>
                <w:sz w:val="20"/>
                <w:szCs w:val="20"/>
                <w:lang w:val="ro-RO"/>
              </w:rPr>
            </w:pPr>
            <w:proofErr w:type="spellStart"/>
            <w:r w:rsidRPr="0045562D">
              <w:rPr>
                <w:rFonts w:ascii="Times New Roman" w:hAnsi="Times New Roman"/>
                <w:sz w:val="20"/>
                <w:szCs w:val="20"/>
                <w:lang w:val="ro-RO"/>
              </w:rPr>
              <w:t>Activitați</w:t>
            </w:r>
            <w:proofErr w:type="spellEnd"/>
            <w:r w:rsidRPr="0045562D">
              <w:rPr>
                <w:rFonts w:ascii="Times New Roman" w:hAnsi="Times New Roman"/>
                <w:sz w:val="20"/>
                <w:szCs w:val="20"/>
                <w:lang w:val="ro-RO"/>
              </w:rPr>
              <w:t xml:space="preserve"> de audit și consiliere</w:t>
            </w:r>
          </w:p>
          <w:p w:rsidR="00BC2199" w:rsidRPr="0045562D" w:rsidRDefault="00BC2199" w:rsidP="00E428EE">
            <w:pPr>
              <w:spacing w:after="0" w:line="240" w:lineRule="auto"/>
              <w:rPr>
                <w:rFonts w:ascii="Times New Roman" w:hAnsi="Times New Roman"/>
                <w:sz w:val="20"/>
                <w:szCs w:val="20"/>
                <w:lang w:val="ro-RO"/>
              </w:rPr>
            </w:pPr>
            <w:r w:rsidRPr="0045562D">
              <w:rPr>
                <w:rFonts w:ascii="Times New Roman" w:hAnsi="Times New Roman"/>
                <w:sz w:val="20"/>
                <w:szCs w:val="20"/>
                <w:lang w:val="ro-RO"/>
              </w:rPr>
              <w:t xml:space="preserve">Ședințe și grupuri de lucru </w:t>
            </w:r>
          </w:p>
          <w:p w:rsidR="00BC2199" w:rsidRPr="0045562D" w:rsidRDefault="00BC2199" w:rsidP="00E428EE">
            <w:pPr>
              <w:spacing w:after="0" w:line="240" w:lineRule="auto"/>
              <w:rPr>
                <w:rFonts w:ascii="Times New Roman" w:hAnsi="Times New Roman"/>
                <w:sz w:val="20"/>
                <w:szCs w:val="20"/>
                <w:lang w:val="ro-RO"/>
              </w:rPr>
            </w:pPr>
            <w:r w:rsidRPr="0045562D">
              <w:rPr>
                <w:rFonts w:ascii="Times New Roman" w:hAnsi="Times New Roman"/>
                <w:sz w:val="20"/>
                <w:szCs w:val="20"/>
                <w:lang w:val="ro-RO"/>
              </w:rPr>
              <w:t xml:space="preserve">Seminare de instruire,  </w:t>
            </w:r>
            <w:proofErr w:type="spellStart"/>
            <w:r w:rsidRPr="0045562D">
              <w:rPr>
                <w:rFonts w:ascii="Times New Roman" w:hAnsi="Times New Roman"/>
                <w:sz w:val="20"/>
                <w:szCs w:val="20"/>
                <w:lang w:val="ro-RO"/>
              </w:rPr>
              <w:t>negocierie</w:t>
            </w:r>
            <w:proofErr w:type="spellEnd"/>
          </w:p>
          <w:p w:rsidR="00BC2199" w:rsidRPr="00961D24" w:rsidRDefault="00BC2199" w:rsidP="00E428EE">
            <w:pPr>
              <w:spacing w:after="0" w:line="240" w:lineRule="auto"/>
              <w:rPr>
                <w:rFonts w:ascii="Times New Roman" w:hAnsi="Times New Roman"/>
                <w:szCs w:val="20"/>
                <w:lang w:val="ro-RO"/>
              </w:rPr>
            </w:pPr>
          </w:p>
        </w:tc>
        <w:tc>
          <w:tcPr>
            <w:tcW w:w="1080" w:type="dxa"/>
          </w:tcPr>
          <w:p w:rsidR="00BC2199" w:rsidRPr="00961D24" w:rsidRDefault="00BC2199" w:rsidP="00E428EE">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Bugetul de stat</w:t>
            </w:r>
          </w:p>
          <w:p w:rsidR="00BC2199" w:rsidRPr="00961D24" w:rsidRDefault="00BC2199" w:rsidP="00E428EE">
            <w:pPr>
              <w:spacing w:after="0" w:line="240" w:lineRule="auto"/>
              <w:jc w:val="center"/>
              <w:rPr>
                <w:rFonts w:ascii="Times New Roman" w:hAnsi="Times New Roman"/>
                <w:sz w:val="20"/>
                <w:szCs w:val="20"/>
                <w:lang w:val="ro-RO"/>
              </w:rPr>
            </w:pPr>
            <w:r w:rsidRPr="00961D24">
              <w:rPr>
                <w:rFonts w:ascii="Times New Roman" w:hAnsi="Times New Roman"/>
                <w:sz w:val="20"/>
                <w:szCs w:val="20"/>
                <w:lang w:val="ro-RO"/>
              </w:rPr>
              <w:t>Parteneri</w:t>
            </w:r>
          </w:p>
        </w:tc>
        <w:tc>
          <w:tcPr>
            <w:tcW w:w="4680" w:type="dxa"/>
          </w:tcPr>
          <w:p w:rsidR="00BC2199" w:rsidRPr="0045562D" w:rsidRDefault="00BC2199" w:rsidP="00C03616">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Cunoștințe în domeniul CIM</w:t>
            </w:r>
          </w:p>
          <w:p w:rsidR="00BC2199" w:rsidRPr="0045562D" w:rsidRDefault="00BC2199" w:rsidP="002D4E53">
            <w:pPr>
              <w:spacing w:after="0" w:line="240" w:lineRule="auto"/>
              <w:ind w:left="-9" w:right="-108"/>
              <w:rPr>
                <w:rFonts w:ascii="Times New Roman" w:hAnsi="Times New Roman"/>
                <w:sz w:val="20"/>
                <w:szCs w:val="20"/>
                <w:lang w:val="ro-RO"/>
              </w:rPr>
            </w:pPr>
            <w:r w:rsidRPr="0045562D">
              <w:rPr>
                <w:rFonts w:ascii="Times New Roman" w:hAnsi="Times New Roman"/>
                <w:sz w:val="20"/>
                <w:szCs w:val="20"/>
                <w:lang w:val="ro-RO"/>
              </w:rPr>
              <w:t>Cunoştinţe în evaluarea riscurilor la planificarea controalelor</w:t>
            </w:r>
          </w:p>
          <w:p w:rsidR="00BC2199" w:rsidRPr="0045562D" w:rsidRDefault="00BC2199" w:rsidP="002D4E53">
            <w:pPr>
              <w:spacing w:after="0" w:line="240" w:lineRule="auto"/>
              <w:ind w:left="-9" w:right="-108"/>
              <w:rPr>
                <w:rFonts w:ascii="Times New Roman" w:hAnsi="Times New Roman"/>
                <w:sz w:val="20"/>
                <w:szCs w:val="20"/>
                <w:lang w:val="ro-RO"/>
              </w:rPr>
            </w:pPr>
            <w:r w:rsidRPr="0045562D">
              <w:rPr>
                <w:rFonts w:ascii="Times New Roman" w:hAnsi="Times New Roman"/>
                <w:sz w:val="20"/>
                <w:szCs w:val="20"/>
                <w:lang w:val="ro-RO"/>
              </w:rPr>
              <w:t>Cunoștințe și abilități de management</w:t>
            </w:r>
          </w:p>
          <w:p w:rsidR="00BC2199" w:rsidRPr="00961D24" w:rsidRDefault="00BC2199" w:rsidP="00C03616">
            <w:pPr>
              <w:spacing w:after="0" w:line="240" w:lineRule="auto"/>
              <w:ind w:left="-18" w:right="81"/>
              <w:rPr>
                <w:rFonts w:ascii="Times New Roman" w:hAnsi="Times New Roman"/>
                <w:sz w:val="20"/>
                <w:szCs w:val="20"/>
                <w:lang w:val="ro-RO"/>
              </w:rPr>
            </w:pPr>
          </w:p>
        </w:tc>
      </w:tr>
      <w:tr w:rsidR="00153ABE" w:rsidRPr="0025064E" w:rsidTr="00153ABE">
        <w:tc>
          <w:tcPr>
            <w:tcW w:w="754" w:type="dxa"/>
          </w:tcPr>
          <w:p w:rsidR="00BC2199" w:rsidRPr="0035605D" w:rsidRDefault="00BC2199" w:rsidP="00BC2199">
            <w:pPr>
              <w:spacing w:after="0" w:line="240" w:lineRule="auto"/>
              <w:rPr>
                <w:rFonts w:ascii="Times New Roman" w:hAnsi="Times New Roman"/>
                <w:sz w:val="20"/>
                <w:szCs w:val="20"/>
                <w:lang w:val="ro-RO"/>
              </w:rPr>
            </w:pPr>
            <w:r w:rsidRPr="0035605D">
              <w:rPr>
                <w:rFonts w:ascii="Times New Roman" w:hAnsi="Times New Roman"/>
                <w:sz w:val="20"/>
                <w:szCs w:val="20"/>
                <w:lang w:val="ro-RO"/>
              </w:rPr>
              <w:t>15.7.</w:t>
            </w:r>
          </w:p>
        </w:tc>
        <w:tc>
          <w:tcPr>
            <w:tcW w:w="2430" w:type="dxa"/>
          </w:tcPr>
          <w:p w:rsidR="00BC2199" w:rsidRPr="0045562D" w:rsidRDefault="00BC2199" w:rsidP="00BC2199">
            <w:pPr>
              <w:rPr>
                <w:rFonts w:ascii="Times New Roman" w:hAnsi="Times New Roman"/>
                <w:sz w:val="20"/>
                <w:szCs w:val="20"/>
                <w:lang w:val="ro-RO"/>
              </w:rPr>
            </w:pPr>
            <w:r w:rsidRPr="0045562D">
              <w:rPr>
                <w:rFonts w:ascii="Times New Roman" w:hAnsi="Times New Roman"/>
                <w:sz w:val="20"/>
                <w:szCs w:val="20"/>
                <w:lang w:val="ro-RO"/>
              </w:rPr>
              <w:t xml:space="preserve">Modernizarea serviciilor prestate de către ANOFM prin </w:t>
            </w:r>
            <w:proofErr w:type="spellStart"/>
            <w:r w:rsidRPr="0045562D">
              <w:rPr>
                <w:rFonts w:ascii="Times New Roman" w:hAnsi="Times New Roman"/>
                <w:sz w:val="20"/>
                <w:szCs w:val="20"/>
                <w:lang w:val="ro-RO"/>
              </w:rPr>
              <w:t>reinginerie</w:t>
            </w:r>
            <w:proofErr w:type="spellEnd"/>
            <w:r w:rsidRPr="0045562D">
              <w:rPr>
                <w:rFonts w:ascii="Times New Roman" w:hAnsi="Times New Roman"/>
                <w:sz w:val="20"/>
                <w:szCs w:val="20"/>
                <w:lang w:val="ro-RO"/>
              </w:rPr>
              <w:t xml:space="preserve"> și digitalizare </w:t>
            </w:r>
          </w:p>
        </w:tc>
        <w:tc>
          <w:tcPr>
            <w:tcW w:w="189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Numărul de procese perfecţionate/automatizate/digitizate</w:t>
            </w:r>
          </w:p>
        </w:tc>
        <w:tc>
          <w:tcPr>
            <w:tcW w:w="1080" w:type="dxa"/>
          </w:tcPr>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t>DTI</w:t>
            </w:r>
          </w:p>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t>BM</w:t>
            </w:r>
          </w:p>
          <w:p w:rsidR="00BC2199" w:rsidRPr="0045562D" w:rsidRDefault="00BC2199" w:rsidP="00BC2199">
            <w:pPr>
              <w:spacing w:after="0" w:line="240" w:lineRule="auto"/>
              <w:rPr>
                <w:rFonts w:ascii="Times New Roman" w:hAnsi="Times New Roman"/>
                <w:color w:val="FF0000"/>
                <w:sz w:val="20"/>
                <w:szCs w:val="20"/>
                <w:lang w:val="ro-RO"/>
              </w:rPr>
            </w:pPr>
            <w:r w:rsidRPr="0045562D">
              <w:rPr>
                <w:rFonts w:ascii="Times New Roman" w:hAnsi="Times New Roman"/>
                <w:sz w:val="20"/>
                <w:szCs w:val="20"/>
                <w:lang w:val="ro-RO"/>
              </w:rPr>
              <w:t>E</w:t>
            </w:r>
            <w:r w:rsidR="00347537" w:rsidRPr="0045562D">
              <w:rPr>
                <w:rFonts w:ascii="Times New Roman" w:hAnsi="Times New Roman"/>
                <w:sz w:val="20"/>
                <w:szCs w:val="20"/>
                <w:lang w:val="ro-RO"/>
              </w:rPr>
              <w:t>-</w:t>
            </w:r>
            <w:r w:rsidRPr="0045562D">
              <w:rPr>
                <w:rFonts w:ascii="Times New Roman" w:hAnsi="Times New Roman"/>
                <w:sz w:val="20"/>
                <w:szCs w:val="20"/>
                <w:lang w:val="ro-RO"/>
              </w:rPr>
              <w:t>GOV</w:t>
            </w:r>
          </w:p>
        </w:tc>
        <w:tc>
          <w:tcPr>
            <w:tcW w:w="810" w:type="dxa"/>
          </w:tcPr>
          <w:p w:rsidR="00BC2199" w:rsidRPr="0045562D" w:rsidRDefault="00BC2199" w:rsidP="00BC2199">
            <w:pPr>
              <w:spacing w:after="0" w:line="240" w:lineRule="auto"/>
              <w:jc w:val="center"/>
              <w:rPr>
                <w:rFonts w:ascii="Times New Roman" w:hAnsi="Times New Roman"/>
                <w:sz w:val="20"/>
                <w:szCs w:val="20"/>
                <w:lang w:val="ro-RO"/>
              </w:rPr>
            </w:pPr>
            <w:r w:rsidRPr="0045562D">
              <w:rPr>
                <w:rFonts w:ascii="Times New Roman" w:hAnsi="Times New Roman"/>
                <w:sz w:val="20"/>
                <w:szCs w:val="20"/>
                <w:lang w:val="ro-RO"/>
              </w:rPr>
              <w:t>2020-2022</w:t>
            </w:r>
          </w:p>
        </w:tc>
        <w:tc>
          <w:tcPr>
            <w:tcW w:w="243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Procese identificate și descrise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Sarcini tehnice descrise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Contracte de achiziționare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Programare și testare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 xml:space="preserve">Implementare </w:t>
            </w:r>
          </w:p>
        </w:tc>
        <w:tc>
          <w:tcPr>
            <w:tcW w:w="108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Bugetul de stat</w:t>
            </w:r>
          </w:p>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t>Parteneri</w:t>
            </w:r>
          </w:p>
        </w:tc>
        <w:tc>
          <w:tcPr>
            <w:tcW w:w="4680" w:type="dxa"/>
          </w:tcPr>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 xml:space="preserve">Cunoștințe a cadrului legislativ  în domeniu ocupării și achizițiilor publice </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Cunoştinţe avansate în domeniul</w:t>
            </w:r>
            <w:r w:rsidR="00AE2F7C">
              <w:rPr>
                <w:rFonts w:ascii="Times New Roman" w:hAnsi="Times New Roman"/>
                <w:sz w:val="20"/>
                <w:szCs w:val="20"/>
                <w:lang w:val="ro-RO"/>
              </w:rPr>
              <w:t xml:space="preserve"> </w:t>
            </w:r>
            <w:r w:rsidRPr="0045562D">
              <w:rPr>
                <w:rFonts w:ascii="Times New Roman" w:hAnsi="Times New Roman"/>
                <w:sz w:val="20"/>
                <w:szCs w:val="20"/>
                <w:lang w:val="ro-RO"/>
              </w:rPr>
              <w:t xml:space="preserve">proiectării și </w:t>
            </w:r>
            <w:proofErr w:type="spellStart"/>
            <w:r w:rsidRPr="0045562D">
              <w:rPr>
                <w:rFonts w:ascii="Times New Roman" w:hAnsi="Times New Roman"/>
                <w:sz w:val="20"/>
                <w:szCs w:val="20"/>
                <w:lang w:val="ro-RO"/>
              </w:rPr>
              <w:t>elaborarii</w:t>
            </w:r>
            <w:proofErr w:type="spellEnd"/>
            <w:r w:rsidRPr="0045562D">
              <w:rPr>
                <w:rFonts w:ascii="Times New Roman" w:hAnsi="Times New Roman"/>
                <w:sz w:val="20"/>
                <w:szCs w:val="20"/>
                <w:lang w:val="ro-RO"/>
              </w:rPr>
              <w:t xml:space="preserve"> sistemelor informaționale</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Cunoştinţe</w:t>
            </w:r>
            <w:r w:rsidR="00AE2F7C">
              <w:rPr>
                <w:rFonts w:ascii="Times New Roman" w:hAnsi="Times New Roman"/>
                <w:sz w:val="20"/>
                <w:szCs w:val="20"/>
                <w:lang w:val="ro-RO"/>
              </w:rPr>
              <w:t xml:space="preserve"> </w:t>
            </w:r>
            <w:r w:rsidRPr="0045562D">
              <w:rPr>
                <w:rFonts w:ascii="Times New Roman" w:hAnsi="Times New Roman"/>
                <w:sz w:val="20"/>
                <w:szCs w:val="20"/>
                <w:lang w:val="ro-RO"/>
              </w:rPr>
              <w:t>şi</w:t>
            </w:r>
            <w:r w:rsidR="00AE2F7C">
              <w:rPr>
                <w:rFonts w:ascii="Times New Roman" w:hAnsi="Times New Roman"/>
                <w:sz w:val="20"/>
                <w:szCs w:val="20"/>
                <w:lang w:val="ro-RO"/>
              </w:rPr>
              <w:t xml:space="preserve"> </w:t>
            </w:r>
            <w:r w:rsidRPr="0045562D">
              <w:rPr>
                <w:rFonts w:ascii="Times New Roman" w:hAnsi="Times New Roman"/>
                <w:sz w:val="20"/>
                <w:szCs w:val="20"/>
                <w:lang w:val="ro-RO"/>
              </w:rPr>
              <w:t>abilităţi de  utilizare şi</w:t>
            </w:r>
            <w:r w:rsidR="00AE2F7C">
              <w:rPr>
                <w:rFonts w:ascii="Times New Roman" w:hAnsi="Times New Roman"/>
                <w:sz w:val="20"/>
                <w:szCs w:val="20"/>
                <w:lang w:val="ro-RO"/>
              </w:rPr>
              <w:t xml:space="preserve"> </w:t>
            </w:r>
            <w:proofErr w:type="spellStart"/>
            <w:r w:rsidRPr="0045562D">
              <w:rPr>
                <w:rFonts w:ascii="Times New Roman" w:hAnsi="Times New Roman"/>
                <w:sz w:val="20"/>
                <w:szCs w:val="20"/>
                <w:lang w:val="ro-RO"/>
              </w:rPr>
              <w:t>mentenanţă</w:t>
            </w:r>
            <w:proofErr w:type="spellEnd"/>
            <w:r w:rsidRPr="0045562D">
              <w:rPr>
                <w:rFonts w:ascii="Times New Roman" w:hAnsi="Times New Roman"/>
                <w:sz w:val="20"/>
                <w:szCs w:val="20"/>
                <w:lang w:val="ro-RO"/>
              </w:rPr>
              <w:t xml:space="preserve"> a sistemelor  informaţionale</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 xml:space="preserve">Elaborarea sarcinilor tehnice </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Încheierea contractelor</w:t>
            </w:r>
          </w:p>
          <w:p w:rsidR="00BC2199" w:rsidRPr="0045562D" w:rsidRDefault="00BC2199" w:rsidP="00BC2199">
            <w:pPr>
              <w:spacing w:after="0" w:line="240" w:lineRule="auto"/>
              <w:ind w:left="-18" w:right="81"/>
              <w:rPr>
                <w:rFonts w:ascii="Times New Roman" w:hAnsi="Times New Roman"/>
                <w:color w:val="FF0000"/>
                <w:sz w:val="20"/>
                <w:szCs w:val="20"/>
                <w:lang w:val="ro-RO"/>
              </w:rPr>
            </w:pPr>
            <w:r w:rsidRPr="0045562D">
              <w:rPr>
                <w:rFonts w:ascii="Times New Roman" w:hAnsi="Times New Roman"/>
                <w:sz w:val="20"/>
                <w:szCs w:val="20"/>
                <w:lang w:val="ro-RO"/>
              </w:rPr>
              <w:t>Elaborarea, testarea și implementarea sistemelor</w:t>
            </w:r>
          </w:p>
        </w:tc>
      </w:tr>
      <w:tr w:rsidR="00153ABE" w:rsidRPr="0025064E" w:rsidTr="00153ABE">
        <w:tc>
          <w:tcPr>
            <w:tcW w:w="754" w:type="dxa"/>
          </w:tcPr>
          <w:p w:rsidR="00BC2199" w:rsidRPr="0035605D" w:rsidRDefault="00BC2199" w:rsidP="00BC2199">
            <w:pPr>
              <w:spacing w:after="0" w:line="240" w:lineRule="auto"/>
              <w:rPr>
                <w:rFonts w:ascii="Times New Roman" w:hAnsi="Times New Roman"/>
                <w:sz w:val="20"/>
                <w:szCs w:val="20"/>
                <w:lang w:val="ro-RO"/>
              </w:rPr>
            </w:pPr>
            <w:r w:rsidRPr="0035605D">
              <w:rPr>
                <w:rFonts w:ascii="Times New Roman" w:hAnsi="Times New Roman"/>
                <w:sz w:val="20"/>
                <w:szCs w:val="20"/>
                <w:lang w:val="ro-RO"/>
              </w:rPr>
              <w:t>15.8</w:t>
            </w:r>
          </w:p>
        </w:tc>
        <w:tc>
          <w:tcPr>
            <w:tcW w:w="2430" w:type="dxa"/>
          </w:tcPr>
          <w:p w:rsidR="00BC2199" w:rsidRPr="0045562D" w:rsidRDefault="00BC2199" w:rsidP="00BC2199">
            <w:pPr>
              <w:rPr>
                <w:rFonts w:ascii="Times New Roman" w:hAnsi="Times New Roman"/>
                <w:sz w:val="20"/>
                <w:szCs w:val="20"/>
                <w:lang w:val="ro-RO"/>
              </w:rPr>
            </w:pPr>
            <w:r w:rsidRPr="0045562D">
              <w:rPr>
                <w:rFonts w:ascii="Times New Roman" w:hAnsi="Times New Roman"/>
                <w:sz w:val="20"/>
                <w:szCs w:val="20"/>
                <w:lang w:val="ro-RO"/>
              </w:rPr>
              <w:t xml:space="preserve">Crearea unui sistem </w:t>
            </w:r>
            <w:r w:rsidRPr="0045562D">
              <w:rPr>
                <w:rFonts w:ascii="Times New Roman" w:hAnsi="Times New Roman"/>
                <w:sz w:val="20"/>
                <w:szCs w:val="20"/>
                <w:lang w:val="ro-RO"/>
              </w:rPr>
              <w:lastRenderedPageBreak/>
              <w:t xml:space="preserve">informațional nou </w:t>
            </w:r>
          </w:p>
        </w:tc>
        <w:tc>
          <w:tcPr>
            <w:tcW w:w="189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lastRenderedPageBreak/>
              <w:t xml:space="preserve">Sistemul Informațional al </w:t>
            </w:r>
            <w:r w:rsidRPr="0045562D">
              <w:rPr>
                <w:rFonts w:ascii="Times New Roman" w:hAnsi="Times New Roman"/>
                <w:sz w:val="20"/>
                <w:szCs w:val="20"/>
                <w:lang w:val="ro-RO"/>
              </w:rPr>
              <w:lastRenderedPageBreak/>
              <w:t>pieței muncii creat, cu două componente - sisteme informaționale separate - Sistemul Informațional de Management al ANOFM și Serviciile de Informare ale Observatorului Pieței Muncii</w:t>
            </w:r>
          </w:p>
        </w:tc>
        <w:tc>
          <w:tcPr>
            <w:tcW w:w="1080" w:type="dxa"/>
          </w:tcPr>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lastRenderedPageBreak/>
              <w:t>DTI</w:t>
            </w:r>
          </w:p>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t>MSMPS</w:t>
            </w:r>
          </w:p>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lastRenderedPageBreak/>
              <w:t>E</w:t>
            </w:r>
            <w:r w:rsidR="000417C0" w:rsidRPr="0045562D">
              <w:rPr>
                <w:rFonts w:ascii="Times New Roman" w:hAnsi="Times New Roman"/>
                <w:sz w:val="20"/>
                <w:szCs w:val="20"/>
                <w:lang w:val="ro-RO"/>
              </w:rPr>
              <w:t>-</w:t>
            </w:r>
            <w:r w:rsidRPr="0045562D">
              <w:rPr>
                <w:rFonts w:ascii="Times New Roman" w:hAnsi="Times New Roman"/>
                <w:sz w:val="20"/>
                <w:szCs w:val="20"/>
                <w:lang w:val="ro-RO"/>
              </w:rPr>
              <w:t>GOV</w:t>
            </w:r>
          </w:p>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t>BM</w:t>
            </w:r>
          </w:p>
        </w:tc>
        <w:tc>
          <w:tcPr>
            <w:tcW w:w="810" w:type="dxa"/>
          </w:tcPr>
          <w:p w:rsidR="00BC2199" w:rsidRPr="0045562D" w:rsidRDefault="00BC2199" w:rsidP="00BC2199">
            <w:pPr>
              <w:spacing w:after="0" w:line="240" w:lineRule="auto"/>
              <w:jc w:val="center"/>
              <w:rPr>
                <w:rFonts w:ascii="Times New Roman" w:hAnsi="Times New Roman"/>
                <w:sz w:val="20"/>
                <w:szCs w:val="20"/>
                <w:lang w:val="ro-RO"/>
              </w:rPr>
            </w:pPr>
            <w:r w:rsidRPr="0045562D">
              <w:rPr>
                <w:rFonts w:ascii="Times New Roman" w:hAnsi="Times New Roman"/>
                <w:sz w:val="20"/>
                <w:szCs w:val="20"/>
                <w:lang w:val="ro-RO"/>
              </w:rPr>
              <w:lastRenderedPageBreak/>
              <w:t>2020-2022</w:t>
            </w:r>
          </w:p>
        </w:tc>
        <w:tc>
          <w:tcPr>
            <w:tcW w:w="243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Procese identificate și descrise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lastRenderedPageBreak/>
              <w:t>Sarcini tehnice descrise</w:t>
            </w:r>
          </w:p>
          <w:p w:rsidR="00BC2199" w:rsidRPr="0045562D" w:rsidRDefault="00BC2199" w:rsidP="00BC2199">
            <w:pPr>
              <w:spacing w:after="0" w:line="240" w:lineRule="auto"/>
              <w:ind w:left="-18"/>
              <w:rPr>
                <w:rFonts w:ascii="Times New Roman" w:hAnsi="Times New Roman"/>
                <w:sz w:val="20"/>
                <w:szCs w:val="20"/>
                <w:lang w:val="ro-RO"/>
              </w:rPr>
            </w:pPr>
            <w:proofErr w:type="spellStart"/>
            <w:r w:rsidRPr="0045562D">
              <w:rPr>
                <w:rFonts w:ascii="Times New Roman" w:hAnsi="Times New Roman"/>
                <w:sz w:val="20"/>
                <w:szCs w:val="20"/>
                <w:lang w:val="ro-RO"/>
              </w:rPr>
              <w:t>Contractede</w:t>
            </w:r>
            <w:proofErr w:type="spellEnd"/>
            <w:r w:rsidRPr="0045562D">
              <w:rPr>
                <w:rFonts w:ascii="Times New Roman" w:hAnsi="Times New Roman"/>
                <w:sz w:val="20"/>
                <w:szCs w:val="20"/>
                <w:lang w:val="ro-RO"/>
              </w:rPr>
              <w:t xml:space="preserve"> achiziționare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Programare și testare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Implementare</w:t>
            </w:r>
          </w:p>
          <w:p w:rsidR="00BC2199" w:rsidRPr="0045562D" w:rsidRDefault="00BC2199" w:rsidP="00BC2199">
            <w:pPr>
              <w:spacing w:after="0" w:line="240" w:lineRule="auto"/>
              <w:ind w:left="-18"/>
              <w:rPr>
                <w:rFonts w:ascii="Times New Roman" w:hAnsi="Times New Roman"/>
                <w:sz w:val="20"/>
                <w:szCs w:val="20"/>
                <w:lang w:val="ro-RO"/>
              </w:rPr>
            </w:pPr>
          </w:p>
          <w:p w:rsidR="00BC2199" w:rsidRPr="0045562D" w:rsidRDefault="00BC2199" w:rsidP="00BC2199">
            <w:pPr>
              <w:spacing w:after="0" w:line="240" w:lineRule="auto"/>
              <w:ind w:left="-18"/>
              <w:rPr>
                <w:rFonts w:ascii="Times New Roman" w:hAnsi="Times New Roman"/>
                <w:sz w:val="20"/>
                <w:szCs w:val="20"/>
                <w:lang w:val="ro-RO"/>
              </w:rPr>
            </w:pPr>
          </w:p>
        </w:tc>
        <w:tc>
          <w:tcPr>
            <w:tcW w:w="108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lastRenderedPageBreak/>
              <w:t>BM</w:t>
            </w:r>
          </w:p>
        </w:tc>
        <w:tc>
          <w:tcPr>
            <w:tcW w:w="4680" w:type="dxa"/>
          </w:tcPr>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 xml:space="preserve">Cunoștințe a cadrului legislativ  în domeniu ocupării și achizițiilor publice </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lastRenderedPageBreak/>
              <w:t xml:space="preserve">Cunoştinţe avansate în domeniul proiectării și </w:t>
            </w:r>
            <w:proofErr w:type="spellStart"/>
            <w:r w:rsidRPr="0045562D">
              <w:rPr>
                <w:rFonts w:ascii="Times New Roman" w:hAnsi="Times New Roman"/>
                <w:sz w:val="20"/>
                <w:szCs w:val="20"/>
                <w:lang w:val="ro-RO"/>
              </w:rPr>
              <w:t>elaborarii</w:t>
            </w:r>
            <w:proofErr w:type="spellEnd"/>
            <w:r w:rsidRPr="0045562D">
              <w:rPr>
                <w:rFonts w:ascii="Times New Roman" w:hAnsi="Times New Roman"/>
                <w:sz w:val="20"/>
                <w:szCs w:val="20"/>
                <w:lang w:val="ro-RO"/>
              </w:rPr>
              <w:t xml:space="preserve"> sistemelor informaționale</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 xml:space="preserve">Elaborarea sarcinilor tehnice </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Încheierea contractelor</w:t>
            </w:r>
          </w:p>
          <w:p w:rsidR="00BC2199" w:rsidRPr="0045562D" w:rsidRDefault="00BC2199" w:rsidP="00BC2199">
            <w:pPr>
              <w:spacing w:after="0" w:line="240" w:lineRule="auto"/>
              <w:ind w:left="-18" w:right="81"/>
              <w:rPr>
                <w:rFonts w:ascii="Times New Roman" w:hAnsi="Times New Roman"/>
                <w:color w:val="FF0000"/>
                <w:sz w:val="20"/>
                <w:szCs w:val="20"/>
                <w:lang w:val="ro-RO"/>
              </w:rPr>
            </w:pPr>
            <w:r w:rsidRPr="0045562D">
              <w:rPr>
                <w:rFonts w:ascii="Times New Roman" w:hAnsi="Times New Roman"/>
                <w:sz w:val="20"/>
                <w:szCs w:val="20"/>
                <w:lang w:val="ro-RO"/>
              </w:rPr>
              <w:t>Elaborarea, testarea și implementarea sistemelor</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bCs/>
                <w:sz w:val="20"/>
                <w:szCs w:val="20"/>
                <w:lang w:val="ro-RO"/>
              </w:rPr>
              <w:t>Cunoştinţe</w:t>
            </w:r>
            <w:r w:rsidR="00AE2F7C">
              <w:rPr>
                <w:rFonts w:ascii="Times New Roman" w:hAnsi="Times New Roman"/>
                <w:bCs/>
                <w:sz w:val="20"/>
                <w:szCs w:val="20"/>
                <w:lang w:val="ro-RO"/>
              </w:rPr>
              <w:t xml:space="preserve"> </w:t>
            </w:r>
            <w:r w:rsidRPr="0045562D">
              <w:rPr>
                <w:rFonts w:ascii="Times New Roman" w:hAnsi="Times New Roman"/>
                <w:bCs/>
                <w:sz w:val="20"/>
                <w:szCs w:val="20"/>
                <w:lang w:val="ro-RO"/>
              </w:rPr>
              <w:t>şi</w:t>
            </w:r>
            <w:r w:rsidR="00AE2F7C">
              <w:rPr>
                <w:rFonts w:ascii="Times New Roman" w:hAnsi="Times New Roman"/>
                <w:bCs/>
                <w:sz w:val="20"/>
                <w:szCs w:val="20"/>
                <w:lang w:val="ro-RO"/>
              </w:rPr>
              <w:t xml:space="preserve"> </w:t>
            </w:r>
            <w:r w:rsidRPr="0045562D">
              <w:rPr>
                <w:rFonts w:ascii="Times New Roman" w:hAnsi="Times New Roman"/>
                <w:bCs/>
                <w:sz w:val="20"/>
                <w:szCs w:val="20"/>
                <w:lang w:val="ro-RO"/>
              </w:rPr>
              <w:t>abilităţi de  utilizare şi</w:t>
            </w:r>
            <w:r w:rsidR="00AE2F7C">
              <w:rPr>
                <w:rFonts w:ascii="Times New Roman" w:hAnsi="Times New Roman"/>
                <w:bCs/>
                <w:sz w:val="20"/>
                <w:szCs w:val="20"/>
                <w:lang w:val="ro-RO"/>
              </w:rPr>
              <w:t xml:space="preserve"> </w:t>
            </w:r>
            <w:proofErr w:type="spellStart"/>
            <w:r w:rsidRPr="0045562D">
              <w:rPr>
                <w:rFonts w:ascii="Times New Roman" w:hAnsi="Times New Roman"/>
                <w:sz w:val="20"/>
                <w:szCs w:val="20"/>
                <w:lang w:val="ro-RO"/>
              </w:rPr>
              <w:t>mentenanţă</w:t>
            </w:r>
            <w:proofErr w:type="spellEnd"/>
            <w:r w:rsidRPr="0045562D">
              <w:rPr>
                <w:rFonts w:ascii="Times New Roman" w:hAnsi="Times New Roman"/>
                <w:sz w:val="20"/>
                <w:szCs w:val="20"/>
                <w:lang w:val="ro-RO"/>
              </w:rPr>
              <w:t xml:space="preserve"> a sistemului informaţional</w:t>
            </w:r>
          </w:p>
          <w:p w:rsidR="00BC2199" w:rsidRPr="0045562D" w:rsidRDefault="00BC2199" w:rsidP="00BC2199">
            <w:pPr>
              <w:spacing w:after="0" w:line="240" w:lineRule="auto"/>
              <w:ind w:left="-18" w:right="81"/>
              <w:rPr>
                <w:rFonts w:ascii="Times New Roman" w:hAnsi="Times New Roman"/>
                <w:sz w:val="20"/>
                <w:szCs w:val="20"/>
                <w:lang w:val="ro-RO"/>
              </w:rPr>
            </w:pPr>
          </w:p>
        </w:tc>
      </w:tr>
      <w:tr w:rsidR="00153ABE" w:rsidRPr="0025064E" w:rsidTr="00153ABE">
        <w:tc>
          <w:tcPr>
            <w:tcW w:w="754" w:type="dxa"/>
          </w:tcPr>
          <w:p w:rsidR="00BC2199" w:rsidRPr="000417C0" w:rsidRDefault="00BC2199" w:rsidP="00BC2199">
            <w:pPr>
              <w:spacing w:after="0" w:line="240" w:lineRule="auto"/>
              <w:rPr>
                <w:rFonts w:ascii="Times New Roman" w:hAnsi="Times New Roman"/>
                <w:sz w:val="20"/>
                <w:szCs w:val="20"/>
                <w:lang w:val="ro-RO"/>
              </w:rPr>
            </w:pPr>
            <w:r w:rsidRPr="000417C0">
              <w:rPr>
                <w:rFonts w:ascii="Times New Roman" w:hAnsi="Times New Roman"/>
                <w:sz w:val="20"/>
                <w:szCs w:val="20"/>
                <w:lang w:val="ro-RO"/>
              </w:rPr>
              <w:lastRenderedPageBreak/>
              <w:t>15.9</w:t>
            </w:r>
          </w:p>
        </w:tc>
        <w:tc>
          <w:tcPr>
            <w:tcW w:w="2430" w:type="dxa"/>
          </w:tcPr>
          <w:p w:rsidR="00BC2199" w:rsidRPr="0045562D" w:rsidRDefault="00BC2199" w:rsidP="00BC2199">
            <w:pPr>
              <w:rPr>
                <w:rFonts w:ascii="Times New Roman" w:hAnsi="Times New Roman"/>
                <w:sz w:val="20"/>
                <w:szCs w:val="20"/>
                <w:lang w:val="ro-RO"/>
              </w:rPr>
            </w:pPr>
            <w:r w:rsidRPr="0045562D">
              <w:rPr>
                <w:rFonts w:ascii="Times New Roman" w:hAnsi="Times New Roman"/>
                <w:sz w:val="20"/>
                <w:szCs w:val="20"/>
                <w:lang w:val="ro-RO"/>
              </w:rPr>
              <w:t xml:space="preserve">Modernizarea sistemului informațional </w:t>
            </w:r>
            <w:r w:rsidRPr="0045562D">
              <w:rPr>
                <w:rFonts w:ascii="Times New Roman" w:hAnsi="Times New Roman"/>
                <w:sz w:val="20"/>
                <w:szCs w:val="20"/>
                <w:lang w:val="en-US"/>
              </w:rPr>
              <w:t>“P</w:t>
            </w:r>
            <w:proofErr w:type="spellStart"/>
            <w:r w:rsidRPr="0045562D">
              <w:rPr>
                <w:rFonts w:ascii="Times New Roman" w:hAnsi="Times New Roman"/>
                <w:sz w:val="20"/>
                <w:szCs w:val="20"/>
                <w:lang w:val="ro-RO"/>
              </w:rPr>
              <w:t>rognoza</w:t>
            </w:r>
            <w:proofErr w:type="spellEnd"/>
            <w:r w:rsidRPr="0045562D">
              <w:rPr>
                <w:rFonts w:ascii="Times New Roman" w:hAnsi="Times New Roman"/>
                <w:sz w:val="20"/>
                <w:szCs w:val="20"/>
                <w:lang w:val="ro-RO"/>
              </w:rPr>
              <w:t xml:space="preserve"> Pieței Muncii”</w:t>
            </w:r>
          </w:p>
        </w:tc>
        <w:tc>
          <w:tcPr>
            <w:tcW w:w="189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 xml:space="preserve">Sistemul informațional “Prognoza Pieței Muncii” modernizat, conexiuni </w:t>
            </w:r>
            <w:proofErr w:type="spellStart"/>
            <w:r w:rsidRPr="0045562D">
              <w:rPr>
                <w:rFonts w:ascii="Times New Roman" w:hAnsi="Times New Roman"/>
                <w:sz w:val="20"/>
                <w:szCs w:val="20"/>
                <w:lang w:val="ro-RO"/>
              </w:rPr>
              <w:t>intersistemice</w:t>
            </w:r>
            <w:proofErr w:type="spellEnd"/>
            <w:r w:rsidRPr="0045562D">
              <w:rPr>
                <w:rFonts w:ascii="Times New Roman" w:hAnsi="Times New Roman"/>
                <w:sz w:val="20"/>
                <w:szCs w:val="20"/>
                <w:lang w:val="ro-RO"/>
              </w:rPr>
              <w:t xml:space="preserve"> integrate</w:t>
            </w:r>
          </w:p>
        </w:tc>
        <w:tc>
          <w:tcPr>
            <w:tcW w:w="1080" w:type="dxa"/>
          </w:tcPr>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t>DTI</w:t>
            </w:r>
          </w:p>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t>MSMPS</w:t>
            </w:r>
          </w:p>
          <w:p w:rsidR="00BC2199" w:rsidRPr="0045562D" w:rsidRDefault="00BC2199" w:rsidP="00BC2199">
            <w:pPr>
              <w:spacing w:after="0" w:line="240" w:lineRule="auto"/>
              <w:rPr>
                <w:rFonts w:ascii="Times New Roman" w:hAnsi="Times New Roman"/>
                <w:sz w:val="20"/>
                <w:szCs w:val="20"/>
                <w:lang w:val="ro-RO"/>
              </w:rPr>
            </w:pPr>
            <w:r w:rsidRPr="0045562D">
              <w:rPr>
                <w:rFonts w:ascii="Times New Roman" w:hAnsi="Times New Roman"/>
                <w:sz w:val="20"/>
                <w:szCs w:val="20"/>
                <w:lang w:val="ro-RO"/>
              </w:rPr>
              <w:t>EGOV</w:t>
            </w:r>
          </w:p>
        </w:tc>
        <w:tc>
          <w:tcPr>
            <w:tcW w:w="810" w:type="dxa"/>
          </w:tcPr>
          <w:p w:rsidR="00BC2199" w:rsidRPr="0045562D" w:rsidRDefault="00BC2199" w:rsidP="00BC2199">
            <w:pPr>
              <w:spacing w:after="0" w:line="240" w:lineRule="auto"/>
              <w:jc w:val="center"/>
              <w:rPr>
                <w:rFonts w:ascii="Times New Roman" w:hAnsi="Times New Roman"/>
                <w:sz w:val="20"/>
                <w:szCs w:val="20"/>
                <w:lang w:val="ro-RO"/>
              </w:rPr>
            </w:pPr>
            <w:r w:rsidRPr="0045562D">
              <w:rPr>
                <w:rFonts w:ascii="Times New Roman" w:hAnsi="Times New Roman"/>
                <w:sz w:val="20"/>
                <w:szCs w:val="20"/>
                <w:lang w:val="ro-RO"/>
              </w:rPr>
              <w:t>2021-2022</w:t>
            </w:r>
          </w:p>
        </w:tc>
        <w:tc>
          <w:tcPr>
            <w:tcW w:w="243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Procese identificate și descrise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Sarcini tehnice descrise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Contracte de achiziționare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Programare și testare</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Implementare</w:t>
            </w:r>
          </w:p>
        </w:tc>
        <w:tc>
          <w:tcPr>
            <w:tcW w:w="1080" w:type="dxa"/>
          </w:tcPr>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Bugetul de stat</w:t>
            </w:r>
          </w:p>
          <w:p w:rsidR="00BC2199" w:rsidRPr="0045562D" w:rsidRDefault="00BC2199" w:rsidP="00BC2199">
            <w:pPr>
              <w:spacing w:after="0" w:line="240" w:lineRule="auto"/>
              <w:ind w:left="-18"/>
              <w:rPr>
                <w:rFonts w:ascii="Times New Roman" w:hAnsi="Times New Roman"/>
                <w:sz w:val="20"/>
                <w:szCs w:val="20"/>
                <w:lang w:val="ro-RO"/>
              </w:rPr>
            </w:pPr>
            <w:r w:rsidRPr="0045562D">
              <w:rPr>
                <w:rFonts w:ascii="Times New Roman" w:hAnsi="Times New Roman"/>
                <w:sz w:val="20"/>
                <w:szCs w:val="20"/>
                <w:lang w:val="ro-RO"/>
              </w:rPr>
              <w:t>Parteneri</w:t>
            </w:r>
          </w:p>
        </w:tc>
        <w:tc>
          <w:tcPr>
            <w:tcW w:w="4680" w:type="dxa"/>
          </w:tcPr>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 xml:space="preserve">Cunoștințe a cadrului legislativ  în domeniu ocupării și achizițiilor publice </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 xml:space="preserve">Cunoştinţe avansate în domeniul proiectării și </w:t>
            </w:r>
            <w:proofErr w:type="spellStart"/>
            <w:r w:rsidRPr="0045562D">
              <w:rPr>
                <w:rFonts w:ascii="Times New Roman" w:hAnsi="Times New Roman"/>
                <w:sz w:val="20"/>
                <w:szCs w:val="20"/>
                <w:lang w:val="ro-RO"/>
              </w:rPr>
              <w:t>elaborarii</w:t>
            </w:r>
            <w:proofErr w:type="spellEnd"/>
            <w:r w:rsidRPr="0045562D">
              <w:rPr>
                <w:rFonts w:ascii="Times New Roman" w:hAnsi="Times New Roman"/>
                <w:sz w:val="20"/>
                <w:szCs w:val="20"/>
                <w:lang w:val="ro-RO"/>
              </w:rPr>
              <w:t xml:space="preserve"> sistemelor informaționale</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 xml:space="preserve">Elaborarea sarcinilor tehnice </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Încheierea contractelor</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Elaborarea, testarea și implementarea sistemelor</w:t>
            </w:r>
          </w:p>
          <w:p w:rsidR="00BC2199" w:rsidRPr="0045562D" w:rsidRDefault="00BC2199" w:rsidP="00BC2199">
            <w:pPr>
              <w:spacing w:after="0" w:line="240" w:lineRule="auto"/>
              <w:ind w:left="-18" w:right="81"/>
              <w:rPr>
                <w:rFonts w:ascii="Times New Roman" w:hAnsi="Times New Roman"/>
                <w:sz w:val="20"/>
                <w:szCs w:val="20"/>
                <w:lang w:val="ro-RO"/>
              </w:rPr>
            </w:pPr>
            <w:r w:rsidRPr="0045562D">
              <w:rPr>
                <w:rFonts w:ascii="Times New Roman" w:hAnsi="Times New Roman"/>
                <w:sz w:val="20"/>
                <w:szCs w:val="20"/>
                <w:lang w:val="ro-RO"/>
              </w:rPr>
              <w:t>Cunoştinţe</w:t>
            </w:r>
            <w:r w:rsidR="00720B42">
              <w:rPr>
                <w:rFonts w:ascii="Times New Roman" w:hAnsi="Times New Roman"/>
                <w:sz w:val="20"/>
                <w:szCs w:val="20"/>
                <w:lang w:val="ro-RO"/>
              </w:rPr>
              <w:t xml:space="preserve"> </w:t>
            </w:r>
            <w:r w:rsidRPr="0045562D">
              <w:rPr>
                <w:rFonts w:ascii="Times New Roman" w:hAnsi="Times New Roman"/>
                <w:sz w:val="20"/>
                <w:szCs w:val="20"/>
                <w:lang w:val="ro-RO"/>
              </w:rPr>
              <w:t>şi</w:t>
            </w:r>
            <w:r w:rsidR="00720B42">
              <w:rPr>
                <w:rFonts w:ascii="Times New Roman" w:hAnsi="Times New Roman"/>
                <w:sz w:val="20"/>
                <w:szCs w:val="20"/>
                <w:lang w:val="ro-RO"/>
              </w:rPr>
              <w:t xml:space="preserve"> </w:t>
            </w:r>
            <w:r w:rsidRPr="0045562D">
              <w:rPr>
                <w:rFonts w:ascii="Times New Roman" w:hAnsi="Times New Roman"/>
                <w:sz w:val="20"/>
                <w:szCs w:val="20"/>
                <w:lang w:val="ro-RO"/>
              </w:rPr>
              <w:t>abilităţi de  utilizare şi</w:t>
            </w:r>
            <w:r w:rsidR="00720B42">
              <w:rPr>
                <w:rFonts w:ascii="Times New Roman" w:hAnsi="Times New Roman"/>
                <w:sz w:val="20"/>
                <w:szCs w:val="20"/>
                <w:lang w:val="ro-RO"/>
              </w:rPr>
              <w:t xml:space="preserve"> </w:t>
            </w:r>
            <w:proofErr w:type="spellStart"/>
            <w:r w:rsidRPr="0045562D">
              <w:rPr>
                <w:rFonts w:ascii="Times New Roman" w:hAnsi="Times New Roman"/>
                <w:sz w:val="20"/>
                <w:szCs w:val="20"/>
                <w:lang w:val="ro-RO"/>
              </w:rPr>
              <w:t>mentenanţă</w:t>
            </w:r>
            <w:proofErr w:type="spellEnd"/>
            <w:r w:rsidRPr="0045562D">
              <w:rPr>
                <w:rFonts w:ascii="Times New Roman" w:hAnsi="Times New Roman"/>
                <w:sz w:val="20"/>
                <w:szCs w:val="20"/>
                <w:lang w:val="ro-RO"/>
              </w:rPr>
              <w:t xml:space="preserve"> a sistemului informaţional</w:t>
            </w:r>
          </w:p>
        </w:tc>
      </w:tr>
      <w:tr w:rsidR="00153ABE" w:rsidRPr="0025064E" w:rsidTr="00153ABE">
        <w:trPr>
          <w:trHeight w:val="1367"/>
        </w:trPr>
        <w:tc>
          <w:tcPr>
            <w:tcW w:w="754" w:type="dxa"/>
          </w:tcPr>
          <w:p w:rsidR="00BC2199" w:rsidRPr="004A0D83" w:rsidRDefault="00BC2199" w:rsidP="0035605D">
            <w:pPr>
              <w:spacing w:after="0" w:line="240" w:lineRule="auto"/>
              <w:rPr>
                <w:rFonts w:ascii="Times New Roman" w:hAnsi="Times New Roman"/>
                <w:sz w:val="20"/>
                <w:szCs w:val="20"/>
                <w:lang w:val="ro-RO"/>
              </w:rPr>
            </w:pPr>
            <w:r w:rsidRPr="004A0D83">
              <w:rPr>
                <w:rFonts w:ascii="Times New Roman" w:hAnsi="Times New Roman"/>
                <w:sz w:val="20"/>
                <w:szCs w:val="20"/>
                <w:lang w:val="ro-RO"/>
              </w:rPr>
              <w:t>15.</w:t>
            </w:r>
            <w:r w:rsidR="0035605D">
              <w:rPr>
                <w:rFonts w:ascii="Times New Roman" w:hAnsi="Times New Roman"/>
                <w:sz w:val="20"/>
                <w:szCs w:val="20"/>
                <w:lang w:val="ro-RO"/>
              </w:rPr>
              <w:t>10</w:t>
            </w:r>
            <w:r w:rsidRPr="004A0D83">
              <w:rPr>
                <w:rFonts w:ascii="Times New Roman" w:hAnsi="Times New Roman"/>
                <w:sz w:val="20"/>
                <w:szCs w:val="20"/>
                <w:lang w:val="ro-RO"/>
              </w:rPr>
              <w:t>.</w:t>
            </w:r>
          </w:p>
        </w:tc>
        <w:tc>
          <w:tcPr>
            <w:tcW w:w="2430" w:type="dxa"/>
          </w:tcPr>
          <w:p w:rsidR="00BC2199" w:rsidRPr="00961D24" w:rsidRDefault="00BC2199" w:rsidP="004A0D83">
            <w:pPr>
              <w:rPr>
                <w:rFonts w:ascii="Times New Roman" w:hAnsi="Times New Roman"/>
                <w:sz w:val="20"/>
                <w:szCs w:val="20"/>
                <w:lang w:val="ro-RO" w:eastAsia="ru-RU"/>
              </w:rPr>
            </w:pPr>
            <w:r w:rsidRPr="00961D24">
              <w:rPr>
                <w:rFonts w:ascii="Times New Roman" w:hAnsi="Times New Roman"/>
                <w:sz w:val="20"/>
                <w:szCs w:val="20"/>
                <w:lang w:val="ro-RO" w:eastAsia="ru-RU"/>
              </w:rPr>
              <w:t xml:space="preserve">Dotarea </w:t>
            </w:r>
            <w:r>
              <w:rPr>
                <w:rFonts w:ascii="Times New Roman" w:hAnsi="Times New Roman"/>
                <w:sz w:val="20"/>
                <w:szCs w:val="20"/>
                <w:lang w:val="ro-RO" w:eastAsia="ru-RU"/>
              </w:rPr>
              <w:t xml:space="preserve">sediilor </w:t>
            </w:r>
            <w:r w:rsidRPr="00961D24">
              <w:rPr>
                <w:rFonts w:ascii="Times New Roman" w:hAnsi="Times New Roman"/>
                <w:sz w:val="20"/>
                <w:szCs w:val="20"/>
                <w:lang w:val="ro-RO" w:eastAsia="ru-RU"/>
              </w:rPr>
              <w:t xml:space="preserve"> STOFM în vederea cre</w:t>
            </w:r>
            <w:r>
              <w:rPr>
                <w:rFonts w:ascii="Times New Roman" w:hAnsi="Times New Roman"/>
                <w:sz w:val="20"/>
                <w:szCs w:val="20"/>
                <w:lang w:val="ro-RO" w:eastAsia="ru-RU"/>
              </w:rPr>
              <w:t>ării</w:t>
            </w:r>
            <w:r w:rsidRPr="00961D24">
              <w:rPr>
                <w:rFonts w:ascii="Times New Roman" w:hAnsi="Times New Roman"/>
                <w:sz w:val="20"/>
                <w:szCs w:val="20"/>
                <w:lang w:val="ro-RO" w:eastAsia="ru-RU"/>
              </w:rPr>
              <w:t xml:space="preserve"> condițiilor eficiente de muncă </w:t>
            </w:r>
            <w:r>
              <w:rPr>
                <w:rFonts w:ascii="Times New Roman" w:hAnsi="Times New Roman"/>
                <w:sz w:val="20"/>
                <w:szCs w:val="20"/>
                <w:lang w:val="ro-RO" w:eastAsia="ru-RU"/>
              </w:rPr>
              <w:t xml:space="preserve">și </w:t>
            </w:r>
            <w:r w:rsidRPr="00961D24">
              <w:rPr>
                <w:rFonts w:ascii="Times New Roman" w:hAnsi="Times New Roman"/>
                <w:sz w:val="20"/>
                <w:szCs w:val="20"/>
                <w:lang w:val="ro-RO" w:eastAsia="ru-RU"/>
              </w:rPr>
              <w:t>asigurării accesului la măsuri</w:t>
            </w:r>
            <w:r>
              <w:rPr>
                <w:rFonts w:ascii="Times New Roman" w:hAnsi="Times New Roman"/>
                <w:sz w:val="20"/>
                <w:szCs w:val="20"/>
                <w:lang w:val="ro-RO" w:eastAsia="ru-RU"/>
              </w:rPr>
              <w:t xml:space="preserve">le </w:t>
            </w:r>
            <w:r w:rsidRPr="00961D24">
              <w:rPr>
                <w:rFonts w:ascii="Times New Roman" w:hAnsi="Times New Roman"/>
                <w:sz w:val="20"/>
                <w:szCs w:val="20"/>
                <w:lang w:val="ro-RO" w:eastAsia="ru-RU"/>
              </w:rPr>
              <w:t xml:space="preserve"> de</w:t>
            </w:r>
            <w:r>
              <w:rPr>
                <w:rFonts w:ascii="Times New Roman" w:hAnsi="Times New Roman"/>
                <w:sz w:val="20"/>
                <w:szCs w:val="20"/>
                <w:lang w:val="ro-RO" w:eastAsia="ru-RU"/>
              </w:rPr>
              <w:t xml:space="preserve"> oc</w:t>
            </w:r>
            <w:r w:rsidRPr="00961D24">
              <w:rPr>
                <w:rFonts w:ascii="Times New Roman" w:hAnsi="Times New Roman"/>
                <w:sz w:val="20"/>
                <w:szCs w:val="20"/>
                <w:lang w:val="ro-RO" w:eastAsia="ru-RU"/>
              </w:rPr>
              <w:t>u</w:t>
            </w:r>
            <w:r>
              <w:rPr>
                <w:rFonts w:ascii="Times New Roman" w:hAnsi="Times New Roman"/>
                <w:sz w:val="20"/>
                <w:szCs w:val="20"/>
                <w:lang w:val="ro-RO" w:eastAsia="ru-RU"/>
              </w:rPr>
              <w:t>pare</w:t>
            </w:r>
          </w:p>
        </w:tc>
        <w:tc>
          <w:tcPr>
            <w:tcW w:w="1890" w:type="dxa"/>
          </w:tcPr>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Număr de oficii renovate</w:t>
            </w:r>
          </w:p>
          <w:p w:rsidR="00BC2199" w:rsidRPr="0064763D" w:rsidRDefault="00BC2199" w:rsidP="00572594">
            <w:pPr>
              <w:spacing w:after="0" w:line="240" w:lineRule="auto"/>
              <w:ind w:left="-18"/>
              <w:rPr>
                <w:rFonts w:ascii="Times New Roman" w:hAnsi="Times New Roman"/>
                <w:sz w:val="20"/>
                <w:szCs w:val="20"/>
                <w:lang w:val="ro-RO"/>
              </w:rPr>
            </w:pPr>
          </w:p>
          <w:p w:rsidR="00BC2199" w:rsidRPr="0064763D" w:rsidRDefault="00BC2199" w:rsidP="00572594">
            <w:pPr>
              <w:spacing w:after="0" w:line="240" w:lineRule="auto"/>
              <w:ind w:left="-18"/>
              <w:rPr>
                <w:rFonts w:ascii="Times New Roman" w:hAnsi="Times New Roman"/>
                <w:sz w:val="20"/>
                <w:szCs w:val="20"/>
                <w:lang w:val="ro-RO"/>
              </w:rPr>
            </w:pPr>
          </w:p>
        </w:tc>
        <w:tc>
          <w:tcPr>
            <w:tcW w:w="1080" w:type="dxa"/>
            <w:shd w:val="clear" w:color="auto" w:fill="auto"/>
          </w:tcPr>
          <w:p w:rsidR="00BC2199" w:rsidRPr="0064763D" w:rsidRDefault="00BC2199" w:rsidP="00BC2199">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Conducerea</w:t>
            </w:r>
          </w:p>
          <w:p w:rsidR="00BC2199" w:rsidRPr="0064763D" w:rsidRDefault="00BC2199" w:rsidP="00BC2199">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STOFM</w:t>
            </w:r>
          </w:p>
          <w:p w:rsidR="00BC2199" w:rsidRPr="0064763D" w:rsidRDefault="00BC2199" w:rsidP="00BC2199">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DPBCP</w:t>
            </w:r>
          </w:p>
          <w:p w:rsidR="00BC2199" w:rsidRPr="0064763D" w:rsidRDefault="00BC2199" w:rsidP="00BC2199">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DTI</w:t>
            </w:r>
          </w:p>
          <w:p w:rsidR="00BC2199" w:rsidRPr="0064763D" w:rsidRDefault="00BC2199" w:rsidP="00BC2199">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SJ</w:t>
            </w:r>
          </w:p>
          <w:p w:rsidR="00BC2199" w:rsidRPr="0064763D" w:rsidRDefault="00BC2199" w:rsidP="00BC2199">
            <w:pPr>
              <w:spacing w:after="0" w:line="240" w:lineRule="auto"/>
              <w:ind w:left="-18"/>
              <w:rPr>
                <w:rFonts w:ascii="Times New Roman" w:hAnsi="Times New Roman"/>
                <w:sz w:val="20"/>
                <w:szCs w:val="20"/>
                <w:lang w:val="ro-RO"/>
              </w:rPr>
            </w:pPr>
          </w:p>
          <w:p w:rsidR="00BC2199" w:rsidRPr="0064763D" w:rsidRDefault="00BC2199" w:rsidP="00BC2199">
            <w:pPr>
              <w:spacing w:after="0" w:line="240" w:lineRule="auto"/>
              <w:ind w:left="-18"/>
              <w:rPr>
                <w:rFonts w:ascii="Times New Roman" w:hAnsi="Times New Roman"/>
                <w:sz w:val="20"/>
                <w:szCs w:val="20"/>
                <w:lang w:val="ro-RO"/>
              </w:rPr>
            </w:pPr>
          </w:p>
        </w:tc>
        <w:tc>
          <w:tcPr>
            <w:tcW w:w="810" w:type="dxa"/>
          </w:tcPr>
          <w:p w:rsidR="00BC2199" w:rsidRPr="0064763D" w:rsidRDefault="00BC2199" w:rsidP="00572594">
            <w:pPr>
              <w:spacing w:after="0" w:line="240" w:lineRule="auto"/>
              <w:jc w:val="center"/>
              <w:rPr>
                <w:rFonts w:ascii="Times New Roman" w:hAnsi="Times New Roman"/>
                <w:sz w:val="20"/>
                <w:szCs w:val="20"/>
                <w:lang w:val="ro-RO"/>
              </w:rPr>
            </w:pPr>
            <w:r w:rsidRPr="0064763D">
              <w:rPr>
                <w:rFonts w:ascii="Times New Roman" w:hAnsi="Times New Roman"/>
                <w:sz w:val="20"/>
                <w:szCs w:val="20"/>
                <w:lang w:val="ro-RO"/>
              </w:rPr>
              <w:t>2020-2022</w:t>
            </w:r>
          </w:p>
        </w:tc>
        <w:tc>
          <w:tcPr>
            <w:tcW w:w="2430" w:type="dxa"/>
          </w:tcPr>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 xml:space="preserve">Identificarea </w:t>
            </w:r>
            <w:proofErr w:type="spellStart"/>
            <w:r w:rsidRPr="0064763D">
              <w:rPr>
                <w:rFonts w:ascii="Times New Roman" w:hAnsi="Times New Roman"/>
                <w:sz w:val="20"/>
                <w:szCs w:val="20"/>
                <w:lang w:val="ro-RO"/>
              </w:rPr>
              <w:t>necesitților</w:t>
            </w:r>
            <w:proofErr w:type="spellEnd"/>
          </w:p>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Contracte achiziționate</w:t>
            </w:r>
          </w:p>
          <w:p w:rsidR="00BC2199" w:rsidRPr="0064763D" w:rsidRDefault="00BC2199" w:rsidP="00572594">
            <w:pPr>
              <w:spacing w:after="0" w:line="240" w:lineRule="auto"/>
              <w:ind w:left="-18"/>
              <w:rPr>
                <w:rFonts w:ascii="Times New Roman" w:hAnsi="Times New Roman"/>
                <w:sz w:val="20"/>
                <w:szCs w:val="20"/>
                <w:lang w:val="ro-RO"/>
              </w:rPr>
            </w:pPr>
          </w:p>
        </w:tc>
        <w:tc>
          <w:tcPr>
            <w:tcW w:w="1080" w:type="dxa"/>
          </w:tcPr>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Bugetul de stat</w:t>
            </w:r>
          </w:p>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Parteneri</w:t>
            </w:r>
          </w:p>
          <w:p w:rsidR="00BC2199" w:rsidRPr="0064763D" w:rsidRDefault="00BC2199" w:rsidP="00572594">
            <w:pPr>
              <w:spacing w:after="0" w:line="240" w:lineRule="auto"/>
              <w:ind w:left="-18"/>
              <w:rPr>
                <w:rFonts w:ascii="Times New Roman" w:hAnsi="Times New Roman"/>
                <w:sz w:val="20"/>
                <w:szCs w:val="20"/>
                <w:lang w:val="ro-RO"/>
              </w:rPr>
            </w:pPr>
          </w:p>
        </w:tc>
        <w:tc>
          <w:tcPr>
            <w:tcW w:w="4680" w:type="dxa"/>
          </w:tcPr>
          <w:p w:rsidR="00BC2199" w:rsidRPr="0064763D" w:rsidRDefault="00BC2199" w:rsidP="00C03616">
            <w:pPr>
              <w:spacing w:after="0" w:line="240" w:lineRule="auto"/>
              <w:ind w:left="-18" w:firstLine="18"/>
              <w:rPr>
                <w:rFonts w:ascii="Times New Roman" w:hAnsi="Times New Roman" w:cs="Tahoma"/>
                <w:sz w:val="20"/>
                <w:szCs w:val="20"/>
                <w:lang w:val="ro-RO"/>
              </w:rPr>
            </w:pPr>
            <w:r w:rsidRPr="0064763D">
              <w:rPr>
                <w:rFonts w:ascii="Times New Roman" w:hAnsi="Times New Roman" w:cs="Tahoma"/>
                <w:sz w:val="20"/>
                <w:szCs w:val="20"/>
                <w:lang w:val="ro-RO"/>
              </w:rPr>
              <w:t>Cunoștințe și abilități privind analiza și planificarea necesităților și a costur</w:t>
            </w:r>
            <w:r w:rsidR="000417C0" w:rsidRPr="0064763D">
              <w:rPr>
                <w:rFonts w:ascii="Times New Roman" w:hAnsi="Times New Roman" w:cs="Tahoma"/>
                <w:sz w:val="20"/>
                <w:szCs w:val="20"/>
                <w:lang w:val="ro-RO"/>
              </w:rPr>
              <w:t>i</w:t>
            </w:r>
            <w:r w:rsidRPr="0064763D">
              <w:rPr>
                <w:rFonts w:ascii="Times New Roman" w:hAnsi="Times New Roman" w:cs="Tahoma"/>
                <w:sz w:val="20"/>
                <w:szCs w:val="20"/>
                <w:lang w:val="ro-RO"/>
              </w:rPr>
              <w:t xml:space="preserve">lor </w:t>
            </w:r>
          </w:p>
          <w:p w:rsidR="00BC2199" w:rsidRPr="0064763D" w:rsidRDefault="00BC2199" w:rsidP="00BB3B2B">
            <w:pPr>
              <w:spacing w:after="0" w:line="240" w:lineRule="auto"/>
              <w:ind w:right="81"/>
              <w:rPr>
                <w:rFonts w:ascii="Times New Roman" w:hAnsi="Times New Roman"/>
                <w:sz w:val="20"/>
                <w:szCs w:val="20"/>
                <w:lang w:val="ro-RO"/>
              </w:rPr>
            </w:pPr>
            <w:r w:rsidRPr="0064763D">
              <w:rPr>
                <w:rFonts w:ascii="Times New Roman" w:hAnsi="Times New Roman" w:cs="Tahoma"/>
                <w:sz w:val="20"/>
                <w:szCs w:val="20"/>
                <w:lang w:val="ro-RO"/>
              </w:rPr>
              <w:t>Cunoştinţe</w:t>
            </w:r>
            <w:r w:rsidR="00720B42">
              <w:rPr>
                <w:rFonts w:ascii="Times New Roman" w:hAnsi="Times New Roman" w:cs="Tahoma"/>
                <w:sz w:val="20"/>
                <w:szCs w:val="20"/>
                <w:lang w:val="ro-RO"/>
              </w:rPr>
              <w:t xml:space="preserve"> </w:t>
            </w:r>
            <w:r w:rsidRPr="0064763D">
              <w:rPr>
                <w:rFonts w:ascii="Times New Roman" w:hAnsi="Times New Roman" w:cs="Tahoma"/>
                <w:sz w:val="20"/>
                <w:szCs w:val="20"/>
                <w:lang w:val="ro-RO"/>
              </w:rPr>
              <w:t>şi</w:t>
            </w:r>
            <w:r w:rsidR="00720B42">
              <w:rPr>
                <w:rFonts w:ascii="Times New Roman" w:hAnsi="Times New Roman" w:cs="Tahoma"/>
                <w:sz w:val="20"/>
                <w:szCs w:val="20"/>
                <w:lang w:val="ro-RO"/>
              </w:rPr>
              <w:t xml:space="preserve"> </w:t>
            </w:r>
            <w:r w:rsidRPr="0064763D">
              <w:rPr>
                <w:rFonts w:ascii="Times New Roman" w:hAnsi="Times New Roman" w:cs="Tahoma"/>
                <w:sz w:val="20"/>
                <w:szCs w:val="20"/>
                <w:lang w:val="ro-RO"/>
              </w:rPr>
              <w:t xml:space="preserve">abilităţi privind elaborarea cerinţelor tehnice </w:t>
            </w:r>
          </w:p>
        </w:tc>
      </w:tr>
      <w:tr w:rsidR="00153ABE" w:rsidRPr="0025064E" w:rsidTr="00153ABE">
        <w:trPr>
          <w:trHeight w:val="800"/>
        </w:trPr>
        <w:tc>
          <w:tcPr>
            <w:tcW w:w="754" w:type="dxa"/>
          </w:tcPr>
          <w:p w:rsidR="00BC2199" w:rsidRPr="004A0D83" w:rsidRDefault="00BC2199" w:rsidP="0035605D">
            <w:pPr>
              <w:spacing w:after="0" w:line="240" w:lineRule="auto"/>
              <w:rPr>
                <w:rFonts w:ascii="Times New Roman" w:hAnsi="Times New Roman"/>
                <w:sz w:val="20"/>
                <w:szCs w:val="20"/>
                <w:lang w:val="ro-RO"/>
              </w:rPr>
            </w:pPr>
            <w:r w:rsidRPr="004A0D83">
              <w:rPr>
                <w:rFonts w:ascii="Times New Roman" w:hAnsi="Times New Roman"/>
                <w:sz w:val="20"/>
                <w:szCs w:val="20"/>
                <w:lang w:val="ro-RO"/>
              </w:rPr>
              <w:t>15.1</w:t>
            </w:r>
            <w:r w:rsidR="0035605D">
              <w:rPr>
                <w:rFonts w:ascii="Times New Roman" w:hAnsi="Times New Roman"/>
                <w:sz w:val="20"/>
                <w:szCs w:val="20"/>
                <w:lang w:val="ro-RO"/>
              </w:rPr>
              <w:t>1</w:t>
            </w:r>
            <w:r w:rsidRPr="004A0D83">
              <w:rPr>
                <w:rFonts w:ascii="Times New Roman" w:hAnsi="Times New Roman"/>
                <w:sz w:val="20"/>
                <w:szCs w:val="20"/>
                <w:lang w:val="ro-RO"/>
              </w:rPr>
              <w:t>.</w:t>
            </w:r>
          </w:p>
        </w:tc>
        <w:tc>
          <w:tcPr>
            <w:tcW w:w="2430" w:type="dxa"/>
          </w:tcPr>
          <w:p w:rsidR="00BC2199" w:rsidRPr="00961D24" w:rsidRDefault="00BC2199" w:rsidP="00500319">
            <w:pPr>
              <w:rPr>
                <w:rFonts w:ascii="Times New Roman" w:hAnsi="Times New Roman"/>
                <w:sz w:val="20"/>
                <w:szCs w:val="20"/>
                <w:lang w:val="ro-RO" w:eastAsia="ru-RU"/>
              </w:rPr>
            </w:pPr>
            <w:r w:rsidRPr="00961D24">
              <w:rPr>
                <w:rFonts w:ascii="Times New Roman" w:hAnsi="Times New Roman"/>
                <w:sz w:val="20"/>
                <w:szCs w:val="20"/>
                <w:lang w:val="ro-RO" w:eastAsia="ru-RU"/>
              </w:rPr>
              <w:t>Îmbunătățirea instrumentelor de analiză și evaluare a impactului serviciilor prestate de ANOFM</w:t>
            </w:r>
          </w:p>
        </w:tc>
        <w:tc>
          <w:tcPr>
            <w:tcW w:w="1890" w:type="dxa"/>
          </w:tcPr>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 xml:space="preserve">Rapoarte </w:t>
            </w:r>
          </w:p>
        </w:tc>
        <w:tc>
          <w:tcPr>
            <w:tcW w:w="1080" w:type="dxa"/>
          </w:tcPr>
          <w:p w:rsidR="00BC2199" w:rsidRPr="0064763D" w:rsidRDefault="00BC2199" w:rsidP="00572594">
            <w:pPr>
              <w:spacing w:after="0" w:line="240" w:lineRule="auto"/>
              <w:rPr>
                <w:rFonts w:ascii="Times New Roman" w:hAnsi="Times New Roman"/>
                <w:sz w:val="20"/>
                <w:szCs w:val="20"/>
                <w:lang w:val="ro-RO"/>
              </w:rPr>
            </w:pPr>
            <w:r w:rsidRPr="0064763D">
              <w:rPr>
                <w:rFonts w:ascii="Times New Roman" w:hAnsi="Times New Roman"/>
                <w:sz w:val="20"/>
                <w:szCs w:val="20"/>
                <w:lang w:val="ro-RO"/>
              </w:rPr>
              <w:t>OPM</w:t>
            </w:r>
          </w:p>
        </w:tc>
        <w:tc>
          <w:tcPr>
            <w:tcW w:w="810" w:type="dxa"/>
          </w:tcPr>
          <w:p w:rsidR="00BC2199" w:rsidRPr="0064763D" w:rsidRDefault="00BC2199" w:rsidP="00572594">
            <w:pPr>
              <w:spacing w:after="0" w:line="240" w:lineRule="auto"/>
              <w:jc w:val="center"/>
              <w:rPr>
                <w:rFonts w:ascii="Times New Roman" w:hAnsi="Times New Roman"/>
                <w:sz w:val="20"/>
                <w:szCs w:val="20"/>
                <w:lang w:val="ro-RO"/>
              </w:rPr>
            </w:pPr>
            <w:r w:rsidRPr="0064763D">
              <w:rPr>
                <w:rFonts w:ascii="Times New Roman" w:hAnsi="Times New Roman"/>
                <w:sz w:val="20"/>
                <w:szCs w:val="20"/>
                <w:lang w:val="ro-RO"/>
              </w:rPr>
              <w:t>2020-2022</w:t>
            </w:r>
          </w:p>
        </w:tc>
        <w:tc>
          <w:tcPr>
            <w:tcW w:w="2430" w:type="dxa"/>
          </w:tcPr>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Metodologii</w:t>
            </w:r>
          </w:p>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Chestionare</w:t>
            </w:r>
          </w:p>
          <w:p w:rsidR="00BC2199" w:rsidRPr="0064763D" w:rsidRDefault="00BC2199" w:rsidP="0057259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Rapoarte</w:t>
            </w:r>
          </w:p>
          <w:p w:rsidR="00BC2199" w:rsidRPr="0064763D" w:rsidRDefault="00BC2199" w:rsidP="00572594">
            <w:pPr>
              <w:spacing w:after="0" w:line="240" w:lineRule="auto"/>
              <w:ind w:left="-18"/>
              <w:rPr>
                <w:rFonts w:ascii="Times New Roman" w:hAnsi="Times New Roman"/>
                <w:sz w:val="20"/>
                <w:szCs w:val="20"/>
                <w:lang w:val="ro-RO"/>
              </w:rPr>
            </w:pPr>
          </w:p>
        </w:tc>
        <w:tc>
          <w:tcPr>
            <w:tcW w:w="1080" w:type="dxa"/>
          </w:tcPr>
          <w:p w:rsidR="00BC2199" w:rsidRPr="0064763D" w:rsidRDefault="00BC2199" w:rsidP="00A22605">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Bugetul de stat</w:t>
            </w:r>
          </w:p>
          <w:p w:rsidR="00BC2199" w:rsidRPr="0064763D" w:rsidRDefault="00BC2199" w:rsidP="00A22605">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Parteneri</w:t>
            </w:r>
          </w:p>
          <w:p w:rsidR="00BC2199" w:rsidRPr="0064763D" w:rsidRDefault="00BC2199" w:rsidP="00572594">
            <w:pPr>
              <w:spacing w:after="0" w:line="240" w:lineRule="auto"/>
              <w:ind w:left="-18"/>
              <w:rPr>
                <w:rFonts w:ascii="Times New Roman" w:hAnsi="Times New Roman"/>
                <w:sz w:val="20"/>
                <w:szCs w:val="20"/>
                <w:lang w:val="ro-RO"/>
              </w:rPr>
            </w:pPr>
          </w:p>
        </w:tc>
        <w:tc>
          <w:tcPr>
            <w:tcW w:w="4680" w:type="dxa"/>
          </w:tcPr>
          <w:p w:rsidR="00BC2199" w:rsidRPr="0064763D" w:rsidRDefault="00BC2199" w:rsidP="00A22605">
            <w:pPr>
              <w:spacing w:after="0" w:line="240" w:lineRule="auto"/>
              <w:ind w:left="-18" w:right="-108"/>
              <w:rPr>
                <w:rFonts w:ascii="Times New Roman" w:hAnsi="Times New Roman"/>
                <w:sz w:val="20"/>
                <w:szCs w:val="20"/>
                <w:lang w:val="ro-RO"/>
              </w:rPr>
            </w:pPr>
            <w:r w:rsidRPr="0064763D">
              <w:rPr>
                <w:rFonts w:ascii="Times New Roman" w:hAnsi="Times New Roman"/>
                <w:sz w:val="20"/>
                <w:szCs w:val="20"/>
                <w:lang w:val="ro-RO"/>
              </w:rPr>
              <w:t>Cunoștințe metodologice şi analitice</w:t>
            </w:r>
            <w:r w:rsidR="009B2B08">
              <w:rPr>
                <w:rFonts w:ascii="Times New Roman" w:hAnsi="Times New Roman"/>
                <w:sz w:val="20"/>
                <w:szCs w:val="20"/>
                <w:lang w:val="ro-RO"/>
              </w:rPr>
              <w:t>.</w:t>
            </w:r>
            <w:r w:rsidRPr="0064763D">
              <w:rPr>
                <w:rFonts w:ascii="Times New Roman" w:hAnsi="Times New Roman"/>
                <w:sz w:val="20"/>
                <w:szCs w:val="20"/>
                <w:lang w:val="ro-RO"/>
              </w:rPr>
              <w:t xml:space="preserve"> Cunoştinţe în evaluarea costurilor şi impacturilor</w:t>
            </w:r>
          </w:p>
          <w:p w:rsidR="00BC2199" w:rsidRPr="0064763D" w:rsidRDefault="00BC2199" w:rsidP="00A22605">
            <w:pPr>
              <w:spacing w:after="0" w:line="240" w:lineRule="auto"/>
              <w:ind w:left="-18" w:right="-108"/>
              <w:rPr>
                <w:rFonts w:ascii="Times New Roman" w:hAnsi="Times New Roman"/>
                <w:sz w:val="20"/>
                <w:szCs w:val="20"/>
                <w:lang w:val="ro-RO"/>
              </w:rPr>
            </w:pPr>
            <w:r w:rsidRPr="0064763D">
              <w:rPr>
                <w:rFonts w:ascii="Times New Roman" w:hAnsi="Times New Roman"/>
                <w:sz w:val="20"/>
                <w:szCs w:val="20"/>
                <w:lang w:val="ro-RO"/>
              </w:rPr>
              <w:t>Cunoştinţe în monitorizare şi evaluare a politicilor</w:t>
            </w:r>
          </w:p>
          <w:p w:rsidR="00BC2199" w:rsidRPr="0064763D" w:rsidRDefault="00BC2199" w:rsidP="00A22605">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 xml:space="preserve">Tehnici moderne de raportare/evaluare </w:t>
            </w:r>
          </w:p>
          <w:p w:rsidR="00BC2199" w:rsidRPr="0064763D" w:rsidRDefault="00BC2199" w:rsidP="00A22605">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Cunoştinţe</w:t>
            </w:r>
            <w:r w:rsidR="009B2B08">
              <w:rPr>
                <w:rFonts w:ascii="Times New Roman" w:hAnsi="Times New Roman"/>
                <w:sz w:val="20"/>
                <w:szCs w:val="20"/>
                <w:lang w:val="ro-RO"/>
              </w:rPr>
              <w:t xml:space="preserve"> </w:t>
            </w:r>
            <w:r w:rsidRPr="0064763D">
              <w:rPr>
                <w:rFonts w:ascii="Times New Roman" w:hAnsi="Times New Roman"/>
                <w:sz w:val="20"/>
                <w:szCs w:val="20"/>
                <w:lang w:val="ro-RO"/>
              </w:rPr>
              <w:t>şi</w:t>
            </w:r>
            <w:r w:rsidR="009B2B08">
              <w:rPr>
                <w:rFonts w:ascii="Times New Roman" w:hAnsi="Times New Roman"/>
                <w:sz w:val="20"/>
                <w:szCs w:val="20"/>
                <w:lang w:val="ro-RO"/>
              </w:rPr>
              <w:t xml:space="preserve"> </w:t>
            </w:r>
            <w:r w:rsidRPr="0064763D">
              <w:rPr>
                <w:rFonts w:ascii="Times New Roman" w:hAnsi="Times New Roman"/>
                <w:sz w:val="20"/>
                <w:szCs w:val="20"/>
                <w:lang w:val="ro-RO"/>
              </w:rPr>
              <w:t>abilităţi de comunicare și prezentare</w:t>
            </w:r>
          </w:p>
          <w:p w:rsidR="00BC2199" w:rsidRPr="0064763D" w:rsidRDefault="00BC2199" w:rsidP="00A22605">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 xml:space="preserve">Cunoștințe a prevederilor legislației în domeniu </w:t>
            </w:r>
          </w:p>
        </w:tc>
      </w:tr>
      <w:tr w:rsidR="00153ABE" w:rsidRPr="0025064E" w:rsidTr="00153ABE">
        <w:trPr>
          <w:trHeight w:val="800"/>
        </w:trPr>
        <w:tc>
          <w:tcPr>
            <w:tcW w:w="754" w:type="dxa"/>
          </w:tcPr>
          <w:p w:rsidR="00BC2199" w:rsidRPr="004A0D83" w:rsidRDefault="00BC2199" w:rsidP="0035605D">
            <w:pPr>
              <w:spacing w:after="0" w:line="240" w:lineRule="auto"/>
              <w:rPr>
                <w:rFonts w:ascii="Times New Roman" w:hAnsi="Times New Roman"/>
                <w:sz w:val="20"/>
                <w:szCs w:val="20"/>
                <w:lang w:val="ro-RO"/>
              </w:rPr>
            </w:pPr>
            <w:r>
              <w:rPr>
                <w:rFonts w:ascii="Times New Roman" w:hAnsi="Times New Roman"/>
                <w:sz w:val="20"/>
                <w:szCs w:val="20"/>
                <w:lang w:val="ro-RO"/>
              </w:rPr>
              <w:t>15.1</w:t>
            </w:r>
            <w:r w:rsidR="0035605D">
              <w:rPr>
                <w:rFonts w:ascii="Times New Roman" w:hAnsi="Times New Roman"/>
                <w:sz w:val="20"/>
                <w:szCs w:val="20"/>
                <w:lang w:val="ro-RO"/>
              </w:rPr>
              <w:t>2</w:t>
            </w:r>
            <w:r>
              <w:rPr>
                <w:rFonts w:ascii="Times New Roman" w:hAnsi="Times New Roman"/>
                <w:sz w:val="20"/>
                <w:szCs w:val="20"/>
                <w:lang w:val="ro-RO"/>
              </w:rPr>
              <w:t>.</w:t>
            </w:r>
          </w:p>
        </w:tc>
        <w:tc>
          <w:tcPr>
            <w:tcW w:w="2430" w:type="dxa"/>
          </w:tcPr>
          <w:p w:rsidR="00BC2199" w:rsidRPr="00961D24" w:rsidRDefault="00BC2199" w:rsidP="000C2CB4">
            <w:pPr>
              <w:rPr>
                <w:rFonts w:ascii="Times New Roman" w:hAnsi="Times New Roman"/>
                <w:szCs w:val="20"/>
                <w:lang w:val="ro-RO"/>
              </w:rPr>
            </w:pPr>
            <w:r w:rsidRPr="00961D24">
              <w:rPr>
                <w:rFonts w:ascii="Times New Roman" w:hAnsi="Times New Roman"/>
                <w:sz w:val="20"/>
                <w:szCs w:val="20"/>
                <w:lang w:val="ro-RO" w:eastAsia="ru-RU"/>
              </w:rPr>
              <w:t xml:space="preserve">Crearea unui centru propriu de formare profesională continuă a </w:t>
            </w:r>
            <w:r w:rsidRPr="00961D24">
              <w:rPr>
                <w:rFonts w:ascii="Times New Roman" w:hAnsi="Times New Roman"/>
                <w:sz w:val="20"/>
                <w:szCs w:val="20"/>
                <w:lang w:val="ro-RO" w:eastAsia="ru-RU"/>
              </w:rPr>
              <w:lastRenderedPageBreak/>
              <w:t>angajaților ANOFM și structurilor sale teritoriale</w:t>
            </w:r>
          </w:p>
        </w:tc>
        <w:tc>
          <w:tcPr>
            <w:tcW w:w="1890" w:type="dxa"/>
          </w:tcPr>
          <w:p w:rsidR="00BC2199" w:rsidRPr="0064763D" w:rsidRDefault="00BC2199" w:rsidP="000C2CB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lastRenderedPageBreak/>
              <w:t>Centru creat</w:t>
            </w:r>
          </w:p>
        </w:tc>
        <w:tc>
          <w:tcPr>
            <w:tcW w:w="1080" w:type="dxa"/>
          </w:tcPr>
          <w:p w:rsidR="00BC2199" w:rsidRPr="0064763D" w:rsidRDefault="00BC2199" w:rsidP="00BC2199">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Conducerea</w:t>
            </w:r>
          </w:p>
          <w:p w:rsidR="00BC2199" w:rsidRPr="0064763D" w:rsidRDefault="00BC2199" w:rsidP="00BC2199">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DRU</w:t>
            </w:r>
          </w:p>
        </w:tc>
        <w:tc>
          <w:tcPr>
            <w:tcW w:w="810" w:type="dxa"/>
          </w:tcPr>
          <w:p w:rsidR="00BC2199" w:rsidRPr="0064763D" w:rsidRDefault="00BC2199" w:rsidP="000C2CB4">
            <w:pPr>
              <w:spacing w:after="0" w:line="240" w:lineRule="auto"/>
              <w:jc w:val="center"/>
              <w:rPr>
                <w:rFonts w:ascii="Times New Roman" w:hAnsi="Times New Roman"/>
                <w:sz w:val="20"/>
                <w:szCs w:val="20"/>
                <w:lang w:val="ro-RO"/>
              </w:rPr>
            </w:pPr>
            <w:r w:rsidRPr="0064763D">
              <w:rPr>
                <w:rFonts w:ascii="Times New Roman" w:hAnsi="Times New Roman"/>
                <w:sz w:val="20"/>
                <w:szCs w:val="20"/>
                <w:lang w:val="ro-RO"/>
              </w:rPr>
              <w:t>2020-2022</w:t>
            </w:r>
          </w:p>
        </w:tc>
        <w:tc>
          <w:tcPr>
            <w:tcW w:w="2430" w:type="dxa"/>
          </w:tcPr>
          <w:p w:rsidR="00BC2199" w:rsidRPr="0064763D" w:rsidRDefault="00BC2199" w:rsidP="000C2CB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Proces identificat și descris</w:t>
            </w:r>
          </w:p>
          <w:p w:rsidR="00BC2199" w:rsidRPr="0064763D" w:rsidRDefault="00BC2199" w:rsidP="000C2CB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Sarcină tehnică descrise</w:t>
            </w:r>
          </w:p>
          <w:p w:rsidR="00BC2199" w:rsidRPr="0064763D" w:rsidRDefault="00BC2199" w:rsidP="000C2CB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Proces și cont</w:t>
            </w:r>
            <w:r w:rsidR="000417C0" w:rsidRPr="0064763D">
              <w:rPr>
                <w:rFonts w:ascii="Times New Roman" w:hAnsi="Times New Roman"/>
                <w:sz w:val="20"/>
                <w:szCs w:val="20"/>
                <w:lang w:val="ro-RO"/>
              </w:rPr>
              <w:t>r</w:t>
            </w:r>
            <w:r w:rsidRPr="0064763D">
              <w:rPr>
                <w:rFonts w:ascii="Times New Roman" w:hAnsi="Times New Roman"/>
                <w:sz w:val="20"/>
                <w:szCs w:val="20"/>
                <w:lang w:val="ro-RO"/>
              </w:rPr>
              <w:t>act achiziționate</w:t>
            </w:r>
          </w:p>
        </w:tc>
        <w:tc>
          <w:tcPr>
            <w:tcW w:w="1080" w:type="dxa"/>
          </w:tcPr>
          <w:p w:rsidR="00BC2199" w:rsidRPr="0064763D" w:rsidRDefault="00BC2199" w:rsidP="000C2CB4">
            <w:pPr>
              <w:spacing w:after="0" w:line="240" w:lineRule="auto"/>
              <w:ind w:left="-18"/>
              <w:rPr>
                <w:rFonts w:ascii="Times New Roman" w:hAnsi="Times New Roman"/>
                <w:sz w:val="20"/>
                <w:szCs w:val="20"/>
                <w:lang w:val="ro-RO"/>
              </w:rPr>
            </w:pPr>
            <w:r w:rsidRPr="0064763D">
              <w:rPr>
                <w:rFonts w:ascii="Times New Roman" w:hAnsi="Times New Roman"/>
                <w:sz w:val="20"/>
                <w:szCs w:val="20"/>
                <w:lang w:val="ro-RO"/>
              </w:rPr>
              <w:t>Parteneri</w:t>
            </w:r>
          </w:p>
          <w:p w:rsidR="00BC2199" w:rsidRPr="0064763D" w:rsidRDefault="00BC2199" w:rsidP="000C2CB4">
            <w:pPr>
              <w:spacing w:after="0" w:line="240" w:lineRule="auto"/>
              <w:ind w:left="-18"/>
              <w:rPr>
                <w:rFonts w:ascii="Times New Roman" w:hAnsi="Times New Roman"/>
                <w:sz w:val="20"/>
                <w:szCs w:val="20"/>
                <w:lang w:val="ro-RO"/>
              </w:rPr>
            </w:pPr>
          </w:p>
        </w:tc>
        <w:tc>
          <w:tcPr>
            <w:tcW w:w="4680" w:type="dxa"/>
          </w:tcPr>
          <w:p w:rsidR="00BC2199" w:rsidRPr="0064763D" w:rsidRDefault="00BC2199" w:rsidP="000C2CB4">
            <w:pPr>
              <w:spacing w:after="0" w:line="240" w:lineRule="auto"/>
              <w:ind w:left="-18" w:firstLine="18"/>
              <w:rPr>
                <w:rFonts w:ascii="Times New Roman" w:hAnsi="Times New Roman" w:cs="Tahoma"/>
                <w:sz w:val="20"/>
                <w:szCs w:val="20"/>
                <w:lang w:val="ro-RO"/>
              </w:rPr>
            </w:pPr>
            <w:r w:rsidRPr="0064763D">
              <w:rPr>
                <w:rFonts w:ascii="Times New Roman" w:hAnsi="Times New Roman" w:cs="Tahoma"/>
                <w:sz w:val="20"/>
                <w:szCs w:val="20"/>
                <w:lang w:val="ro-RO"/>
              </w:rPr>
              <w:t xml:space="preserve">Cunoștințe și abilități privind analiza necesităților și a </w:t>
            </w:r>
            <w:proofErr w:type="spellStart"/>
            <w:r w:rsidRPr="0064763D">
              <w:rPr>
                <w:rFonts w:ascii="Times New Roman" w:hAnsi="Times New Roman" w:cs="Tahoma"/>
                <w:sz w:val="20"/>
                <w:szCs w:val="20"/>
                <w:lang w:val="ro-RO"/>
              </w:rPr>
              <w:t>costurlor</w:t>
            </w:r>
            <w:proofErr w:type="spellEnd"/>
          </w:p>
          <w:p w:rsidR="00BC2199" w:rsidRPr="0064763D" w:rsidRDefault="00BC2199" w:rsidP="000C2CB4">
            <w:pPr>
              <w:spacing w:after="0" w:line="240" w:lineRule="auto"/>
              <w:ind w:right="81"/>
              <w:rPr>
                <w:rFonts w:ascii="Times New Roman" w:hAnsi="Times New Roman"/>
                <w:sz w:val="20"/>
                <w:szCs w:val="20"/>
                <w:lang w:val="ro-RO"/>
              </w:rPr>
            </w:pPr>
            <w:r w:rsidRPr="0064763D">
              <w:rPr>
                <w:rFonts w:ascii="Times New Roman" w:hAnsi="Times New Roman" w:cs="Tahoma"/>
                <w:sz w:val="20"/>
                <w:szCs w:val="20"/>
                <w:lang w:val="ro-RO"/>
              </w:rPr>
              <w:t>Cunoştinţe</w:t>
            </w:r>
            <w:r w:rsidR="009B2B08">
              <w:rPr>
                <w:rFonts w:ascii="Times New Roman" w:hAnsi="Times New Roman" w:cs="Tahoma"/>
                <w:sz w:val="20"/>
                <w:szCs w:val="20"/>
                <w:lang w:val="ro-RO"/>
              </w:rPr>
              <w:t xml:space="preserve"> </w:t>
            </w:r>
            <w:r w:rsidRPr="0064763D">
              <w:rPr>
                <w:rFonts w:ascii="Times New Roman" w:hAnsi="Times New Roman" w:cs="Tahoma"/>
                <w:sz w:val="20"/>
                <w:szCs w:val="20"/>
                <w:lang w:val="ro-RO"/>
              </w:rPr>
              <w:t>şi</w:t>
            </w:r>
            <w:r w:rsidR="009B2B08">
              <w:rPr>
                <w:rFonts w:ascii="Times New Roman" w:hAnsi="Times New Roman" w:cs="Tahoma"/>
                <w:sz w:val="20"/>
                <w:szCs w:val="20"/>
                <w:lang w:val="ro-RO"/>
              </w:rPr>
              <w:t xml:space="preserve"> </w:t>
            </w:r>
            <w:r w:rsidRPr="0064763D">
              <w:rPr>
                <w:rFonts w:ascii="Times New Roman" w:hAnsi="Times New Roman" w:cs="Tahoma"/>
                <w:sz w:val="20"/>
                <w:szCs w:val="20"/>
                <w:lang w:val="ro-RO"/>
              </w:rPr>
              <w:t>abilităţi privind elaborarea cerinţelor tehnice Cunoştinţe</w:t>
            </w:r>
            <w:r w:rsidR="009B2B08">
              <w:rPr>
                <w:rFonts w:ascii="Times New Roman" w:hAnsi="Times New Roman" w:cs="Tahoma"/>
                <w:sz w:val="20"/>
                <w:szCs w:val="20"/>
                <w:lang w:val="ro-RO"/>
              </w:rPr>
              <w:t xml:space="preserve"> </w:t>
            </w:r>
            <w:r w:rsidRPr="0064763D">
              <w:rPr>
                <w:rFonts w:ascii="Times New Roman" w:hAnsi="Times New Roman" w:cs="Tahoma"/>
                <w:sz w:val="20"/>
                <w:szCs w:val="20"/>
                <w:lang w:val="ro-RO"/>
              </w:rPr>
              <w:t>şi</w:t>
            </w:r>
            <w:r w:rsidR="009B2B08">
              <w:rPr>
                <w:rFonts w:ascii="Times New Roman" w:hAnsi="Times New Roman" w:cs="Tahoma"/>
                <w:sz w:val="20"/>
                <w:szCs w:val="20"/>
                <w:lang w:val="ro-RO"/>
              </w:rPr>
              <w:t xml:space="preserve"> </w:t>
            </w:r>
            <w:r w:rsidRPr="0064763D">
              <w:rPr>
                <w:rFonts w:ascii="Times New Roman" w:hAnsi="Times New Roman" w:cs="Tahoma"/>
                <w:sz w:val="20"/>
                <w:szCs w:val="20"/>
                <w:lang w:val="ro-RO"/>
              </w:rPr>
              <w:t xml:space="preserve">abilităţi privind selectarea </w:t>
            </w:r>
            <w:r w:rsidRPr="0064763D">
              <w:rPr>
                <w:rFonts w:ascii="Times New Roman" w:hAnsi="Times New Roman" w:cs="Tahoma"/>
                <w:sz w:val="20"/>
                <w:szCs w:val="20"/>
                <w:lang w:val="ro-RO"/>
              </w:rPr>
              <w:lastRenderedPageBreak/>
              <w:t>informaţiei</w:t>
            </w:r>
            <w:r w:rsidR="009B2B08">
              <w:rPr>
                <w:rFonts w:ascii="Times New Roman" w:hAnsi="Times New Roman" w:cs="Tahoma"/>
                <w:sz w:val="20"/>
                <w:szCs w:val="20"/>
                <w:lang w:val="ro-RO"/>
              </w:rPr>
              <w:t xml:space="preserve"> </w:t>
            </w:r>
            <w:r w:rsidRPr="0064763D">
              <w:rPr>
                <w:rFonts w:ascii="Times New Roman" w:hAnsi="Times New Roman" w:cs="Tahoma"/>
                <w:sz w:val="20"/>
                <w:szCs w:val="20"/>
                <w:lang w:val="ro-RO"/>
              </w:rPr>
              <w:t>şi plasarea acesteia.</w:t>
            </w:r>
          </w:p>
        </w:tc>
      </w:tr>
      <w:tr w:rsidR="00153ABE" w:rsidRPr="0025064E" w:rsidTr="00153ABE">
        <w:trPr>
          <w:trHeight w:val="1502"/>
        </w:trPr>
        <w:tc>
          <w:tcPr>
            <w:tcW w:w="754" w:type="dxa"/>
          </w:tcPr>
          <w:p w:rsidR="00BC2199" w:rsidRPr="004A0D83" w:rsidRDefault="00BC2199" w:rsidP="0035605D">
            <w:pPr>
              <w:spacing w:after="0" w:line="240" w:lineRule="auto"/>
              <w:rPr>
                <w:rFonts w:ascii="Times New Roman" w:hAnsi="Times New Roman"/>
                <w:sz w:val="20"/>
                <w:szCs w:val="20"/>
                <w:lang w:val="ro-RO"/>
              </w:rPr>
            </w:pPr>
            <w:r>
              <w:rPr>
                <w:rFonts w:ascii="Times New Roman" w:hAnsi="Times New Roman"/>
                <w:sz w:val="20"/>
                <w:szCs w:val="20"/>
                <w:lang w:val="ro-RO"/>
              </w:rPr>
              <w:lastRenderedPageBreak/>
              <w:t>15.1</w:t>
            </w:r>
            <w:r w:rsidR="0035605D">
              <w:rPr>
                <w:rFonts w:ascii="Times New Roman" w:hAnsi="Times New Roman"/>
                <w:sz w:val="20"/>
                <w:szCs w:val="20"/>
                <w:lang w:val="ro-RO"/>
              </w:rPr>
              <w:t>3.</w:t>
            </w:r>
          </w:p>
        </w:tc>
        <w:tc>
          <w:tcPr>
            <w:tcW w:w="2430" w:type="dxa"/>
          </w:tcPr>
          <w:p w:rsidR="00BC2199" w:rsidRPr="00961D24" w:rsidRDefault="00BC2199" w:rsidP="00572594">
            <w:pPr>
              <w:rPr>
                <w:rFonts w:ascii="Times New Roman" w:hAnsi="Times New Roman"/>
                <w:sz w:val="20"/>
                <w:szCs w:val="20"/>
                <w:lang w:val="ro-RO" w:eastAsia="ru-RU"/>
              </w:rPr>
            </w:pPr>
            <w:r w:rsidRPr="00961D24">
              <w:rPr>
                <w:rFonts w:ascii="Times New Roman" w:hAnsi="Times New Roman"/>
                <w:sz w:val="20"/>
                <w:szCs w:val="20"/>
                <w:lang w:val="ro-RO" w:eastAsia="ru-RU"/>
              </w:rPr>
              <w:t>Colaborarea cu APL, ONG, patronatele şi sindicatele, instituţiile de învăţământ, angajatorii, inclusiv la nivel teritorial în vederea implicării la realizarea măsurilor de ocupare a forţei de muncă</w:t>
            </w:r>
          </w:p>
        </w:tc>
        <w:tc>
          <w:tcPr>
            <w:tcW w:w="1890" w:type="dxa"/>
          </w:tcPr>
          <w:p w:rsidR="00BC2199" w:rsidRPr="0064763D" w:rsidRDefault="00BC2199" w:rsidP="00572594">
            <w:pPr>
              <w:jc w:val="both"/>
              <w:rPr>
                <w:rFonts w:ascii="Times New Roman" w:hAnsi="Times New Roman"/>
                <w:sz w:val="20"/>
                <w:szCs w:val="20"/>
                <w:lang w:val="ro-RO" w:eastAsia="ru-RU"/>
              </w:rPr>
            </w:pPr>
            <w:r w:rsidRPr="0064763D">
              <w:rPr>
                <w:rFonts w:ascii="Times New Roman" w:hAnsi="Times New Roman"/>
                <w:sz w:val="20"/>
                <w:szCs w:val="20"/>
                <w:lang w:val="ro-RO" w:eastAsia="ru-RU"/>
              </w:rPr>
              <w:t>Număr de acorduri de colaborare încheiate</w:t>
            </w:r>
          </w:p>
        </w:tc>
        <w:tc>
          <w:tcPr>
            <w:tcW w:w="1080" w:type="dxa"/>
          </w:tcPr>
          <w:p w:rsidR="00BC2199" w:rsidRPr="0064763D" w:rsidRDefault="00BC2199" w:rsidP="003D6B06">
            <w:pPr>
              <w:spacing w:after="0"/>
              <w:rPr>
                <w:rFonts w:ascii="Times New Roman" w:hAnsi="Times New Roman"/>
                <w:sz w:val="20"/>
                <w:szCs w:val="20"/>
                <w:lang w:val="ro-RO"/>
              </w:rPr>
            </w:pPr>
            <w:r w:rsidRPr="0064763D">
              <w:rPr>
                <w:rFonts w:ascii="Times New Roman" w:hAnsi="Times New Roman"/>
                <w:sz w:val="20"/>
                <w:szCs w:val="20"/>
                <w:lang w:val="ro-RO"/>
              </w:rPr>
              <w:t>Conducer</w:t>
            </w:r>
            <w:r w:rsidR="0035605D" w:rsidRPr="0064763D">
              <w:rPr>
                <w:rFonts w:ascii="Times New Roman" w:hAnsi="Times New Roman"/>
                <w:sz w:val="20"/>
                <w:szCs w:val="20"/>
                <w:lang w:val="ro-RO"/>
              </w:rPr>
              <w:t>ea D</w:t>
            </w:r>
            <w:r w:rsidRPr="0064763D">
              <w:rPr>
                <w:rFonts w:ascii="Times New Roman" w:hAnsi="Times New Roman"/>
                <w:sz w:val="20"/>
                <w:szCs w:val="20"/>
                <w:lang w:val="ro-RO"/>
              </w:rPr>
              <w:t>irecţiile</w:t>
            </w:r>
            <w:r w:rsidR="0035605D" w:rsidRPr="0064763D">
              <w:rPr>
                <w:rFonts w:ascii="Times New Roman" w:hAnsi="Times New Roman"/>
                <w:sz w:val="20"/>
                <w:szCs w:val="20"/>
                <w:lang w:val="ro-RO"/>
              </w:rPr>
              <w:t>/</w:t>
            </w:r>
            <w:r w:rsidRPr="0064763D">
              <w:rPr>
                <w:rFonts w:ascii="Times New Roman" w:hAnsi="Times New Roman"/>
                <w:sz w:val="20"/>
                <w:szCs w:val="20"/>
                <w:lang w:val="ro-RO"/>
              </w:rPr>
              <w:t>secţiile</w:t>
            </w:r>
            <w:r w:rsidR="0035605D" w:rsidRPr="0064763D">
              <w:rPr>
                <w:rFonts w:ascii="Times New Roman" w:hAnsi="Times New Roman"/>
                <w:sz w:val="20"/>
                <w:szCs w:val="20"/>
                <w:lang w:val="ro-RO"/>
              </w:rPr>
              <w:t>/</w:t>
            </w:r>
            <w:r w:rsidRPr="0064763D">
              <w:rPr>
                <w:rFonts w:ascii="Times New Roman" w:hAnsi="Times New Roman"/>
                <w:sz w:val="20"/>
                <w:szCs w:val="20"/>
                <w:lang w:val="ro-RO"/>
              </w:rPr>
              <w:t>serviciile ANOFM</w:t>
            </w:r>
          </w:p>
          <w:p w:rsidR="00BC2199" w:rsidRPr="0064763D" w:rsidRDefault="00BC2199" w:rsidP="003D6B06">
            <w:pPr>
              <w:spacing w:after="0" w:line="240" w:lineRule="auto"/>
              <w:rPr>
                <w:rFonts w:ascii="Times New Roman" w:hAnsi="Times New Roman"/>
                <w:sz w:val="20"/>
                <w:szCs w:val="20"/>
                <w:lang w:val="ro-RO" w:eastAsia="ru-RU"/>
              </w:rPr>
            </w:pPr>
            <w:r w:rsidRPr="0064763D">
              <w:rPr>
                <w:rFonts w:ascii="Times New Roman" w:hAnsi="Times New Roman"/>
                <w:sz w:val="20"/>
                <w:szCs w:val="20"/>
                <w:lang w:val="ro-RO"/>
              </w:rPr>
              <w:t>STOFM</w:t>
            </w:r>
          </w:p>
        </w:tc>
        <w:tc>
          <w:tcPr>
            <w:tcW w:w="810" w:type="dxa"/>
          </w:tcPr>
          <w:p w:rsidR="00BC2199" w:rsidRPr="0064763D" w:rsidRDefault="00BC2199" w:rsidP="00572594">
            <w:pPr>
              <w:spacing w:after="0" w:line="240" w:lineRule="auto"/>
              <w:jc w:val="center"/>
              <w:rPr>
                <w:rFonts w:ascii="Times New Roman" w:hAnsi="Times New Roman"/>
                <w:sz w:val="20"/>
                <w:szCs w:val="20"/>
                <w:lang w:val="ro-RO" w:eastAsia="ru-RU"/>
              </w:rPr>
            </w:pPr>
            <w:r w:rsidRPr="0064763D">
              <w:rPr>
                <w:rFonts w:ascii="Times New Roman" w:hAnsi="Times New Roman"/>
                <w:sz w:val="20"/>
                <w:szCs w:val="20"/>
                <w:lang w:val="ro-RO"/>
              </w:rPr>
              <w:t>2020-2022</w:t>
            </w:r>
          </w:p>
        </w:tc>
        <w:tc>
          <w:tcPr>
            <w:tcW w:w="2430" w:type="dxa"/>
          </w:tcPr>
          <w:p w:rsidR="00BC2199" w:rsidRPr="0064763D" w:rsidRDefault="00BC2199" w:rsidP="00572594">
            <w:pPr>
              <w:spacing w:after="0" w:line="240" w:lineRule="auto"/>
              <w:ind w:left="-18"/>
              <w:rPr>
                <w:rFonts w:ascii="Times New Roman" w:hAnsi="Times New Roman"/>
                <w:sz w:val="20"/>
                <w:szCs w:val="20"/>
                <w:lang w:val="ro-RO" w:eastAsia="ru-RU"/>
              </w:rPr>
            </w:pPr>
            <w:proofErr w:type="spellStart"/>
            <w:r w:rsidRPr="0064763D">
              <w:rPr>
                <w:rFonts w:ascii="Times New Roman" w:hAnsi="Times New Roman"/>
                <w:sz w:val="20"/>
                <w:szCs w:val="20"/>
                <w:lang w:val="ro-RO" w:eastAsia="ru-RU"/>
              </w:rPr>
              <w:t>Intruni</w:t>
            </w:r>
            <w:r w:rsidR="000417C0" w:rsidRPr="0064763D">
              <w:rPr>
                <w:rFonts w:ascii="Times New Roman" w:hAnsi="Times New Roman"/>
                <w:sz w:val="20"/>
                <w:szCs w:val="20"/>
                <w:lang w:val="ro-RO" w:eastAsia="ru-RU"/>
              </w:rPr>
              <w:t>ri</w:t>
            </w:r>
            <w:proofErr w:type="spellEnd"/>
            <w:r w:rsidRPr="0064763D">
              <w:rPr>
                <w:rFonts w:ascii="Times New Roman" w:hAnsi="Times New Roman"/>
                <w:sz w:val="20"/>
                <w:szCs w:val="20"/>
                <w:lang w:val="ro-RO" w:eastAsia="ru-RU"/>
              </w:rPr>
              <w:t>, ședințe, negocieri, monitorizare, raportare</w:t>
            </w:r>
          </w:p>
          <w:p w:rsidR="00BC2199" w:rsidRPr="0064763D" w:rsidRDefault="00BC2199" w:rsidP="00572594">
            <w:pPr>
              <w:spacing w:after="0" w:line="240" w:lineRule="auto"/>
              <w:ind w:left="-18"/>
              <w:rPr>
                <w:rFonts w:ascii="Times New Roman" w:hAnsi="Times New Roman"/>
                <w:sz w:val="20"/>
                <w:szCs w:val="20"/>
                <w:lang w:val="ro-RO" w:eastAsia="ru-RU"/>
              </w:rPr>
            </w:pPr>
          </w:p>
        </w:tc>
        <w:tc>
          <w:tcPr>
            <w:tcW w:w="1080" w:type="dxa"/>
          </w:tcPr>
          <w:p w:rsidR="00BC2199" w:rsidRPr="0064763D" w:rsidRDefault="00BC2199" w:rsidP="00572594">
            <w:pPr>
              <w:spacing w:after="0" w:line="240" w:lineRule="auto"/>
              <w:ind w:left="-18"/>
              <w:rPr>
                <w:rFonts w:ascii="Times New Roman" w:hAnsi="Times New Roman"/>
                <w:sz w:val="20"/>
                <w:szCs w:val="20"/>
                <w:lang w:val="ro-RO" w:eastAsia="ru-RU"/>
              </w:rPr>
            </w:pPr>
            <w:r w:rsidRPr="0064763D">
              <w:rPr>
                <w:rFonts w:ascii="Times New Roman" w:hAnsi="Times New Roman"/>
                <w:sz w:val="20"/>
                <w:szCs w:val="20"/>
                <w:lang w:val="ro-RO" w:eastAsia="ru-RU"/>
              </w:rPr>
              <w:t>Parteneri</w:t>
            </w:r>
          </w:p>
        </w:tc>
        <w:tc>
          <w:tcPr>
            <w:tcW w:w="4680" w:type="dxa"/>
          </w:tcPr>
          <w:p w:rsidR="00BC2199" w:rsidRPr="0064763D" w:rsidRDefault="00BC2199" w:rsidP="004A0D83">
            <w:pPr>
              <w:spacing w:after="0" w:line="240" w:lineRule="auto"/>
              <w:ind w:right="81"/>
              <w:rPr>
                <w:rFonts w:ascii="Times New Roman" w:hAnsi="Times New Roman"/>
                <w:sz w:val="20"/>
                <w:szCs w:val="20"/>
                <w:lang w:val="ro-RO" w:eastAsia="ru-RU"/>
              </w:rPr>
            </w:pPr>
            <w:r w:rsidRPr="0064763D">
              <w:rPr>
                <w:rFonts w:ascii="Times New Roman" w:hAnsi="Times New Roman"/>
                <w:sz w:val="20"/>
                <w:szCs w:val="20"/>
                <w:lang w:val="ro-RO" w:eastAsia="ru-RU"/>
              </w:rPr>
              <w:t>Cunoştinţe</w:t>
            </w:r>
            <w:r w:rsidR="009B2B08">
              <w:rPr>
                <w:rFonts w:ascii="Times New Roman" w:hAnsi="Times New Roman"/>
                <w:sz w:val="20"/>
                <w:szCs w:val="20"/>
                <w:lang w:val="ro-RO" w:eastAsia="ru-RU"/>
              </w:rPr>
              <w:t xml:space="preserve"> </w:t>
            </w:r>
            <w:r w:rsidRPr="0064763D">
              <w:rPr>
                <w:rFonts w:ascii="Times New Roman" w:hAnsi="Times New Roman"/>
                <w:sz w:val="20"/>
                <w:szCs w:val="20"/>
                <w:lang w:val="ro-RO" w:eastAsia="ru-RU"/>
              </w:rPr>
              <w:t>şi</w:t>
            </w:r>
            <w:r w:rsidR="009B2B08">
              <w:rPr>
                <w:rFonts w:ascii="Times New Roman" w:hAnsi="Times New Roman"/>
                <w:sz w:val="20"/>
                <w:szCs w:val="20"/>
                <w:lang w:val="ro-RO" w:eastAsia="ru-RU"/>
              </w:rPr>
              <w:t xml:space="preserve"> </w:t>
            </w:r>
            <w:r w:rsidRPr="0064763D">
              <w:rPr>
                <w:rFonts w:ascii="Times New Roman" w:hAnsi="Times New Roman"/>
                <w:sz w:val="20"/>
                <w:szCs w:val="20"/>
                <w:lang w:val="ro-RO" w:eastAsia="ru-RU"/>
              </w:rPr>
              <w:t>abilităţ</w:t>
            </w:r>
            <w:r w:rsidR="000417C0" w:rsidRPr="0064763D">
              <w:rPr>
                <w:rFonts w:ascii="Times New Roman" w:hAnsi="Times New Roman"/>
                <w:sz w:val="20"/>
                <w:szCs w:val="20"/>
                <w:lang w:val="ro-RO" w:eastAsia="ru-RU"/>
              </w:rPr>
              <w:t>i</w:t>
            </w:r>
            <w:r w:rsidRPr="0064763D">
              <w:rPr>
                <w:rFonts w:ascii="Times New Roman" w:hAnsi="Times New Roman"/>
                <w:sz w:val="20"/>
                <w:szCs w:val="20"/>
                <w:lang w:val="ro-RO" w:eastAsia="ru-RU"/>
              </w:rPr>
              <w:t xml:space="preserve"> de elaborare a proiectelor de asistenţă și a</w:t>
            </w:r>
            <w:r w:rsidR="009B2B08">
              <w:rPr>
                <w:rFonts w:ascii="Times New Roman" w:hAnsi="Times New Roman"/>
                <w:sz w:val="20"/>
                <w:szCs w:val="20"/>
                <w:lang w:val="ro-RO" w:eastAsia="ru-RU"/>
              </w:rPr>
              <w:t xml:space="preserve"> a</w:t>
            </w:r>
            <w:r w:rsidRPr="0064763D">
              <w:rPr>
                <w:rFonts w:ascii="Times New Roman" w:hAnsi="Times New Roman"/>
                <w:sz w:val="20"/>
                <w:szCs w:val="20"/>
                <w:lang w:val="ro-RO" w:eastAsia="ru-RU"/>
              </w:rPr>
              <w:t>cordurilor</w:t>
            </w:r>
            <w:r w:rsidR="009B2B08">
              <w:rPr>
                <w:rFonts w:ascii="Times New Roman" w:hAnsi="Times New Roman"/>
                <w:sz w:val="20"/>
                <w:szCs w:val="20"/>
                <w:lang w:val="ro-RO" w:eastAsia="ru-RU"/>
              </w:rPr>
              <w:t xml:space="preserve"> </w:t>
            </w:r>
            <w:r w:rsidRPr="0064763D">
              <w:rPr>
                <w:rFonts w:ascii="Times New Roman" w:hAnsi="Times New Roman"/>
                <w:sz w:val="20"/>
                <w:szCs w:val="20"/>
                <w:lang w:val="ro-RO" w:eastAsia="ru-RU"/>
              </w:rPr>
              <w:t xml:space="preserve">de colaborare </w:t>
            </w:r>
          </w:p>
          <w:p w:rsidR="00BC2199" w:rsidRPr="0064763D" w:rsidRDefault="00BC2199" w:rsidP="004A0D83">
            <w:pPr>
              <w:spacing w:after="0" w:line="240" w:lineRule="auto"/>
              <w:ind w:right="81"/>
              <w:rPr>
                <w:rFonts w:ascii="Times New Roman" w:hAnsi="Times New Roman"/>
                <w:sz w:val="20"/>
                <w:szCs w:val="20"/>
                <w:lang w:val="ro-RO" w:eastAsia="ru-RU"/>
              </w:rPr>
            </w:pPr>
            <w:r w:rsidRPr="0064763D">
              <w:rPr>
                <w:rFonts w:ascii="Times New Roman" w:hAnsi="Times New Roman"/>
                <w:sz w:val="20"/>
                <w:szCs w:val="20"/>
                <w:lang w:val="ro-RO" w:eastAsia="ru-RU"/>
              </w:rPr>
              <w:t>Cunoștințe juridice și arta negocierilor</w:t>
            </w:r>
          </w:p>
          <w:p w:rsidR="00BC2199" w:rsidRPr="0064763D" w:rsidRDefault="00BC2199" w:rsidP="004A0D83">
            <w:pPr>
              <w:spacing w:after="0" w:line="240" w:lineRule="auto"/>
              <w:ind w:right="81"/>
              <w:rPr>
                <w:rFonts w:ascii="Times New Roman" w:hAnsi="Times New Roman"/>
                <w:sz w:val="20"/>
                <w:szCs w:val="20"/>
                <w:lang w:val="ro-RO" w:eastAsia="ru-RU"/>
              </w:rPr>
            </w:pPr>
            <w:r w:rsidRPr="0064763D">
              <w:rPr>
                <w:rFonts w:ascii="Times New Roman" w:hAnsi="Times New Roman"/>
                <w:sz w:val="20"/>
                <w:szCs w:val="20"/>
                <w:lang w:val="ro-RO" w:eastAsia="ru-RU"/>
              </w:rPr>
              <w:t>Cunoștințe a prevederilor legislației în domeniul ocupării</w:t>
            </w:r>
          </w:p>
          <w:p w:rsidR="00BC2199" w:rsidRPr="0064763D" w:rsidRDefault="00BC2199" w:rsidP="004A0D83">
            <w:pPr>
              <w:spacing w:after="0" w:line="240" w:lineRule="auto"/>
              <w:ind w:right="81"/>
              <w:rPr>
                <w:rFonts w:ascii="Times New Roman" w:hAnsi="Times New Roman"/>
                <w:sz w:val="20"/>
                <w:szCs w:val="20"/>
                <w:lang w:val="ro-RO" w:eastAsia="ru-RU"/>
              </w:rPr>
            </w:pPr>
            <w:r w:rsidRPr="0064763D">
              <w:rPr>
                <w:rFonts w:ascii="Times New Roman" w:hAnsi="Times New Roman"/>
                <w:sz w:val="20"/>
                <w:szCs w:val="20"/>
                <w:lang w:val="ro-RO" w:eastAsia="ru-RU"/>
              </w:rPr>
              <w:t>Cunoştinţe de limbă engleză pentru studierea experienţei avansate şi</w:t>
            </w:r>
            <w:r w:rsidR="009B2B08">
              <w:rPr>
                <w:rFonts w:ascii="Times New Roman" w:hAnsi="Times New Roman"/>
                <w:sz w:val="20"/>
                <w:szCs w:val="20"/>
                <w:lang w:val="ro-RO" w:eastAsia="ru-RU"/>
              </w:rPr>
              <w:t xml:space="preserve"> </w:t>
            </w:r>
            <w:r w:rsidRPr="0064763D">
              <w:rPr>
                <w:rFonts w:ascii="Times New Roman" w:hAnsi="Times New Roman"/>
                <w:sz w:val="20"/>
                <w:szCs w:val="20"/>
                <w:lang w:val="ro-RO" w:eastAsia="ru-RU"/>
              </w:rPr>
              <w:t>interacţiunea cu partenerii străini</w:t>
            </w:r>
          </w:p>
          <w:p w:rsidR="00BC2199" w:rsidRPr="0064763D" w:rsidRDefault="00BC2199" w:rsidP="00572594">
            <w:pPr>
              <w:spacing w:after="0" w:line="240" w:lineRule="auto"/>
              <w:ind w:left="-18" w:right="81"/>
              <w:rPr>
                <w:rFonts w:ascii="Times New Roman" w:hAnsi="Times New Roman"/>
                <w:sz w:val="20"/>
                <w:szCs w:val="20"/>
                <w:lang w:val="ro-RO" w:eastAsia="ru-RU"/>
              </w:rPr>
            </w:pPr>
          </w:p>
        </w:tc>
      </w:tr>
    </w:tbl>
    <w:p w:rsidR="003F5D9B" w:rsidRDefault="003F5D9B" w:rsidP="003F5D9B">
      <w:pPr>
        <w:spacing w:after="0"/>
        <w:ind w:left="-270" w:right="454" w:hanging="1260"/>
        <w:rPr>
          <w:rFonts w:ascii="Times New Roman" w:eastAsia="Times New Roman" w:hAnsi="Times New Roman"/>
          <w:b/>
          <w:bCs/>
          <w:color w:val="000000"/>
          <w:kern w:val="24"/>
          <w:lang w:val="ro-RO"/>
        </w:rPr>
      </w:pPr>
    </w:p>
    <w:p w:rsidR="0021360C" w:rsidRDefault="0021360C" w:rsidP="003F5D9B">
      <w:pPr>
        <w:spacing w:after="0"/>
        <w:ind w:left="-270" w:right="454" w:hanging="1260"/>
        <w:jc w:val="both"/>
        <w:rPr>
          <w:rFonts w:ascii="Times New Roman" w:eastAsia="Times New Roman" w:hAnsi="Times New Roman"/>
          <w:b/>
          <w:bCs/>
          <w:color w:val="000000"/>
          <w:kern w:val="24"/>
          <w:lang w:val="ro-RO"/>
        </w:rPr>
      </w:pPr>
    </w:p>
    <w:p w:rsidR="00153ABE" w:rsidRDefault="00153ABE" w:rsidP="003F5D9B">
      <w:pPr>
        <w:spacing w:after="0"/>
        <w:ind w:left="-270" w:right="454" w:hanging="1260"/>
        <w:jc w:val="both"/>
        <w:rPr>
          <w:rFonts w:ascii="Times New Roman" w:eastAsia="Times New Roman" w:hAnsi="Times New Roman"/>
          <w:b/>
          <w:bCs/>
          <w:color w:val="000000"/>
          <w:kern w:val="24"/>
          <w:lang w:val="ro-RO"/>
        </w:rPr>
      </w:pPr>
    </w:p>
    <w:p w:rsidR="00153ABE" w:rsidRDefault="00153ABE" w:rsidP="003F5D9B">
      <w:pPr>
        <w:spacing w:after="0"/>
        <w:ind w:left="-270" w:right="454" w:hanging="1260"/>
        <w:jc w:val="both"/>
        <w:rPr>
          <w:rFonts w:ascii="Times New Roman" w:eastAsia="Times New Roman" w:hAnsi="Times New Roman"/>
          <w:b/>
          <w:bCs/>
          <w:color w:val="000000"/>
          <w:kern w:val="24"/>
          <w:lang w:val="ro-RO"/>
        </w:rPr>
      </w:pPr>
    </w:p>
    <w:p w:rsidR="00153ABE" w:rsidRDefault="00153ABE" w:rsidP="003F5D9B">
      <w:pPr>
        <w:spacing w:after="0"/>
        <w:ind w:left="-270" w:right="454" w:hanging="1260"/>
        <w:jc w:val="both"/>
        <w:rPr>
          <w:rFonts w:ascii="Times New Roman" w:eastAsia="Times New Roman" w:hAnsi="Times New Roman"/>
          <w:b/>
          <w:bCs/>
          <w:color w:val="000000"/>
          <w:kern w:val="24"/>
          <w:lang w:val="ro-RO"/>
        </w:rPr>
      </w:pPr>
    </w:p>
    <w:p w:rsidR="00FE0933" w:rsidRDefault="003916C7" w:rsidP="003916C7">
      <w:pPr>
        <w:spacing w:after="0"/>
        <w:ind w:left="-270" w:right="454" w:hanging="1260"/>
        <w:rPr>
          <w:rFonts w:ascii="Times New Roman" w:eastAsia="Times New Roman" w:hAnsi="Times New Roman"/>
          <w:b/>
          <w:bCs/>
          <w:color w:val="000000"/>
          <w:kern w:val="24"/>
          <w:lang w:val="ro-RO"/>
        </w:rPr>
      </w:pPr>
      <w:r w:rsidRPr="00961D24">
        <w:rPr>
          <w:rFonts w:ascii="Times New Roman" w:eastAsia="Times New Roman" w:hAnsi="Times New Roman"/>
          <w:b/>
          <w:bCs/>
          <w:color w:val="000000"/>
          <w:kern w:val="24"/>
          <w:sz w:val="28"/>
          <w:szCs w:val="28"/>
          <w:lang w:val="ro-RO"/>
        </w:rPr>
        <w:t>7. NECESARUL de CAPACITĂŢI şi SOLUŢIILE CONSOLIDATE</w:t>
      </w:r>
      <w:r>
        <w:rPr>
          <w:rFonts w:ascii="Times New Roman" w:eastAsia="Times New Roman" w:hAnsi="Times New Roman"/>
          <w:b/>
          <w:bCs/>
          <w:color w:val="000000"/>
          <w:kern w:val="24"/>
          <w:sz w:val="28"/>
          <w:szCs w:val="28"/>
          <w:lang w:val="ro-RO"/>
        </w:rPr>
        <w:t xml:space="preserve"> (</w:t>
      </w:r>
      <w:r w:rsidRPr="00961D24">
        <w:rPr>
          <w:rFonts w:ascii="Times New Roman" w:eastAsia="Times New Roman" w:hAnsi="Times New Roman"/>
          <w:b/>
          <w:bCs/>
          <w:color w:val="000000"/>
          <w:kern w:val="24"/>
          <w:lang w:val="ro-RO"/>
        </w:rPr>
        <w:t>NIVELUL ORGANIZAŢIONAL ȘI INDIVIDUAL</w:t>
      </w:r>
      <w:r>
        <w:rPr>
          <w:rFonts w:ascii="Times New Roman" w:eastAsia="Times New Roman" w:hAnsi="Times New Roman"/>
          <w:b/>
          <w:bCs/>
          <w:color w:val="000000"/>
          <w:kern w:val="24"/>
          <w:lang w:val="ro-RO"/>
        </w:rPr>
        <w:t>)</w:t>
      </w:r>
    </w:p>
    <w:p w:rsidR="003916C7" w:rsidRPr="00961D24" w:rsidRDefault="003916C7" w:rsidP="003916C7">
      <w:pPr>
        <w:spacing w:after="0"/>
        <w:ind w:left="-270" w:right="454" w:hanging="1260"/>
        <w:rPr>
          <w:rFonts w:ascii="Times New Roman" w:eastAsia="Times New Roman" w:hAnsi="Times New Roman"/>
          <w:b/>
          <w:bCs/>
          <w:color w:val="000000"/>
          <w:kern w:val="24"/>
          <w:lang w:val="ro-RO"/>
        </w:rPr>
      </w:pPr>
    </w:p>
    <w:tbl>
      <w:tblPr>
        <w:tblStyle w:val="TableGrid"/>
        <w:tblW w:w="0" w:type="auto"/>
        <w:tblInd w:w="-1422" w:type="dxa"/>
        <w:tblLook w:val="04A0"/>
      </w:tblPr>
      <w:tblGrid>
        <w:gridCol w:w="4927"/>
        <w:gridCol w:w="6210"/>
        <w:gridCol w:w="5693"/>
      </w:tblGrid>
      <w:tr w:rsidR="00FE0933" w:rsidRPr="00961D24" w:rsidTr="00354081">
        <w:tc>
          <w:tcPr>
            <w:tcW w:w="4927" w:type="dxa"/>
            <w:shd w:val="clear" w:color="auto" w:fill="287DC3"/>
          </w:tcPr>
          <w:p w:rsidR="00FE0933" w:rsidRPr="00961D24" w:rsidRDefault="00FE0933" w:rsidP="00FE0933">
            <w:pPr>
              <w:kinsoku w:val="0"/>
              <w:overflowPunct w:val="0"/>
              <w:spacing w:before="204" w:after="0" w:line="240" w:lineRule="auto"/>
              <w:jc w:val="center"/>
              <w:textAlignment w:val="baseline"/>
              <w:rPr>
                <w:rFonts w:ascii="Times New Roman" w:eastAsia="Times New Roman" w:hAnsi="Times New Roman"/>
                <w:sz w:val="24"/>
                <w:szCs w:val="24"/>
                <w:lang w:val="ro-RO"/>
              </w:rPr>
            </w:pPr>
            <w:r w:rsidRPr="00961D24">
              <w:rPr>
                <w:rFonts w:ascii="Times New Roman" w:eastAsia="Times New Roman" w:hAnsi="Times New Roman"/>
                <w:b/>
                <w:bCs/>
                <w:kern w:val="24"/>
                <w:sz w:val="24"/>
                <w:szCs w:val="24"/>
                <w:lang w:val="ro-RO"/>
              </w:rPr>
              <w:t>Instrumente</w:t>
            </w:r>
          </w:p>
        </w:tc>
        <w:tc>
          <w:tcPr>
            <w:tcW w:w="6210" w:type="dxa"/>
            <w:shd w:val="clear" w:color="auto" w:fill="287DC3"/>
          </w:tcPr>
          <w:p w:rsidR="00FE0933" w:rsidRPr="00961D24" w:rsidRDefault="00FE0933" w:rsidP="00FE0933">
            <w:pPr>
              <w:kinsoku w:val="0"/>
              <w:overflowPunct w:val="0"/>
              <w:spacing w:before="204" w:after="0" w:line="240" w:lineRule="auto"/>
              <w:jc w:val="center"/>
              <w:textAlignment w:val="baseline"/>
              <w:rPr>
                <w:rFonts w:ascii="Times New Roman" w:eastAsia="Times New Roman" w:hAnsi="Times New Roman"/>
                <w:sz w:val="24"/>
                <w:szCs w:val="24"/>
                <w:lang w:val="ro-RO"/>
              </w:rPr>
            </w:pPr>
            <w:r w:rsidRPr="00961D24">
              <w:rPr>
                <w:rFonts w:ascii="Times New Roman" w:eastAsia="Times New Roman" w:hAnsi="Times New Roman"/>
                <w:b/>
                <w:bCs/>
                <w:color w:val="000000"/>
                <w:kern w:val="24"/>
                <w:sz w:val="24"/>
                <w:szCs w:val="24"/>
                <w:lang w:val="ro-RO"/>
              </w:rPr>
              <w:t xml:space="preserve">Descrierea </w:t>
            </w:r>
            <w:r w:rsidRPr="00961D24">
              <w:rPr>
                <w:rFonts w:ascii="Times New Roman" w:eastAsia="Times New Roman" w:hAnsi="Times New Roman"/>
                <w:b/>
                <w:bCs/>
                <w:kern w:val="24"/>
                <w:sz w:val="24"/>
                <w:szCs w:val="24"/>
                <w:lang w:val="ro-RO"/>
              </w:rPr>
              <w:t xml:space="preserve"> necesarului de  capacități</w:t>
            </w:r>
          </w:p>
        </w:tc>
        <w:tc>
          <w:tcPr>
            <w:tcW w:w="5693" w:type="dxa"/>
            <w:shd w:val="clear" w:color="auto" w:fill="287DC3"/>
          </w:tcPr>
          <w:p w:rsidR="00FE0933" w:rsidRPr="00961D24" w:rsidRDefault="00FE0933" w:rsidP="00FE0933">
            <w:pPr>
              <w:kinsoku w:val="0"/>
              <w:overflowPunct w:val="0"/>
              <w:spacing w:before="204" w:after="0" w:line="240" w:lineRule="auto"/>
              <w:jc w:val="center"/>
              <w:textAlignment w:val="baseline"/>
              <w:rPr>
                <w:rFonts w:ascii="Times New Roman" w:eastAsia="Times New Roman" w:hAnsi="Times New Roman"/>
                <w:b/>
                <w:bCs/>
                <w:color w:val="000000"/>
                <w:kern w:val="24"/>
                <w:sz w:val="24"/>
                <w:szCs w:val="24"/>
                <w:lang w:val="ro-RO"/>
              </w:rPr>
            </w:pPr>
            <w:r w:rsidRPr="00961D24">
              <w:rPr>
                <w:rFonts w:ascii="Times New Roman" w:eastAsia="Times New Roman" w:hAnsi="Times New Roman"/>
                <w:b/>
                <w:bCs/>
                <w:color w:val="000000"/>
                <w:kern w:val="24"/>
                <w:sz w:val="24"/>
                <w:szCs w:val="24"/>
                <w:lang w:val="ro-RO"/>
              </w:rPr>
              <w:t>Soluțiile preferabile</w:t>
            </w:r>
          </w:p>
          <w:p w:rsidR="00FE0933" w:rsidRPr="00961D24" w:rsidRDefault="00FE0933" w:rsidP="00FE0933">
            <w:pPr>
              <w:kinsoku w:val="0"/>
              <w:overflowPunct w:val="0"/>
              <w:spacing w:before="204" w:after="0" w:line="240" w:lineRule="auto"/>
              <w:jc w:val="center"/>
              <w:textAlignment w:val="baseline"/>
              <w:rPr>
                <w:rFonts w:ascii="Times New Roman" w:eastAsia="Times New Roman" w:hAnsi="Times New Roman"/>
                <w:sz w:val="24"/>
                <w:szCs w:val="24"/>
                <w:lang w:val="ro-RO"/>
              </w:rPr>
            </w:pPr>
          </w:p>
        </w:tc>
      </w:tr>
      <w:tr w:rsidR="00FE0933" w:rsidRPr="0025064E" w:rsidTr="006039B7">
        <w:tc>
          <w:tcPr>
            <w:tcW w:w="4927" w:type="dxa"/>
            <w:shd w:val="clear" w:color="auto" w:fill="FFFFFF" w:themeFill="background1"/>
          </w:tcPr>
          <w:p w:rsidR="00FE0933" w:rsidRPr="00C019DE" w:rsidRDefault="00FE0933" w:rsidP="005A6D29">
            <w:pPr>
              <w:kinsoku w:val="0"/>
              <w:overflowPunct w:val="0"/>
              <w:spacing w:before="228" w:after="0" w:line="240" w:lineRule="auto"/>
              <w:textAlignment w:val="baseline"/>
              <w:rPr>
                <w:rFonts w:ascii="Times New Roman" w:hAnsi="Times New Roman"/>
                <w:b/>
                <w:szCs w:val="20"/>
                <w:lang w:val="ro-RO"/>
              </w:rPr>
            </w:pPr>
            <w:r w:rsidRPr="00C019DE">
              <w:rPr>
                <w:rFonts w:ascii="Times New Roman" w:hAnsi="Times New Roman"/>
                <w:b/>
                <w:szCs w:val="20"/>
                <w:lang w:val="ro-RO"/>
              </w:rPr>
              <w:t>Schimbări la nivel funcţional</w:t>
            </w:r>
            <w:r w:rsidR="009B2B08">
              <w:rPr>
                <w:rFonts w:ascii="Times New Roman" w:hAnsi="Times New Roman"/>
                <w:b/>
                <w:szCs w:val="20"/>
                <w:lang w:val="ro-RO"/>
              </w:rPr>
              <w:t xml:space="preserve"> </w:t>
            </w:r>
            <w:r w:rsidRPr="00C019DE">
              <w:rPr>
                <w:rFonts w:ascii="Times New Roman" w:hAnsi="Times New Roman"/>
                <w:b/>
                <w:szCs w:val="20"/>
                <w:lang w:val="ro-RO"/>
              </w:rPr>
              <w:t>şi structural</w:t>
            </w:r>
          </w:p>
        </w:tc>
        <w:tc>
          <w:tcPr>
            <w:tcW w:w="6210" w:type="dxa"/>
            <w:shd w:val="clear" w:color="auto" w:fill="FFFFFF" w:themeFill="background1"/>
          </w:tcPr>
          <w:p w:rsidR="00FE0933" w:rsidRPr="00961D24" w:rsidRDefault="00FE0933" w:rsidP="005A6D29">
            <w:pPr>
              <w:spacing w:after="0" w:line="240" w:lineRule="auto"/>
              <w:rPr>
                <w:rFonts w:ascii="Times New Roman" w:hAnsi="Times New Roman"/>
                <w:bCs/>
                <w:sz w:val="20"/>
                <w:szCs w:val="20"/>
                <w:lang w:val="ro-RO"/>
              </w:rPr>
            </w:pPr>
            <w:r w:rsidRPr="00961D24">
              <w:rPr>
                <w:rFonts w:ascii="Times New Roman" w:eastAsia="Times New Roman" w:hAnsi="Times New Roman"/>
                <w:sz w:val="20"/>
                <w:szCs w:val="20"/>
                <w:lang w:val="ro-RO"/>
              </w:rPr>
              <w:t>Suplinirea posturilor vacante cu p</w:t>
            </w:r>
            <w:r w:rsidRPr="00961D24">
              <w:rPr>
                <w:rFonts w:ascii="Times New Roman" w:hAnsi="Times New Roman"/>
                <w:bCs/>
                <w:sz w:val="20"/>
                <w:szCs w:val="20"/>
                <w:lang w:val="ro-RO"/>
              </w:rPr>
              <w:t xml:space="preserve">ersonal calificat cu abilităţi în lucrul cu clienții (persoanele aflate în căutarea unui loc de muncă, inclusiv din grupele vulnerabile și agenții economici), </w:t>
            </w:r>
            <w:proofErr w:type="spellStart"/>
            <w:r w:rsidRPr="00961D24">
              <w:rPr>
                <w:rFonts w:ascii="Times New Roman" w:hAnsi="Times New Roman"/>
                <w:bCs/>
                <w:sz w:val="20"/>
                <w:szCs w:val="20"/>
                <w:lang w:val="ro-RO"/>
              </w:rPr>
              <w:t>cunoștițe</w:t>
            </w:r>
            <w:proofErr w:type="spellEnd"/>
            <w:r w:rsidRPr="00961D24">
              <w:rPr>
                <w:rFonts w:ascii="Times New Roman" w:hAnsi="Times New Roman"/>
                <w:bCs/>
                <w:sz w:val="20"/>
                <w:szCs w:val="20"/>
                <w:lang w:val="ro-RO"/>
              </w:rPr>
              <w:t xml:space="preserve"> economice</w:t>
            </w:r>
          </w:p>
          <w:p w:rsidR="00FE0933" w:rsidRPr="00961D24" w:rsidRDefault="00FE0933" w:rsidP="005A6D29">
            <w:pPr>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 xml:space="preserve">Lipsa unui sistem de </w:t>
            </w:r>
            <w:proofErr w:type="spellStart"/>
            <w:r w:rsidRPr="00961D24">
              <w:rPr>
                <w:rFonts w:ascii="Times New Roman" w:hAnsi="Times New Roman"/>
                <w:bCs/>
                <w:sz w:val="20"/>
                <w:szCs w:val="20"/>
                <w:lang w:val="ro-RO"/>
              </w:rPr>
              <w:t>instuire</w:t>
            </w:r>
            <w:proofErr w:type="spellEnd"/>
            <w:r w:rsidRPr="00961D24">
              <w:rPr>
                <w:rFonts w:ascii="Times New Roman" w:hAnsi="Times New Roman"/>
                <w:bCs/>
                <w:sz w:val="20"/>
                <w:szCs w:val="20"/>
                <w:lang w:val="ro-RO"/>
              </w:rPr>
              <w:t xml:space="preserve"> continuă a personalului</w:t>
            </w:r>
          </w:p>
          <w:p w:rsidR="008351A9" w:rsidRPr="00961D24" w:rsidRDefault="000C2CB4" w:rsidP="005A6D29">
            <w:pPr>
              <w:spacing w:after="0" w:line="240" w:lineRule="auto"/>
              <w:rPr>
                <w:rFonts w:ascii="Times New Roman" w:eastAsia="Times New Roman" w:hAnsi="Times New Roman"/>
                <w:sz w:val="20"/>
                <w:szCs w:val="20"/>
                <w:lang w:val="ro-RO"/>
              </w:rPr>
            </w:pPr>
            <w:r>
              <w:rPr>
                <w:rFonts w:ascii="Times New Roman" w:hAnsi="Times New Roman"/>
                <w:bCs/>
                <w:sz w:val="20"/>
                <w:szCs w:val="20"/>
                <w:lang w:val="ro-RO"/>
              </w:rPr>
              <w:t xml:space="preserve">Lipsa unui </w:t>
            </w:r>
            <w:r w:rsidR="00FE0933" w:rsidRPr="00961D24">
              <w:rPr>
                <w:rFonts w:ascii="Times New Roman" w:hAnsi="Times New Roman"/>
                <w:bCs/>
                <w:sz w:val="20"/>
                <w:szCs w:val="20"/>
                <w:lang w:val="ro-RO"/>
              </w:rPr>
              <w:t xml:space="preserve"> </w:t>
            </w:r>
            <w:proofErr w:type="spellStart"/>
            <w:r w:rsidR="00FE0933" w:rsidRPr="00961D24">
              <w:rPr>
                <w:rFonts w:ascii="Times New Roman" w:hAnsi="Times New Roman"/>
                <w:bCs/>
                <w:sz w:val="20"/>
                <w:szCs w:val="20"/>
                <w:lang w:val="ro-RO"/>
              </w:rPr>
              <w:t>sistemde</w:t>
            </w:r>
            <w:proofErr w:type="spellEnd"/>
            <w:r w:rsidR="00FE0933" w:rsidRPr="00961D24">
              <w:rPr>
                <w:rFonts w:ascii="Times New Roman" w:hAnsi="Times New Roman"/>
                <w:bCs/>
                <w:sz w:val="20"/>
                <w:szCs w:val="20"/>
                <w:lang w:val="ro-RO"/>
              </w:rPr>
              <w:t xml:space="preserve"> logistică, aprovizionare</w:t>
            </w:r>
            <w:r w:rsidR="00FE0933" w:rsidRPr="00961D24">
              <w:rPr>
                <w:rFonts w:ascii="Times New Roman" w:eastAsia="Times New Roman" w:hAnsi="Times New Roman"/>
                <w:sz w:val="20"/>
                <w:szCs w:val="20"/>
                <w:lang w:val="ro-RO"/>
              </w:rPr>
              <w:t xml:space="preserve">, </w:t>
            </w:r>
            <w:r>
              <w:rPr>
                <w:rFonts w:ascii="Times New Roman" w:eastAsia="Times New Roman" w:hAnsi="Times New Roman"/>
                <w:sz w:val="20"/>
                <w:szCs w:val="20"/>
                <w:lang w:val="ro-RO"/>
              </w:rPr>
              <w:t>control intern</w:t>
            </w:r>
          </w:p>
          <w:p w:rsidR="000C2CB4" w:rsidRDefault="000C2CB4" w:rsidP="000C2CB4">
            <w:pPr>
              <w:spacing w:after="0" w:line="240" w:lineRule="auto"/>
              <w:rPr>
                <w:rFonts w:ascii="Times New Roman" w:hAnsi="Times New Roman"/>
                <w:bCs/>
                <w:sz w:val="20"/>
                <w:szCs w:val="20"/>
                <w:lang w:val="ro-RO"/>
              </w:rPr>
            </w:pPr>
            <w:r>
              <w:rPr>
                <w:rFonts w:ascii="Times New Roman" w:hAnsi="Times New Roman"/>
                <w:bCs/>
                <w:sz w:val="20"/>
                <w:szCs w:val="20"/>
                <w:lang w:val="ro-RO"/>
              </w:rPr>
              <w:t>Lipsa unei p</w:t>
            </w:r>
            <w:r w:rsidR="008351A9" w:rsidRPr="00961D24">
              <w:rPr>
                <w:rFonts w:ascii="Times New Roman" w:hAnsi="Times New Roman"/>
                <w:bCs/>
                <w:sz w:val="20"/>
                <w:szCs w:val="20"/>
                <w:lang w:val="ro-RO"/>
              </w:rPr>
              <w:t>latforme de lucru aferente procesului decizional şi de management în vederea eficientizării şi transparentizării activităţii</w:t>
            </w:r>
          </w:p>
          <w:p w:rsidR="008C1475" w:rsidRDefault="008C1475" w:rsidP="000C2CB4">
            <w:pPr>
              <w:spacing w:after="0" w:line="240" w:lineRule="auto"/>
              <w:rPr>
                <w:rFonts w:ascii="Times New Roman" w:eastAsia="Times New Roman" w:hAnsi="Times New Roman"/>
                <w:sz w:val="20"/>
                <w:szCs w:val="20"/>
                <w:lang w:val="ro-RO"/>
              </w:rPr>
            </w:pPr>
            <w:r>
              <w:rPr>
                <w:rFonts w:ascii="Times New Roman" w:hAnsi="Times New Roman"/>
                <w:bCs/>
                <w:sz w:val="20"/>
                <w:szCs w:val="20"/>
                <w:lang w:val="ro-RO"/>
              </w:rPr>
              <w:t>Mecanism ineficient de motivare a personalului</w:t>
            </w:r>
          </w:p>
          <w:p w:rsidR="008351A9" w:rsidRPr="00961D24" w:rsidRDefault="008351A9" w:rsidP="008C1475">
            <w:pPr>
              <w:spacing w:after="0" w:line="240" w:lineRule="auto"/>
              <w:rPr>
                <w:rFonts w:ascii="Times New Roman" w:hAnsi="Times New Roman"/>
                <w:bCs/>
                <w:sz w:val="20"/>
                <w:szCs w:val="20"/>
                <w:lang w:val="ro-RO"/>
              </w:rPr>
            </w:pPr>
          </w:p>
        </w:tc>
        <w:tc>
          <w:tcPr>
            <w:tcW w:w="5693" w:type="dxa"/>
            <w:shd w:val="clear" w:color="auto" w:fill="FFFFFF" w:themeFill="background1"/>
          </w:tcPr>
          <w:p w:rsidR="006F46C3" w:rsidRPr="00961D24" w:rsidRDefault="006F46C3" w:rsidP="005A6D29">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Efectuarea analizei funcţionale a Agenției Naționale</w:t>
            </w:r>
            <w:r w:rsidR="008C1475">
              <w:rPr>
                <w:rFonts w:ascii="Times New Roman" w:eastAsia="Times New Roman" w:hAnsi="Times New Roman"/>
                <w:sz w:val="20"/>
                <w:szCs w:val="20"/>
                <w:lang w:val="ro-RO"/>
              </w:rPr>
              <w:t>,</w:t>
            </w:r>
            <w:r w:rsidRPr="00961D24">
              <w:rPr>
                <w:rFonts w:ascii="Times New Roman" w:eastAsia="Times New Roman" w:hAnsi="Times New Roman"/>
                <w:sz w:val="20"/>
                <w:szCs w:val="20"/>
                <w:lang w:val="ro-RO"/>
              </w:rPr>
              <w:t xml:space="preserve"> revizuirea structurii organizaţionale</w:t>
            </w:r>
            <w:r w:rsidR="008C1475">
              <w:rPr>
                <w:rFonts w:ascii="Times New Roman" w:eastAsia="Times New Roman" w:hAnsi="Times New Roman"/>
                <w:sz w:val="20"/>
                <w:szCs w:val="20"/>
                <w:lang w:val="ro-RO"/>
              </w:rPr>
              <w:t xml:space="preserve"> și înaintarea propunerilor de modificare și compl</w:t>
            </w:r>
            <w:r w:rsidR="000417C0">
              <w:rPr>
                <w:rFonts w:ascii="Times New Roman" w:eastAsia="Times New Roman" w:hAnsi="Times New Roman"/>
                <w:sz w:val="20"/>
                <w:szCs w:val="20"/>
                <w:lang w:val="ro-RO"/>
              </w:rPr>
              <w:t>e</w:t>
            </w:r>
            <w:r w:rsidR="008C1475">
              <w:rPr>
                <w:rFonts w:ascii="Times New Roman" w:eastAsia="Times New Roman" w:hAnsi="Times New Roman"/>
                <w:sz w:val="20"/>
                <w:szCs w:val="20"/>
                <w:lang w:val="ro-RO"/>
              </w:rPr>
              <w:t xml:space="preserve">tare (suplinirea cu </w:t>
            </w:r>
            <w:proofErr w:type="spellStart"/>
            <w:r w:rsidR="008C1475">
              <w:rPr>
                <w:rFonts w:ascii="Times New Roman" w:eastAsia="Times New Roman" w:hAnsi="Times New Roman"/>
                <w:sz w:val="20"/>
                <w:szCs w:val="20"/>
                <w:lang w:val="ro-RO"/>
              </w:rPr>
              <w:t>persoanal</w:t>
            </w:r>
            <w:proofErr w:type="spellEnd"/>
            <w:r w:rsidR="008C1475">
              <w:rPr>
                <w:rFonts w:ascii="Times New Roman" w:eastAsia="Times New Roman" w:hAnsi="Times New Roman"/>
                <w:sz w:val="20"/>
                <w:szCs w:val="20"/>
                <w:lang w:val="ro-RO"/>
              </w:rPr>
              <w:t xml:space="preserve">, inclusiv in SM, crearea </w:t>
            </w:r>
            <w:proofErr w:type="spellStart"/>
            <w:r w:rsidR="008C1475">
              <w:rPr>
                <w:rFonts w:ascii="Times New Roman" w:eastAsia="Times New Roman" w:hAnsi="Times New Roman"/>
                <w:sz w:val="20"/>
                <w:szCs w:val="20"/>
                <w:lang w:val="ro-RO"/>
              </w:rPr>
              <w:t>sectiei</w:t>
            </w:r>
            <w:proofErr w:type="spellEnd"/>
            <w:r w:rsidR="008C1475">
              <w:rPr>
                <w:rFonts w:ascii="Times New Roman" w:eastAsia="Times New Roman" w:hAnsi="Times New Roman"/>
                <w:sz w:val="20"/>
                <w:szCs w:val="20"/>
                <w:lang w:val="ro-RO"/>
              </w:rPr>
              <w:t xml:space="preserve"> control inter</w:t>
            </w:r>
            <w:r w:rsidR="000417C0">
              <w:rPr>
                <w:rFonts w:ascii="Times New Roman" w:eastAsia="Times New Roman" w:hAnsi="Times New Roman"/>
                <w:sz w:val="20"/>
                <w:szCs w:val="20"/>
                <w:lang w:val="ro-RO"/>
              </w:rPr>
              <w:t>n</w:t>
            </w:r>
            <w:r w:rsidR="008C1475">
              <w:rPr>
                <w:rFonts w:ascii="Times New Roman" w:eastAsia="Times New Roman" w:hAnsi="Times New Roman"/>
                <w:sz w:val="20"/>
                <w:szCs w:val="20"/>
                <w:lang w:val="ro-RO"/>
              </w:rPr>
              <w:t xml:space="preserve">, </w:t>
            </w:r>
            <w:r w:rsidR="00E359D9">
              <w:rPr>
                <w:rFonts w:ascii="Times New Roman" w:eastAsia="Times New Roman" w:hAnsi="Times New Roman"/>
                <w:sz w:val="20"/>
                <w:szCs w:val="20"/>
                <w:lang w:val="ro-RO"/>
              </w:rPr>
              <w:t xml:space="preserve">formarea profesională, </w:t>
            </w:r>
            <w:r w:rsidR="008C1475">
              <w:rPr>
                <w:rFonts w:ascii="Times New Roman" w:eastAsia="Times New Roman" w:hAnsi="Times New Roman"/>
                <w:sz w:val="20"/>
                <w:szCs w:val="20"/>
                <w:lang w:val="ro-RO"/>
              </w:rPr>
              <w:t>ș.a.)</w:t>
            </w:r>
          </w:p>
          <w:p w:rsidR="00FE0933" w:rsidRPr="00961D24" w:rsidRDefault="008C1475" w:rsidP="005A6D29">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Instruirea specialiștilor responsabili de r</w:t>
            </w:r>
            <w:r w:rsidR="00FE0933" w:rsidRPr="00961D24">
              <w:rPr>
                <w:rFonts w:ascii="Times New Roman" w:eastAsia="Times New Roman" w:hAnsi="Times New Roman"/>
                <w:sz w:val="20"/>
                <w:szCs w:val="20"/>
                <w:lang w:val="ro-RO"/>
              </w:rPr>
              <w:t>ecrutarea şi angajarea specialiştilor corespunzător funcțiilor publice vacante</w:t>
            </w:r>
          </w:p>
          <w:p w:rsidR="00FE0933" w:rsidRPr="00961D24" w:rsidRDefault="008C1475" w:rsidP="005A6D29">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Crearea uni s</w:t>
            </w:r>
            <w:r w:rsidR="00FE0933" w:rsidRPr="00961D24">
              <w:rPr>
                <w:rFonts w:ascii="Times New Roman" w:eastAsia="Times New Roman" w:hAnsi="Times New Roman"/>
                <w:sz w:val="20"/>
                <w:szCs w:val="20"/>
                <w:lang w:val="ro-RO"/>
              </w:rPr>
              <w:t>istem online de instruire a personalului</w:t>
            </w:r>
            <w:r>
              <w:rPr>
                <w:rFonts w:ascii="Times New Roman" w:eastAsia="Times New Roman" w:hAnsi="Times New Roman"/>
                <w:sz w:val="20"/>
                <w:szCs w:val="20"/>
                <w:lang w:val="ro-RO"/>
              </w:rPr>
              <w:t>/</w:t>
            </w:r>
            <w:r w:rsidR="00FE0933" w:rsidRPr="00961D24">
              <w:rPr>
                <w:rFonts w:ascii="Times New Roman" w:eastAsia="Times New Roman" w:hAnsi="Times New Roman"/>
                <w:sz w:val="20"/>
                <w:szCs w:val="20"/>
                <w:lang w:val="ro-RO"/>
              </w:rPr>
              <w:t xml:space="preserve">Crearea centrului de instruire </w:t>
            </w:r>
          </w:p>
          <w:p w:rsidR="000C2CB4" w:rsidRDefault="000C2CB4" w:rsidP="000C2CB4">
            <w:pPr>
              <w:spacing w:after="0" w:line="240" w:lineRule="auto"/>
              <w:rPr>
                <w:rFonts w:ascii="Times New Roman" w:eastAsia="Times New Roman" w:hAnsi="Times New Roman"/>
                <w:sz w:val="20"/>
                <w:szCs w:val="20"/>
                <w:lang w:val="ro-RO"/>
              </w:rPr>
            </w:pPr>
            <w:r w:rsidRPr="00961D24">
              <w:rPr>
                <w:rFonts w:ascii="Times New Roman" w:hAnsi="Times New Roman"/>
                <w:bCs/>
                <w:sz w:val="20"/>
                <w:szCs w:val="20"/>
                <w:lang w:val="ro-RO"/>
              </w:rPr>
              <w:t>Perfecţionarea platformelor de lucru aferente procesului decizional şi de management în vederea eficientizării şi transparentizării activităţii acestora</w:t>
            </w:r>
          </w:p>
          <w:p w:rsidR="008C1475" w:rsidRDefault="008C1475" w:rsidP="008C1475">
            <w:pPr>
              <w:spacing w:after="0" w:line="240" w:lineRule="auto"/>
              <w:rPr>
                <w:rFonts w:ascii="Times New Roman" w:hAnsi="Times New Roman"/>
                <w:sz w:val="24"/>
                <w:szCs w:val="24"/>
                <w:lang w:val="ro-RO"/>
              </w:rPr>
            </w:pPr>
            <w:r w:rsidRPr="00961D24">
              <w:rPr>
                <w:rFonts w:ascii="Times New Roman" w:eastAsia="Times New Roman" w:hAnsi="Times New Roman"/>
                <w:sz w:val="20"/>
                <w:szCs w:val="20"/>
                <w:lang w:val="ro-RO"/>
              </w:rPr>
              <w:t xml:space="preserve">Propuneri de modificare a cadrului normativ care stabileşte </w:t>
            </w:r>
            <w:r w:rsidRPr="00961D24">
              <w:rPr>
                <w:rFonts w:ascii="Times New Roman" w:eastAsia="Times New Roman" w:hAnsi="Times New Roman"/>
                <w:sz w:val="20"/>
                <w:szCs w:val="20"/>
                <w:lang w:val="ro-RO"/>
              </w:rPr>
              <w:lastRenderedPageBreak/>
              <w:t xml:space="preserve">mecanismul de salarizare a </w:t>
            </w:r>
            <w:r>
              <w:rPr>
                <w:rFonts w:ascii="Times New Roman" w:eastAsia="Times New Roman" w:hAnsi="Times New Roman"/>
                <w:sz w:val="20"/>
                <w:szCs w:val="20"/>
                <w:lang w:val="ro-RO"/>
              </w:rPr>
              <w:t xml:space="preserve">funcționarilor </w:t>
            </w:r>
            <w:r w:rsidRPr="00961D24">
              <w:rPr>
                <w:rFonts w:ascii="Times New Roman" w:eastAsia="Times New Roman" w:hAnsi="Times New Roman"/>
                <w:sz w:val="20"/>
                <w:szCs w:val="20"/>
                <w:lang w:val="ro-RO"/>
              </w:rPr>
              <w:t>Agenției Naționale</w:t>
            </w:r>
          </w:p>
          <w:p w:rsidR="000C2CB4" w:rsidRPr="00961D24" w:rsidRDefault="000C2CB4" w:rsidP="003B75DD">
            <w:pPr>
              <w:spacing w:after="0" w:line="240" w:lineRule="auto"/>
              <w:rPr>
                <w:rFonts w:ascii="Times New Roman" w:eastAsia="Times New Roman" w:hAnsi="Times New Roman"/>
                <w:sz w:val="20"/>
                <w:szCs w:val="20"/>
                <w:lang w:val="ro-RO"/>
              </w:rPr>
            </w:pPr>
          </w:p>
        </w:tc>
      </w:tr>
      <w:tr w:rsidR="00FE0933" w:rsidRPr="0025064E" w:rsidTr="006039B7">
        <w:tc>
          <w:tcPr>
            <w:tcW w:w="4927" w:type="dxa"/>
          </w:tcPr>
          <w:p w:rsidR="00FE0933" w:rsidRPr="00C019DE" w:rsidRDefault="00FE0933" w:rsidP="005A6D29">
            <w:pPr>
              <w:kinsoku w:val="0"/>
              <w:overflowPunct w:val="0"/>
              <w:spacing w:before="228" w:after="0" w:line="240" w:lineRule="auto"/>
              <w:textAlignment w:val="baseline"/>
              <w:rPr>
                <w:rFonts w:ascii="Times New Roman" w:hAnsi="Times New Roman"/>
                <w:b/>
                <w:szCs w:val="20"/>
                <w:lang w:val="ro-RO"/>
              </w:rPr>
            </w:pPr>
            <w:r w:rsidRPr="00C019DE">
              <w:rPr>
                <w:rFonts w:ascii="Times New Roman" w:hAnsi="Times New Roman"/>
                <w:b/>
                <w:szCs w:val="20"/>
                <w:lang w:val="ro-RO"/>
              </w:rPr>
              <w:lastRenderedPageBreak/>
              <w:t>Schimbări la nivelul sistemelor de management</w:t>
            </w:r>
          </w:p>
        </w:tc>
        <w:tc>
          <w:tcPr>
            <w:tcW w:w="6210" w:type="dxa"/>
          </w:tcPr>
          <w:p w:rsidR="00FE0933" w:rsidRPr="00961D24" w:rsidRDefault="008C1475" w:rsidP="005A6D29">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Cunoștințe insuficiente ce ține de s</w:t>
            </w:r>
            <w:r w:rsidR="00FE0933" w:rsidRPr="00961D24">
              <w:rPr>
                <w:rFonts w:ascii="Times New Roman" w:eastAsia="Times New Roman" w:hAnsi="Times New Roman"/>
                <w:sz w:val="20"/>
                <w:szCs w:val="20"/>
                <w:lang w:val="ro-RO"/>
              </w:rPr>
              <w:t>istem</w:t>
            </w:r>
            <w:r>
              <w:rPr>
                <w:rFonts w:ascii="Times New Roman" w:eastAsia="Times New Roman" w:hAnsi="Times New Roman"/>
                <w:sz w:val="20"/>
                <w:szCs w:val="20"/>
                <w:lang w:val="ro-RO"/>
              </w:rPr>
              <w:t>ul</w:t>
            </w:r>
            <w:r w:rsidR="00FE0933" w:rsidRPr="00961D24">
              <w:rPr>
                <w:rFonts w:ascii="Times New Roman" w:eastAsia="Times New Roman" w:hAnsi="Times New Roman"/>
                <w:sz w:val="20"/>
                <w:szCs w:val="20"/>
                <w:lang w:val="ro-RO"/>
              </w:rPr>
              <w:t xml:space="preserve"> CIM</w:t>
            </w:r>
            <w:r>
              <w:rPr>
                <w:rFonts w:ascii="Times New Roman" w:eastAsia="Times New Roman" w:hAnsi="Times New Roman"/>
                <w:sz w:val="20"/>
                <w:szCs w:val="20"/>
                <w:lang w:val="ro-RO"/>
              </w:rPr>
              <w:t>,</w:t>
            </w:r>
            <w:r w:rsidR="00FE0933" w:rsidRPr="00961D24">
              <w:rPr>
                <w:rFonts w:ascii="Times New Roman" w:hAnsi="Times New Roman"/>
                <w:bCs/>
                <w:sz w:val="20"/>
                <w:szCs w:val="20"/>
                <w:lang w:val="ro-RO"/>
              </w:rPr>
              <w:t xml:space="preserve"> monitorizare şi raportare </w:t>
            </w:r>
            <w:r w:rsidR="00FE0933" w:rsidRPr="00961D24">
              <w:rPr>
                <w:rFonts w:ascii="Times New Roman" w:eastAsia="Times New Roman" w:hAnsi="Times New Roman"/>
                <w:sz w:val="20"/>
                <w:szCs w:val="20"/>
                <w:lang w:val="ro-RO"/>
              </w:rPr>
              <w:t>a sistemului  CIM</w:t>
            </w:r>
          </w:p>
          <w:p w:rsidR="008351A9" w:rsidRPr="00961D24" w:rsidRDefault="008C1475" w:rsidP="005A6D29">
            <w:pPr>
              <w:spacing w:after="0" w:line="240" w:lineRule="auto"/>
              <w:rPr>
                <w:rFonts w:ascii="Times New Roman" w:hAnsi="Times New Roman"/>
                <w:bCs/>
                <w:sz w:val="20"/>
                <w:szCs w:val="20"/>
                <w:lang w:val="ro-RO"/>
              </w:rPr>
            </w:pPr>
            <w:r>
              <w:rPr>
                <w:rFonts w:ascii="Times New Roman" w:hAnsi="Times New Roman"/>
                <w:bCs/>
                <w:sz w:val="20"/>
                <w:szCs w:val="20"/>
                <w:lang w:val="ro-RO"/>
              </w:rPr>
              <w:t>Lipsa unei p</w:t>
            </w:r>
            <w:r w:rsidR="008351A9" w:rsidRPr="00961D24">
              <w:rPr>
                <w:rFonts w:ascii="Times New Roman" w:hAnsi="Times New Roman"/>
                <w:bCs/>
                <w:sz w:val="20"/>
                <w:szCs w:val="20"/>
                <w:lang w:val="ro-RO"/>
              </w:rPr>
              <w:t>latforme de lucru aferente procesului decizional şi de management în vederea eficientizării şi transparentizării activităţii</w:t>
            </w:r>
          </w:p>
          <w:p w:rsidR="008351A9" w:rsidRPr="00961D24" w:rsidRDefault="008C1475" w:rsidP="005A6D29">
            <w:pPr>
              <w:spacing w:after="0" w:line="240" w:lineRule="auto"/>
              <w:rPr>
                <w:rFonts w:ascii="Times New Roman" w:eastAsia="Times New Roman" w:hAnsi="Times New Roman"/>
                <w:sz w:val="20"/>
                <w:szCs w:val="20"/>
                <w:lang w:val="ro-RO"/>
              </w:rPr>
            </w:pPr>
            <w:proofErr w:type="spellStart"/>
            <w:r>
              <w:rPr>
                <w:rFonts w:ascii="Times New Roman" w:eastAsia="Times New Roman" w:hAnsi="Times New Roman"/>
                <w:sz w:val="20"/>
                <w:szCs w:val="20"/>
                <w:lang w:val="ro-RO"/>
              </w:rPr>
              <w:t>Necesitățide</w:t>
            </w:r>
            <w:proofErr w:type="spellEnd"/>
            <w:r>
              <w:rPr>
                <w:rFonts w:ascii="Times New Roman" w:eastAsia="Times New Roman" w:hAnsi="Times New Roman"/>
                <w:sz w:val="20"/>
                <w:szCs w:val="20"/>
                <w:lang w:val="ro-RO"/>
              </w:rPr>
              <w:t xml:space="preserve"> de</w:t>
            </w:r>
            <w:r w:rsidR="00E359D9">
              <w:rPr>
                <w:rFonts w:ascii="Times New Roman" w:eastAsia="Times New Roman" w:hAnsi="Times New Roman"/>
                <w:sz w:val="20"/>
                <w:szCs w:val="20"/>
                <w:lang w:val="ro-RO"/>
              </w:rPr>
              <w:t>z</w:t>
            </w:r>
            <w:r>
              <w:rPr>
                <w:rFonts w:ascii="Times New Roman" w:eastAsia="Times New Roman" w:hAnsi="Times New Roman"/>
                <w:sz w:val="20"/>
                <w:szCs w:val="20"/>
                <w:lang w:val="ro-RO"/>
              </w:rPr>
              <w:t xml:space="preserve">voltare a competențelor </w:t>
            </w:r>
            <w:r w:rsidR="00E359D9">
              <w:rPr>
                <w:rFonts w:ascii="Times New Roman" w:eastAsia="Times New Roman" w:hAnsi="Times New Roman"/>
                <w:sz w:val="20"/>
                <w:szCs w:val="20"/>
                <w:lang w:val="ro-RO"/>
              </w:rPr>
              <w:t>privind managementul</w:t>
            </w:r>
            <w:r w:rsidR="008351A9" w:rsidRPr="00961D24">
              <w:rPr>
                <w:rFonts w:ascii="Times New Roman" w:eastAsia="Times New Roman" w:hAnsi="Times New Roman"/>
                <w:sz w:val="20"/>
                <w:szCs w:val="20"/>
                <w:lang w:val="ro-RO"/>
              </w:rPr>
              <w:t xml:space="preserve"> financiar şi bugetar </w:t>
            </w:r>
          </w:p>
          <w:p w:rsidR="00FE0933" w:rsidRPr="00961D24" w:rsidRDefault="00E359D9" w:rsidP="005A6D29">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Necesități de d</w:t>
            </w:r>
            <w:r w:rsidR="008351A9" w:rsidRPr="00961D24">
              <w:rPr>
                <w:rFonts w:ascii="Times New Roman" w:eastAsia="Times New Roman" w:hAnsi="Times New Roman"/>
                <w:sz w:val="20"/>
                <w:szCs w:val="20"/>
                <w:lang w:val="ro-RO"/>
              </w:rPr>
              <w:t xml:space="preserve">ezvoltarea </w:t>
            </w:r>
            <w:r w:rsidR="00FE0933" w:rsidRPr="00961D24">
              <w:rPr>
                <w:rFonts w:ascii="Times New Roman" w:eastAsia="Times New Roman" w:hAnsi="Times New Roman"/>
                <w:sz w:val="20"/>
                <w:szCs w:val="20"/>
                <w:lang w:val="ro-RO"/>
              </w:rPr>
              <w:t>procedurilor de examinare a petițiilor</w:t>
            </w:r>
          </w:p>
          <w:p w:rsidR="00467DDE" w:rsidRPr="00961D24" w:rsidRDefault="00467DDE" w:rsidP="00E359D9">
            <w:pPr>
              <w:spacing w:after="0" w:line="240" w:lineRule="auto"/>
              <w:rPr>
                <w:rFonts w:ascii="Times New Roman" w:hAnsi="Times New Roman"/>
                <w:bCs/>
                <w:sz w:val="20"/>
                <w:szCs w:val="20"/>
                <w:lang w:val="ro-RO"/>
              </w:rPr>
            </w:pPr>
            <w:r w:rsidRPr="00961D24">
              <w:rPr>
                <w:rFonts w:ascii="Times New Roman" w:eastAsia="Times New Roman" w:hAnsi="Times New Roman"/>
                <w:sz w:val="20"/>
                <w:szCs w:val="20"/>
                <w:lang w:val="ro-RO"/>
              </w:rPr>
              <w:t>Ameliorarea culturii organizaţionale prin realizarea schimbului de experienţă cu instituţiile similare din străinătate</w:t>
            </w:r>
          </w:p>
        </w:tc>
        <w:tc>
          <w:tcPr>
            <w:tcW w:w="5693" w:type="dxa"/>
          </w:tcPr>
          <w:p w:rsidR="00FE0933" w:rsidRPr="00961D24" w:rsidRDefault="00FE0933" w:rsidP="005A6D29">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Instruiri în implem</w:t>
            </w:r>
            <w:r w:rsidR="000417C0">
              <w:rPr>
                <w:rFonts w:ascii="Times New Roman" w:eastAsia="Times New Roman" w:hAnsi="Times New Roman"/>
                <w:sz w:val="20"/>
                <w:szCs w:val="20"/>
                <w:lang w:val="ro-RO"/>
              </w:rPr>
              <w:t>e</w:t>
            </w:r>
            <w:r w:rsidRPr="00961D24">
              <w:rPr>
                <w:rFonts w:ascii="Times New Roman" w:eastAsia="Times New Roman" w:hAnsi="Times New Roman"/>
                <w:sz w:val="20"/>
                <w:szCs w:val="20"/>
                <w:lang w:val="ro-RO"/>
              </w:rPr>
              <w:t>nt</w:t>
            </w:r>
            <w:r w:rsidR="000417C0">
              <w:rPr>
                <w:rFonts w:ascii="Times New Roman" w:eastAsia="Times New Roman" w:hAnsi="Times New Roman"/>
                <w:sz w:val="20"/>
                <w:szCs w:val="20"/>
                <w:lang w:val="ro-RO"/>
              </w:rPr>
              <w:t>a</w:t>
            </w:r>
            <w:r w:rsidRPr="00961D24">
              <w:rPr>
                <w:rFonts w:ascii="Times New Roman" w:eastAsia="Times New Roman" w:hAnsi="Times New Roman"/>
                <w:sz w:val="20"/>
                <w:szCs w:val="20"/>
                <w:lang w:val="ro-RO"/>
              </w:rPr>
              <w:t xml:space="preserve">rea </w:t>
            </w:r>
            <w:r w:rsidR="00E359D9" w:rsidRPr="00961D24">
              <w:rPr>
                <w:rFonts w:ascii="Times New Roman" w:hAnsi="Times New Roman"/>
                <w:bCs/>
                <w:sz w:val="20"/>
                <w:szCs w:val="20"/>
                <w:lang w:val="ro-RO"/>
              </w:rPr>
              <w:t>monitoriz</w:t>
            </w:r>
            <w:r w:rsidR="000417C0">
              <w:rPr>
                <w:rFonts w:ascii="Times New Roman" w:hAnsi="Times New Roman"/>
                <w:bCs/>
                <w:sz w:val="20"/>
                <w:szCs w:val="20"/>
                <w:lang w:val="ro-RO"/>
              </w:rPr>
              <w:t xml:space="preserve">ării </w:t>
            </w:r>
            <w:r w:rsidR="00E359D9" w:rsidRPr="00961D24">
              <w:rPr>
                <w:rFonts w:ascii="Times New Roman" w:hAnsi="Times New Roman"/>
                <w:bCs/>
                <w:sz w:val="20"/>
                <w:szCs w:val="20"/>
                <w:lang w:val="ro-RO"/>
              </w:rPr>
              <w:t xml:space="preserve">şi </w:t>
            </w:r>
            <w:proofErr w:type="spellStart"/>
            <w:r w:rsidR="00E359D9" w:rsidRPr="00961D24">
              <w:rPr>
                <w:rFonts w:ascii="Times New Roman" w:hAnsi="Times New Roman"/>
                <w:bCs/>
                <w:sz w:val="20"/>
                <w:szCs w:val="20"/>
                <w:lang w:val="ro-RO"/>
              </w:rPr>
              <w:t>raport</w:t>
            </w:r>
            <w:r w:rsidR="000417C0">
              <w:rPr>
                <w:rFonts w:ascii="Times New Roman" w:hAnsi="Times New Roman"/>
                <w:bCs/>
                <w:sz w:val="20"/>
                <w:szCs w:val="20"/>
                <w:lang w:val="ro-RO"/>
              </w:rPr>
              <w:t>ă</w:t>
            </w:r>
            <w:r w:rsidR="00E359D9" w:rsidRPr="00961D24">
              <w:rPr>
                <w:rFonts w:ascii="Times New Roman" w:hAnsi="Times New Roman"/>
                <w:bCs/>
                <w:sz w:val="20"/>
                <w:szCs w:val="20"/>
                <w:lang w:val="ro-RO"/>
              </w:rPr>
              <w:t>r</w:t>
            </w:r>
            <w:r w:rsidR="000417C0">
              <w:rPr>
                <w:rFonts w:ascii="Times New Roman" w:hAnsi="Times New Roman"/>
                <w:bCs/>
                <w:sz w:val="20"/>
                <w:szCs w:val="20"/>
                <w:lang w:val="ro-RO"/>
              </w:rPr>
              <w:t>ii</w:t>
            </w:r>
            <w:r w:rsidR="00E359D9" w:rsidRPr="00961D24">
              <w:rPr>
                <w:rFonts w:ascii="Times New Roman" w:eastAsia="Times New Roman" w:hAnsi="Times New Roman"/>
                <w:sz w:val="20"/>
                <w:szCs w:val="20"/>
                <w:lang w:val="ro-RO"/>
              </w:rPr>
              <w:t>a</w:t>
            </w:r>
            <w:proofErr w:type="spellEnd"/>
            <w:r w:rsidR="00E359D9" w:rsidRPr="00961D24">
              <w:rPr>
                <w:rFonts w:ascii="Times New Roman" w:eastAsia="Times New Roman" w:hAnsi="Times New Roman"/>
                <w:sz w:val="20"/>
                <w:szCs w:val="20"/>
                <w:lang w:val="ro-RO"/>
              </w:rPr>
              <w:t xml:space="preserve"> sistemului  CIM</w:t>
            </w:r>
            <w:r w:rsidR="009B2B08">
              <w:rPr>
                <w:rFonts w:ascii="Times New Roman" w:eastAsia="Times New Roman" w:hAnsi="Times New Roman"/>
                <w:sz w:val="20"/>
                <w:szCs w:val="20"/>
                <w:lang w:val="ro-RO"/>
              </w:rPr>
              <w:t xml:space="preserve">. </w:t>
            </w:r>
            <w:r w:rsidRPr="00961D24">
              <w:rPr>
                <w:rFonts w:ascii="Times New Roman" w:eastAsia="Times New Roman" w:hAnsi="Times New Roman"/>
                <w:sz w:val="20"/>
                <w:szCs w:val="20"/>
                <w:lang w:val="ro-RO"/>
              </w:rPr>
              <w:t xml:space="preserve">Instruiri privind identificarea riscurilor și implementarea managementului riscurilor </w:t>
            </w:r>
          </w:p>
          <w:p w:rsidR="006F46C3" w:rsidRPr="00961D24" w:rsidRDefault="008351A9" w:rsidP="005A6D29">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Implementarea SI de management al documentelor</w:t>
            </w:r>
          </w:p>
          <w:p w:rsidR="006F46C3" w:rsidRPr="00961D24" w:rsidRDefault="006F46C3" w:rsidP="005A6D29">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Revizuirea componenţei</w:t>
            </w:r>
            <w:r w:rsidR="009B2B08">
              <w:rPr>
                <w:rFonts w:ascii="Times New Roman" w:eastAsia="Times New Roman" w:hAnsi="Times New Roman"/>
                <w:sz w:val="20"/>
                <w:szCs w:val="20"/>
                <w:lang w:val="ro-RO"/>
              </w:rPr>
              <w:t xml:space="preserve"> </w:t>
            </w:r>
            <w:r w:rsidRPr="00961D24">
              <w:rPr>
                <w:rFonts w:ascii="Times New Roman" w:eastAsia="Times New Roman" w:hAnsi="Times New Roman"/>
                <w:sz w:val="20"/>
                <w:szCs w:val="20"/>
                <w:lang w:val="ro-RO"/>
              </w:rPr>
              <w:t>şi a regulamentelor de funcţionare a tuturor comisiilor</w:t>
            </w:r>
            <w:r w:rsidR="00E359D9">
              <w:rPr>
                <w:rFonts w:ascii="Times New Roman" w:eastAsia="Times New Roman" w:hAnsi="Times New Roman"/>
                <w:sz w:val="20"/>
                <w:szCs w:val="20"/>
                <w:lang w:val="ro-RO"/>
              </w:rPr>
              <w:t>, subdiviziunilor Agenției Naționale</w:t>
            </w:r>
          </w:p>
          <w:p w:rsidR="006F46C3" w:rsidRPr="00961D24" w:rsidRDefault="006F46C3" w:rsidP="006F46C3">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Elaborarea instrucţiunilor interne privind planificarea operaţională</w:t>
            </w:r>
          </w:p>
          <w:p w:rsidR="00FE0933" w:rsidRPr="00961D24" w:rsidRDefault="00E359D9" w:rsidP="006F46C3">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 xml:space="preserve">Organizarea </w:t>
            </w:r>
            <w:r w:rsidR="006F46C3" w:rsidRPr="00961D24">
              <w:rPr>
                <w:rFonts w:ascii="Times New Roman" w:eastAsia="Times New Roman" w:hAnsi="Times New Roman"/>
                <w:sz w:val="20"/>
                <w:szCs w:val="20"/>
                <w:lang w:val="ro-RO"/>
              </w:rPr>
              <w:t xml:space="preserve">sesiunilor de instruire în domeniul planificării </w:t>
            </w:r>
            <w:r w:rsidR="008351A9" w:rsidRPr="00961D24">
              <w:rPr>
                <w:rFonts w:ascii="Times New Roman" w:eastAsia="Times New Roman" w:hAnsi="Times New Roman"/>
                <w:sz w:val="20"/>
                <w:szCs w:val="20"/>
                <w:lang w:val="ro-RO"/>
              </w:rPr>
              <w:t>bugetare</w:t>
            </w:r>
          </w:p>
          <w:p w:rsidR="008351A9" w:rsidRPr="00961D24" w:rsidRDefault="008351A9" w:rsidP="00467DDE">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 xml:space="preserve">Descrierea </w:t>
            </w:r>
            <w:proofErr w:type="spellStart"/>
            <w:r w:rsidRPr="00961D24">
              <w:rPr>
                <w:rFonts w:ascii="Times New Roman" w:eastAsia="Times New Roman" w:hAnsi="Times New Roman"/>
                <w:sz w:val="20"/>
                <w:szCs w:val="20"/>
                <w:lang w:val="ro-RO"/>
              </w:rPr>
              <w:t>şi</w:t>
            </w:r>
            <w:r w:rsidR="00E359D9">
              <w:rPr>
                <w:rFonts w:ascii="Times New Roman" w:eastAsia="Times New Roman" w:hAnsi="Times New Roman"/>
                <w:sz w:val="20"/>
                <w:szCs w:val="20"/>
                <w:lang w:val="ro-RO"/>
              </w:rPr>
              <w:t>ajustarea</w:t>
            </w:r>
            <w:proofErr w:type="spellEnd"/>
            <w:r w:rsidRPr="00961D24">
              <w:rPr>
                <w:rFonts w:ascii="Times New Roman" w:eastAsia="Times New Roman" w:hAnsi="Times New Roman"/>
                <w:sz w:val="20"/>
                <w:szCs w:val="20"/>
                <w:lang w:val="ro-RO"/>
              </w:rPr>
              <w:t xml:space="preserve"> proceselor operaţionale de bază aferente domeniului de activitat</w:t>
            </w:r>
            <w:r w:rsidR="00467DDE" w:rsidRPr="00961D24">
              <w:rPr>
                <w:rFonts w:ascii="Times New Roman" w:eastAsia="Times New Roman" w:hAnsi="Times New Roman"/>
                <w:sz w:val="20"/>
                <w:szCs w:val="20"/>
                <w:lang w:val="ro-RO"/>
              </w:rPr>
              <w:t>e</w:t>
            </w:r>
          </w:p>
          <w:p w:rsidR="00467DDE" w:rsidRPr="00961D24" w:rsidRDefault="00467DDE" w:rsidP="00467DDE">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Negocierea şi semnarea acordurilor de cooperare cu instituţiile similare din străinătate</w:t>
            </w:r>
          </w:p>
        </w:tc>
      </w:tr>
      <w:tr w:rsidR="00FE0933" w:rsidRPr="0025064E" w:rsidTr="006039B7">
        <w:tc>
          <w:tcPr>
            <w:tcW w:w="4927" w:type="dxa"/>
          </w:tcPr>
          <w:p w:rsidR="00FE0933" w:rsidRPr="00C019DE" w:rsidRDefault="00FE0933" w:rsidP="005A6D29">
            <w:pPr>
              <w:kinsoku w:val="0"/>
              <w:overflowPunct w:val="0"/>
              <w:spacing w:before="228" w:after="0" w:line="240" w:lineRule="auto"/>
              <w:textAlignment w:val="baseline"/>
              <w:rPr>
                <w:rFonts w:ascii="Times New Roman" w:hAnsi="Times New Roman"/>
                <w:b/>
                <w:szCs w:val="20"/>
                <w:lang w:val="ro-RO"/>
              </w:rPr>
            </w:pPr>
            <w:r w:rsidRPr="00C019DE">
              <w:rPr>
                <w:rFonts w:ascii="Times New Roman" w:hAnsi="Times New Roman"/>
                <w:b/>
                <w:szCs w:val="20"/>
                <w:lang w:val="ro-RO"/>
              </w:rPr>
              <w:t>Tehnologii informaţionale</w:t>
            </w:r>
            <w:r w:rsidR="009B2B08">
              <w:rPr>
                <w:rFonts w:ascii="Times New Roman" w:hAnsi="Times New Roman"/>
                <w:b/>
                <w:szCs w:val="20"/>
                <w:lang w:val="ro-RO"/>
              </w:rPr>
              <w:t xml:space="preserve"> </w:t>
            </w:r>
            <w:r w:rsidRPr="00C019DE">
              <w:rPr>
                <w:rFonts w:ascii="Times New Roman" w:hAnsi="Times New Roman"/>
                <w:b/>
                <w:szCs w:val="20"/>
                <w:lang w:val="ro-RO"/>
              </w:rPr>
              <w:t>şi comunicare</w:t>
            </w:r>
          </w:p>
        </w:tc>
        <w:tc>
          <w:tcPr>
            <w:tcW w:w="6210" w:type="dxa"/>
          </w:tcPr>
          <w:p w:rsidR="00FE0933" w:rsidRDefault="00E359D9" w:rsidP="005A6D29">
            <w:pPr>
              <w:spacing w:after="0" w:line="240" w:lineRule="auto"/>
              <w:rPr>
                <w:rFonts w:ascii="Times New Roman" w:hAnsi="Times New Roman"/>
                <w:bCs/>
                <w:sz w:val="20"/>
                <w:szCs w:val="20"/>
                <w:lang w:val="ro-RO"/>
              </w:rPr>
            </w:pPr>
            <w:r>
              <w:rPr>
                <w:rFonts w:ascii="Times New Roman" w:hAnsi="Times New Roman"/>
                <w:bCs/>
                <w:sz w:val="20"/>
                <w:szCs w:val="20"/>
                <w:lang w:val="ro-RO"/>
              </w:rPr>
              <w:t>Lipsa i</w:t>
            </w:r>
            <w:r w:rsidR="00FE0933" w:rsidRPr="00961D24">
              <w:rPr>
                <w:rFonts w:ascii="Times New Roman" w:hAnsi="Times New Roman"/>
                <w:bCs/>
                <w:sz w:val="20"/>
                <w:szCs w:val="20"/>
                <w:lang w:val="ro-RO"/>
              </w:rPr>
              <w:t>nvestiţii</w:t>
            </w:r>
            <w:r>
              <w:rPr>
                <w:rFonts w:ascii="Times New Roman" w:hAnsi="Times New Roman"/>
                <w:bCs/>
                <w:sz w:val="20"/>
                <w:szCs w:val="20"/>
                <w:lang w:val="ro-RO"/>
              </w:rPr>
              <w:t>lor adecvate</w:t>
            </w:r>
            <w:r w:rsidR="00FE0933" w:rsidRPr="00961D24">
              <w:rPr>
                <w:rFonts w:ascii="Times New Roman" w:hAnsi="Times New Roman"/>
                <w:bCs/>
                <w:sz w:val="20"/>
                <w:szCs w:val="20"/>
                <w:lang w:val="ro-RO"/>
              </w:rPr>
              <w:t xml:space="preserve"> în sistemul informaționa</w:t>
            </w:r>
            <w:r>
              <w:rPr>
                <w:rFonts w:ascii="Times New Roman" w:hAnsi="Times New Roman"/>
                <w:bCs/>
                <w:sz w:val="20"/>
                <w:szCs w:val="20"/>
                <w:lang w:val="ro-RO"/>
              </w:rPr>
              <w:t>l</w:t>
            </w:r>
            <w:r w:rsidR="00FE0933" w:rsidRPr="00961D24">
              <w:rPr>
                <w:rFonts w:ascii="Times New Roman" w:hAnsi="Times New Roman"/>
                <w:bCs/>
                <w:sz w:val="20"/>
                <w:szCs w:val="20"/>
                <w:lang w:val="ro-RO"/>
              </w:rPr>
              <w:t xml:space="preserve"> automatizat al pieței muncii (inclusiv tehnică, soft-uri noi/performante, programe performante)</w:t>
            </w:r>
          </w:p>
          <w:p w:rsidR="00E359D9" w:rsidRPr="00961D24" w:rsidRDefault="00E359D9" w:rsidP="005A6D29">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Lipsa </w:t>
            </w:r>
            <w:proofErr w:type="spellStart"/>
            <w:r>
              <w:rPr>
                <w:rFonts w:ascii="Times New Roman" w:hAnsi="Times New Roman"/>
                <w:bCs/>
                <w:sz w:val="20"/>
                <w:szCs w:val="20"/>
                <w:lang w:val="ro-RO"/>
              </w:rPr>
              <w:t>progamatorilor</w:t>
            </w:r>
            <w:proofErr w:type="spellEnd"/>
            <w:r>
              <w:rPr>
                <w:rFonts w:ascii="Times New Roman" w:hAnsi="Times New Roman"/>
                <w:bCs/>
                <w:sz w:val="20"/>
                <w:szCs w:val="20"/>
                <w:lang w:val="ro-RO"/>
              </w:rPr>
              <w:t xml:space="preserve">, ceea ce mărește timpul de ajustare/elaborare a modulelor </w:t>
            </w:r>
            <w:r w:rsidR="000417C0">
              <w:rPr>
                <w:rFonts w:ascii="Times New Roman" w:hAnsi="Times New Roman"/>
                <w:bCs/>
                <w:sz w:val="20"/>
                <w:szCs w:val="20"/>
                <w:lang w:val="ro-RO"/>
              </w:rPr>
              <w:t>î</w:t>
            </w:r>
            <w:r>
              <w:rPr>
                <w:rFonts w:ascii="Times New Roman" w:hAnsi="Times New Roman"/>
                <w:bCs/>
                <w:sz w:val="20"/>
                <w:szCs w:val="20"/>
                <w:lang w:val="ro-RO"/>
              </w:rPr>
              <w:t xml:space="preserve">n Sistemul informațional </w:t>
            </w:r>
            <w:proofErr w:type="spellStart"/>
            <w:r>
              <w:rPr>
                <w:rFonts w:ascii="Times New Roman" w:hAnsi="Times New Roman"/>
                <w:bCs/>
                <w:sz w:val="20"/>
                <w:szCs w:val="20"/>
                <w:lang w:val="ro-RO"/>
              </w:rPr>
              <w:t>Jobless</w:t>
            </w:r>
            <w:proofErr w:type="spellEnd"/>
          </w:p>
          <w:p w:rsidR="00FE0933" w:rsidRPr="00961D24" w:rsidRDefault="00E359D9" w:rsidP="005A6D29">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Lipsa </w:t>
            </w:r>
            <w:r w:rsidR="00FE0933" w:rsidRPr="00961D24">
              <w:rPr>
                <w:rFonts w:ascii="Times New Roman" w:hAnsi="Times New Roman"/>
                <w:bCs/>
                <w:sz w:val="20"/>
                <w:szCs w:val="20"/>
                <w:lang w:val="ro-RO"/>
              </w:rPr>
              <w:t xml:space="preserve">sistemului E-management </w:t>
            </w:r>
          </w:p>
          <w:p w:rsidR="00FE0933" w:rsidRPr="00961D24" w:rsidRDefault="00FE0933" w:rsidP="005A6D29">
            <w:pPr>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Activităţi</w:t>
            </w:r>
            <w:r w:rsidR="009B2B08">
              <w:rPr>
                <w:rFonts w:ascii="Times New Roman" w:hAnsi="Times New Roman"/>
                <w:bCs/>
                <w:sz w:val="20"/>
                <w:szCs w:val="20"/>
                <w:lang w:val="ro-RO"/>
              </w:rPr>
              <w:t xml:space="preserve"> </w:t>
            </w:r>
            <w:r w:rsidR="00E359D9">
              <w:rPr>
                <w:rFonts w:ascii="Times New Roman" w:hAnsi="Times New Roman"/>
                <w:bCs/>
                <w:sz w:val="20"/>
                <w:szCs w:val="20"/>
                <w:lang w:val="ro-RO"/>
              </w:rPr>
              <w:t xml:space="preserve">insuficiente </w:t>
            </w:r>
            <w:r w:rsidRPr="00961D24">
              <w:rPr>
                <w:rFonts w:ascii="Times New Roman" w:hAnsi="Times New Roman"/>
                <w:bCs/>
                <w:sz w:val="20"/>
                <w:szCs w:val="20"/>
                <w:lang w:val="ro-RO"/>
              </w:rPr>
              <w:t>de promovare a Agenției Naționale</w:t>
            </w:r>
          </w:p>
          <w:p w:rsidR="00FE0933" w:rsidRPr="00961D24" w:rsidRDefault="00E359D9" w:rsidP="00E359D9">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Lipsa unui  </w:t>
            </w:r>
            <w:r w:rsidR="008351A9" w:rsidRPr="00961D24">
              <w:rPr>
                <w:rFonts w:ascii="Times New Roman" w:hAnsi="Times New Roman"/>
                <w:bCs/>
                <w:sz w:val="20"/>
                <w:szCs w:val="20"/>
                <w:lang w:val="ro-RO"/>
              </w:rPr>
              <w:t>m</w:t>
            </w:r>
            <w:r w:rsidR="00FE0933" w:rsidRPr="00961D24">
              <w:rPr>
                <w:rFonts w:ascii="Times New Roman" w:hAnsi="Times New Roman"/>
                <w:bCs/>
                <w:sz w:val="20"/>
                <w:szCs w:val="20"/>
                <w:lang w:val="ro-RO"/>
              </w:rPr>
              <w:t>ecanism de comunicare între Agenția Națională și agențiile private de ocupare</w:t>
            </w:r>
          </w:p>
        </w:tc>
        <w:tc>
          <w:tcPr>
            <w:tcW w:w="5693" w:type="dxa"/>
          </w:tcPr>
          <w:p w:rsidR="00FE0933" w:rsidRPr="00961D24" w:rsidRDefault="00FE0933" w:rsidP="005A6D29">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Identificarea necesităţilor pentru modernizarea sistemului informațional existent și crearea noului sistem informațional</w:t>
            </w:r>
          </w:p>
          <w:p w:rsidR="00FE0933" w:rsidRPr="00961D24" w:rsidRDefault="00E359D9" w:rsidP="005A6D29">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Cooperarea cu</w:t>
            </w:r>
            <w:r w:rsidR="00FE0933" w:rsidRPr="00961D24">
              <w:rPr>
                <w:rFonts w:ascii="Times New Roman" w:eastAsia="Times New Roman" w:hAnsi="Times New Roman"/>
                <w:sz w:val="20"/>
                <w:szCs w:val="20"/>
                <w:lang w:val="ro-RO"/>
              </w:rPr>
              <w:t xml:space="preserve"> </w:t>
            </w:r>
            <w:proofErr w:type="spellStart"/>
            <w:r w:rsidR="00FE0933" w:rsidRPr="00961D24">
              <w:rPr>
                <w:rFonts w:ascii="Times New Roman" w:eastAsia="Times New Roman" w:hAnsi="Times New Roman"/>
                <w:sz w:val="20"/>
                <w:szCs w:val="20"/>
                <w:lang w:val="ro-RO"/>
              </w:rPr>
              <w:t>parteneride</w:t>
            </w:r>
            <w:proofErr w:type="spellEnd"/>
            <w:r w:rsidR="00FE0933" w:rsidRPr="00961D24">
              <w:rPr>
                <w:rFonts w:ascii="Times New Roman" w:eastAsia="Times New Roman" w:hAnsi="Times New Roman"/>
                <w:sz w:val="20"/>
                <w:szCs w:val="20"/>
                <w:lang w:val="ro-RO"/>
              </w:rPr>
              <w:t xml:space="preserve"> dezvoltare privind asistenţa tehnică </w:t>
            </w:r>
          </w:p>
          <w:p w:rsidR="00FE0933" w:rsidRPr="00961D24" w:rsidRDefault="00FE0933" w:rsidP="005A6D29">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 xml:space="preserve">Abilităţi de comunicare şi marketing pentru întreținerea sistemelor de </w:t>
            </w:r>
            <w:proofErr w:type="spellStart"/>
            <w:r w:rsidRPr="00961D24">
              <w:rPr>
                <w:rFonts w:ascii="Times New Roman" w:eastAsia="Times New Roman" w:hAnsi="Times New Roman"/>
                <w:sz w:val="20"/>
                <w:szCs w:val="20"/>
                <w:lang w:val="ro-RO"/>
              </w:rPr>
              <w:t>comuncare</w:t>
            </w:r>
            <w:proofErr w:type="spellEnd"/>
            <w:r w:rsidRPr="00961D24">
              <w:rPr>
                <w:rFonts w:ascii="Times New Roman" w:eastAsia="Times New Roman" w:hAnsi="Times New Roman"/>
                <w:sz w:val="20"/>
                <w:szCs w:val="20"/>
                <w:lang w:val="ro-RO"/>
              </w:rPr>
              <w:t xml:space="preserve">, promovare </w:t>
            </w:r>
          </w:p>
          <w:p w:rsidR="006F46C3" w:rsidRPr="00961D24" w:rsidRDefault="00E359D9" w:rsidP="006F46C3">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Accesare</w:t>
            </w:r>
            <w:r w:rsidR="000417C0">
              <w:rPr>
                <w:rFonts w:ascii="Times New Roman" w:eastAsia="Times New Roman" w:hAnsi="Times New Roman"/>
                <w:sz w:val="20"/>
                <w:szCs w:val="20"/>
                <w:lang w:val="ro-RO"/>
              </w:rPr>
              <w:t>a</w:t>
            </w:r>
            <w:r>
              <w:rPr>
                <w:rFonts w:ascii="Times New Roman" w:eastAsia="Times New Roman" w:hAnsi="Times New Roman"/>
                <w:sz w:val="20"/>
                <w:szCs w:val="20"/>
                <w:lang w:val="ro-RO"/>
              </w:rPr>
              <w:t xml:space="preserve"> platformei video</w:t>
            </w:r>
            <w:r w:rsidR="006F46C3" w:rsidRPr="00961D24">
              <w:rPr>
                <w:rFonts w:ascii="Times New Roman" w:eastAsia="Times New Roman" w:hAnsi="Times New Roman"/>
                <w:sz w:val="20"/>
                <w:szCs w:val="20"/>
                <w:lang w:val="ro-RO"/>
              </w:rPr>
              <w:t>conferință și software pentru comu</w:t>
            </w:r>
            <w:r>
              <w:rPr>
                <w:rFonts w:ascii="Times New Roman" w:eastAsia="Times New Roman" w:hAnsi="Times New Roman"/>
                <w:sz w:val="20"/>
                <w:szCs w:val="20"/>
                <w:lang w:val="ro-RO"/>
              </w:rPr>
              <w:t>nicare/e</w:t>
            </w:r>
            <w:r w:rsidRPr="00961D24">
              <w:rPr>
                <w:rFonts w:ascii="Times New Roman" w:hAnsi="Times New Roman"/>
                <w:sz w:val="20"/>
                <w:szCs w:val="20"/>
                <w:lang w:val="ro-RO"/>
              </w:rPr>
              <w:t>chipament de înregistrare foto/video şi soft pentru montaj</w:t>
            </w:r>
          </w:p>
          <w:p w:rsidR="00E359D9" w:rsidRDefault="006F46C3" w:rsidP="00E359D9">
            <w:pPr>
              <w:spacing w:after="0" w:line="240" w:lineRule="auto"/>
              <w:rPr>
                <w:rFonts w:ascii="Times New Roman" w:hAnsi="Times New Roman"/>
                <w:sz w:val="20"/>
                <w:szCs w:val="20"/>
                <w:lang w:val="ro-RO"/>
              </w:rPr>
            </w:pPr>
            <w:r w:rsidRPr="00961D24">
              <w:rPr>
                <w:rFonts w:ascii="Times New Roman" w:eastAsia="Times New Roman" w:hAnsi="Times New Roman"/>
                <w:sz w:val="20"/>
                <w:szCs w:val="20"/>
                <w:lang w:val="ro-RO"/>
              </w:rPr>
              <w:t>Instruiri tehnice d</w:t>
            </w:r>
            <w:r w:rsidR="00E359D9">
              <w:rPr>
                <w:rFonts w:ascii="Times New Roman" w:eastAsia="Times New Roman" w:hAnsi="Times New Roman"/>
                <w:sz w:val="20"/>
                <w:szCs w:val="20"/>
                <w:lang w:val="ro-RO"/>
              </w:rPr>
              <w:t>e filmare şi montare foto/</w:t>
            </w:r>
            <w:proofErr w:type="spellStart"/>
            <w:r w:rsidR="00E359D9">
              <w:rPr>
                <w:rFonts w:ascii="Times New Roman" w:eastAsia="Times New Roman" w:hAnsi="Times New Roman"/>
                <w:sz w:val="20"/>
                <w:szCs w:val="20"/>
                <w:lang w:val="ro-RO"/>
              </w:rPr>
              <w:t>video</w:t>
            </w:r>
            <w:r w:rsidR="00E359D9">
              <w:rPr>
                <w:rFonts w:ascii="Times New Roman" w:hAnsi="Times New Roman"/>
                <w:sz w:val="20"/>
                <w:szCs w:val="20"/>
                <w:lang w:val="ro-RO"/>
              </w:rPr>
              <w:t>pentru</w:t>
            </w:r>
            <w:proofErr w:type="spellEnd"/>
            <w:r w:rsidR="00E359D9">
              <w:rPr>
                <w:rFonts w:ascii="Times New Roman" w:hAnsi="Times New Roman"/>
                <w:sz w:val="20"/>
                <w:szCs w:val="20"/>
                <w:lang w:val="ro-RO"/>
              </w:rPr>
              <w:t xml:space="preserve"> dezvoltarea abilităților</w:t>
            </w:r>
            <w:r w:rsidR="00E359D9" w:rsidRPr="00961D24">
              <w:rPr>
                <w:rFonts w:ascii="Times New Roman" w:hAnsi="Times New Roman"/>
                <w:sz w:val="20"/>
                <w:szCs w:val="20"/>
                <w:lang w:val="ro-RO"/>
              </w:rPr>
              <w:t xml:space="preserve"> de filmare şi mont</w:t>
            </w:r>
            <w:r w:rsidR="00E359D9">
              <w:rPr>
                <w:rFonts w:ascii="Times New Roman" w:hAnsi="Times New Roman"/>
                <w:sz w:val="20"/>
                <w:szCs w:val="20"/>
                <w:lang w:val="ro-RO"/>
              </w:rPr>
              <w:t>are foto/video</w:t>
            </w:r>
          </w:p>
          <w:p w:rsidR="00FE0933" w:rsidRPr="00961D24" w:rsidRDefault="00FE0933" w:rsidP="00E359D9">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Consolidarea capacităţilor personalului în comunicare, negociere</w:t>
            </w:r>
          </w:p>
        </w:tc>
      </w:tr>
      <w:tr w:rsidR="00FE0933" w:rsidRPr="0025064E" w:rsidTr="006039B7">
        <w:tc>
          <w:tcPr>
            <w:tcW w:w="4927" w:type="dxa"/>
          </w:tcPr>
          <w:p w:rsidR="00FE0933" w:rsidRPr="00C019DE" w:rsidRDefault="00FE0933" w:rsidP="008351A9">
            <w:pPr>
              <w:kinsoku w:val="0"/>
              <w:overflowPunct w:val="0"/>
              <w:spacing w:before="228" w:after="0" w:line="240" w:lineRule="auto"/>
              <w:textAlignment w:val="baseline"/>
              <w:rPr>
                <w:rFonts w:ascii="Times New Roman" w:hAnsi="Times New Roman"/>
                <w:b/>
                <w:szCs w:val="20"/>
                <w:lang w:val="ro-RO"/>
              </w:rPr>
            </w:pPr>
            <w:r w:rsidRPr="00C019DE">
              <w:rPr>
                <w:rFonts w:ascii="Times New Roman" w:hAnsi="Times New Roman"/>
                <w:b/>
                <w:szCs w:val="20"/>
                <w:lang w:val="ro-RO"/>
              </w:rPr>
              <w:t xml:space="preserve">Implementarea politicilor în domeniul ocupării forței de muncă și înaintarea propunerilor </w:t>
            </w:r>
            <w:r w:rsidR="00E359D9" w:rsidRPr="00C019DE">
              <w:rPr>
                <w:rFonts w:ascii="Times New Roman" w:hAnsi="Times New Roman"/>
                <w:b/>
                <w:szCs w:val="20"/>
                <w:lang w:val="ro-RO"/>
              </w:rPr>
              <w:t xml:space="preserve">de </w:t>
            </w:r>
            <w:r w:rsidRPr="00C019DE">
              <w:rPr>
                <w:rFonts w:ascii="Times New Roman" w:hAnsi="Times New Roman"/>
                <w:b/>
                <w:szCs w:val="20"/>
                <w:lang w:val="ro-RO"/>
              </w:rPr>
              <w:t>completare și modi</w:t>
            </w:r>
            <w:r w:rsidR="008351A9" w:rsidRPr="00C019DE">
              <w:rPr>
                <w:rFonts w:ascii="Times New Roman" w:hAnsi="Times New Roman"/>
                <w:b/>
                <w:szCs w:val="20"/>
                <w:lang w:val="ro-RO"/>
              </w:rPr>
              <w:t>f</w:t>
            </w:r>
            <w:r w:rsidRPr="00C019DE">
              <w:rPr>
                <w:rFonts w:ascii="Times New Roman" w:hAnsi="Times New Roman"/>
                <w:b/>
                <w:szCs w:val="20"/>
                <w:lang w:val="ro-RO"/>
              </w:rPr>
              <w:t xml:space="preserve">icare a </w:t>
            </w:r>
            <w:proofErr w:type="spellStart"/>
            <w:r w:rsidRPr="00C019DE">
              <w:rPr>
                <w:rFonts w:ascii="Times New Roman" w:hAnsi="Times New Roman"/>
                <w:b/>
                <w:szCs w:val="20"/>
                <w:lang w:val="ro-RO"/>
              </w:rPr>
              <w:t>măsurilror</w:t>
            </w:r>
            <w:proofErr w:type="spellEnd"/>
            <w:r w:rsidRPr="00C019DE">
              <w:rPr>
                <w:rFonts w:ascii="Times New Roman" w:hAnsi="Times New Roman"/>
                <w:b/>
                <w:szCs w:val="20"/>
                <w:lang w:val="ro-RO"/>
              </w:rPr>
              <w:t xml:space="preserve"> de ocupare</w:t>
            </w:r>
            <w:r w:rsidR="00E359D9" w:rsidRPr="00C019DE">
              <w:rPr>
                <w:rFonts w:ascii="Times New Roman" w:hAnsi="Times New Roman"/>
                <w:b/>
                <w:szCs w:val="20"/>
                <w:lang w:val="ro-RO"/>
              </w:rPr>
              <w:t xml:space="preserve"> a forței de muncă</w:t>
            </w:r>
          </w:p>
        </w:tc>
        <w:tc>
          <w:tcPr>
            <w:tcW w:w="6210" w:type="dxa"/>
          </w:tcPr>
          <w:p w:rsidR="00FE0933" w:rsidRPr="00961D24" w:rsidRDefault="00FE0933" w:rsidP="00FE0933">
            <w:pPr>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Crearea direcției</w:t>
            </w:r>
            <w:r w:rsidR="00E359D9">
              <w:rPr>
                <w:rFonts w:ascii="Times New Roman" w:hAnsi="Times New Roman"/>
                <w:bCs/>
                <w:sz w:val="20"/>
                <w:szCs w:val="20"/>
                <w:lang w:val="ro-RO"/>
              </w:rPr>
              <w:t>/secției</w:t>
            </w:r>
            <w:r w:rsidRPr="00961D24">
              <w:rPr>
                <w:rFonts w:ascii="Times New Roman" w:hAnsi="Times New Roman"/>
                <w:bCs/>
                <w:sz w:val="20"/>
                <w:szCs w:val="20"/>
                <w:lang w:val="ro-RO"/>
              </w:rPr>
              <w:t xml:space="preserve"> formarea profesională a șomerilor</w:t>
            </w:r>
          </w:p>
          <w:p w:rsidR="00FE0933" w:rsidRPr="00961D24" w:rsidRDefault="00FE0933" w:rsidP="00FE0933">
            <w:pPr>
              <w:spacing w:after="0" w:line="240" w:lineRule="auto"/>
              <w:rPr>
                <w:rFonts w:ascii="Times New Roman" w:hAnsi="Times New Roman"/>
                <w:bCs/>
                <w:sz w:val="20"/>
                <w:szCs w:val="20"/>
                <w:lang w:val="ro-RO"/>
              </w:rPr>
            </w:pPr>
            <w:r w:rsidRPr="00961D24">
              <w:rPr>
                <w:rFonts w:ascii="Times New Roman" w:hAnsi="Times New Roman"/>
                <w:bCs/>
                <w:sz w:val="20"/>
                <w:szCs w:val="20"/>
                <w:lang w:val="ro-RO"/>
              </w:rPr>
              <w:t>Perfecționarea funcționarilor responsabili de implementarea politici</w:t>
            </w:r>
            <w:r w:rsidR="00E359D9">
              <w:rPr>
                <w:rFonts w:ascii="Times New Roman" w:hAnsi="Times New Roman"/>
                <w:bCs/>
                <w:sz w:val="20"/>
                <w:szCs w:val="20"/>
                <w:lang w:val="ro-RO"/>
              </w:rPr>
              <w:t>i</w:t>
            </w:r>
            <w:r w:rsidRPr="00961D24">
              <w:rPr>
                <w:rFonts w:ascii="Times New Roman" w:hAnsi="Times New Roman"/>
                <w:bCs/>
                <w:sz w:val="20"/>
                <w:szCs w:val="20"/>
                <w:lang w:val="ro-RO"/>
              </w:rPr>
              <w:t xml:space="preserve"> de ocupare</w:t>
            </w:r>
          </w:p>
          <w:p w:rsidR="00FE0933" w:rsidRPr="00961D24" w:rsidRDefault="00FE0933" w:rsidP="00FE0933">
            <w:pPr>
              <w:spacing w:after="0" w:line="240" w:lineRule="auto"/>
              <w:rPr>
                <w:rFonts w:ascii="Times New Roman" w:hAnsi="Times New Roman"/>
                <w:bCs/>
                <w:sz w:val="20"/>
                <w:szCs w:val="20"/>
                <w:lang w:val="ro-RO"/>
              </w:rPr>
            </w:pPr>
          </w:p>
          <w:p w:rsidR="00FE0933" w:rsidRPr="00961D24" w:rsidRDefault="00FE0933" w:rsidP="00FE0933">
            <w:pPr>
              <w:spacing w:after="0" w:line="240" w:lineRule="auto"/>
              <w:rPr>
                <w:rFonts w:ascii="Times New Roman" w:hAnsi="Times New Roman"/>
                <w:bCs/>
                <w:sz w:val="20"/>
                <w:szCs w:val="20"/>
                <w:lang w:val="ro-RO"/>
              </w:rPr>
            </w:pPr>
          </w:p>
          <w:p w:rsidR="00FE0933" w:rsidRPr="00961D24" w:rsidRDefault="00FE0933" w:rsidP="00FE0933">
            <w:pPr>
              <w:spacing w:after="0" w:line="240" w:lineRule="auto"/>
              <w:rPr>
                <w:rFonts w:ascii="Times New Roman" w:hAnsi="Times New Roman"/>
                <w:bCs/>
                <w:sz w:val="20"/>
                <w:szCs w:val="20"/>
                <w:lang w:val="ro-RO"/>
              </w:rPr>
            </w:pPr>
          </w:p>
          <w:p w:rsidR="00FE0933" w:rsidRPr="00961D24" w:rsidRDefault="00FE0933" w:rsidP="00FE0933">
            <w:pPr>
              <w:spacing w:after="0" w:line="240" w:lineRule="auto"/>
              <w:rPr>
                <w:rFonts w:ascii="Times New Roman" w:hAnsi="Times New Roman"/>
                <w:bCs/>
                <w:sz w:val="20"/>
                <w:szCs w:val="20"/>
                <w:lang w:val="ro-RO"/>
              </w:rPr>
            </w:pPr>
          </w:p>
        </w:tc>
        <w:tc>
          <w:tcPr>
            <w:tcW w:w="5693" w:type="dxa"/>
          </w:tcPr>
          <w:p w:rsidR="00E359D9" w:rsidRPr="00961D24" w:rsidRDefault="00E359D9" w:rsidP="00E359D9">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Efectuarea analizei funcţionale a Agenției Naționale</w:t>
            </w:r>
            <w:r>
              <w:rPr>
                <w:rFonts w:ascii="Times New Roman" w:eastAsia="Times New Roman" w:hAnsi="Times New Roman"/>
                <w:sz w:val="20"/>
                <w:szCs w:val="20"/>
                <w:lang w:val="ro-RO"/>
              </w:rPr>
              <w:t>,</w:t>
            </w:r>
            <w:r w:rsidRPr="00961D24">
              <w:rPr>
                <w:rFonts w:ascii="Times New Roman" w:eastAsia="Times New Roman" w:hAnsi="Times New Roman"/>
                <w:sz w:val="20"/>
                <w:szCs w:val="20"/>
                <w:lang w:val="ro-RO"/>
              </w:rPr>
              <w:t xml:space="preserve"> revizuirea structurii organizaţionale</w:t>
            </w:r>
            <w:r>
              <w:rPr>
                <w:rFonts w:ascii="Times New Roman" w:eastAsia="Times New Roman" w:hAnsi="Times New Roman"/>
                <w:sz w:val="20"/>
                <w:szCs w:val="20"/>
                <w:lang w:val="ro-RO"/>
              </w:rPr>
              <w:t xml:space="preserve"> și înaintarea propunerilor de modificare și compl</w:t>
            </w:r>
            <w:r w:rsidR="000417C0">
              <w:rPr>
                <w:rFonts w:ascii="Times New Roman" w:eastAsia="Times New Roman" w:hAnsi="Times New Roman"/>
                <w:sz w:val="20"/>
                <w:szCs w:val="20"/>
                <w:lang w:val="ro-RO"/>
              </w:rPr>
              <w:t>e</w:t>
            </w:r>
            <w:r>
              <w:rPr>
                <w:rFonts w:ascii="Times New Roman" w:eastAsia="Times New Roman" w:hAnsi="Times New Roman"/>
                <w:sz w:val="20"/>
                <w:szCs w:val="20"/>
                <w:lang w:val="ro-RO"/>
              </w:rPr>
              <w:t xml:space="preserve">tare </w:t>
            </w:r>
            <w:r w:rsidR="0062087F">
              <w:rPr>
                <w:rFonts w:ascii="Times New Roman" w:eastAsia="Times New Roman" w:hAnsi="Times New Roman"/>
                <w:sz w:val="20"/>
                <w:szCs w:val="20"/>
                <w:lang w:val="ro-RO"/>
              </w:rPr>
              <w:t>și creare a direcție</w:t>
            </w:r>
            <w:r w:rsidR="000417C0">
              <w:rPr>
                <w:rFonts w:ascii="Times New Roman" w:eastAsia="Times New Roman" w:hAnsi="Times New Roman"/>
                <w:sz w:val="20"/>
                <w:szCs w:val="20"/>
                <w:lang w:val="ro-RO"/>
              </w:rPr>
              <w:t>i</w:t>
            </w:r>
            <w:r w:rsidR="0062087F">
              <w:rPr>
                <w:rFonts w:ascii="Times New Roman" w:eastAsia="Times New Roman" w:hAnsi="Times New Roman"/>
                <w:sz w:val="20"/>
                <w:szCs w:val="20"/>
                <w:lang w:val="ro-RO"/>
              </w:rPr>
              <w:t xml:space="preserve">/secției </w:t>
            </w:r>
            <w:r>
              <w:rPr>
                <w:rFonts w:ascii="Times New Roman" w:eastAsia="Times New Roman" w:hAnsi="Times New Roman"/>
                <w:sz w:val="20"/>
                <w:szCs w:val="20"/>
                <w:lang w:val="ro-RO"/>
              </w:rPr>
              <w:t>formarea profesională, ș.a.)</w:t>
            </w:r>
          </w:p>
          <w:p w:rsidR="00FE0933" w:rsidRPr="00961D24" w:rsidRDefault="00FE0933" w:rsidP="00FE0933">
            <w:pPr>
              <w:spacing w:after="0" w:line="240" w:lineRule="auto"/>
              <w:rPr>
                <w:rFonts w:ascii="Times New Roman" w:eastAsia="Times New Roman" w:hAnsi="Times New Roman"/>
                <w:sz w:val="20"/>
                <w:szCs w:val="20"/>
                <w:lang w:val="ro-RO"/>
              </w:rPr>
            </w:pPr>
            <w:proofErr w:type="spellStart"/>
            <w:r w:rsidRPr="00961D24">
              <w:rPr>
                <w:rFonts w:ascii="Times New Roman" w:eastAsia="Times New Roman" w:hAnsi="Times New Roman"/>
                <w:sz w:val="20"/>
                <w:szCs w:val="20"/>
                <w:lang w:val="ro-RO"/>
              </w:rPr>
              <w:t>Instuiri</w:t>
            </w:r>
            <w:proofErr w:type="spellEnd"/>
            <w:r w:rsidRPr="00961D24">
              <w:rPr>
                <w:rFonts w:ascii="Times New Roman" w:eastAsia="Times New Roman" w:hAnsi="Times New Roman"/>
                <w:sz w:val="20"/>
                <w:szCs w:val="20"/>
                <w:lang w:val="ro-RO"/>
              </w:rPr>
              <w:t xml:space="preserve"> ce țin de analiza necesităților, </w:t>
            </w:r>
            <w:proofErr w:type="spellStart"/>
            <w:r w:rsidRPr="00961D24">
              <w:rPr>
                <w:rFonts w:ascii="Times New Roman" w:eastAsia="Times New Roman" w:hAnsi="Times New Roman"/>
                <w:sz w:val="20"/>
                <w:szCs w:val="20"/>
                <w:lang w:val="ro-RO"/>
              </w:rPr>
              <w:t>descrirea</w:t>
            </w:r>
            <w:proofErr w:type="spellEnd"/>
            <w:r w:rsidRPr="00961D24">
              <w:rPr>
                <w:rFonts w:ascii="Times New Roman" w:eastAsia="Times New Roman" w:hAnsi="Times New Roman"/>
                <w:sz w:val="20"/>
                <w:szCs w:val="20"/>
                <w:lang w:val="ro-RO"/>
              </w:rPr>
              <w:t xml:space="preserve"> sarcinii tehnice, achiziționarea serviciilor de formare profesională</w:t>
            </w:r>
            <w:r w:rsidR="00467DDE" w:rsidRPr="00961D24">
              <w:rPr>
                <w:rFonts w:ascii="Times New Roman" w:eastAsia="Times New Roman" w:hAnsi="Times New Roman"/>
                <w:sz w:val="20"/>
                <w:szCs w:val="20"/>
                <w:lang w:val="ro-RO"/>
              </w:rPr>
              <w:t xml:space="preserve"> și alte servicii</w:t>
            </w:r>
          </w:p>
          <w:p w:rsidR="00FE0933" w:rsidRPr="00961D24" w:rsidRDefault="00FE0933" w:rsidP="00FE0933">
            <w:pPr>
              <w:spacing w:after="0" w:line="240" w:lineRule="auto"/>
              <w:rPr>
                <w:rFonts w:ascii="Times New Roman" w:eastAsia="Times New Roman" w:hAnsi="Times New Roman"/>
                <w:sz w:val="20"/>
                <w:szCs w:val="20"/>
                <w:lang w:val="ro-RO"/>
              </w:rPr>
            </w:pPr>
            <w:proofErr w:type="spellStart"/>
            <w:r w:rsidRPr="00961D24">
              <w:rPr>
                <w:rFonts w:ascii="Times New Roman" w:eastAsia="Times New Roman" w:hAnsi="Times New Roman"/>
                <w:sz w:val="20"/>
                <w:szCs w:val="20"/>
                <w:lang w:val="ro-RO"/>
              </w:rPr>
              <w:t>Instuirirea</w:t>
            </w:r>
            <w:proofErr w:type="spellEnd"/>
            <w:r w:rsidRPr="00961D24">
              <w:rPr>
                <w:rFonts w:ascii="Times New Roman" w:eastAsia="Times New Roman" w:hAnsi="Times New Roman"/>
                <w:sz w:val="20"/>
                <w:szCs w:val="20"/>
                <w:lang w:val="ro-RO"/>
              </w:rPr>
              <w:t xml:space="preserve"> și perfecționarea </w:t>
            </w:r>
            <w:proofErr w:type="spellStart"/>
            <w:r w:rsidRPr="00961D24">
              <w:rPr>
                <w:rFonts w:ascii="Times New Roman" w:eastAsia="Times New Roman" w:hAnsi="Times New Roman"/>
                <w:sz w:val="20"/>
                <w:szCs w:val="20"/>
                <w:lang w:val="ro-RO"/>
              </w:rPr>
              <w:t>fucționarilor</w:t>
            </w:r>
            <w:proofErr w:type="spellEnd"/>
            <w:r w:rsidRPr="00961D24">
              <w:rPr>
                <w:rFonts w:ascii="Times New Roman" w:eastAsia="Times New Roman" w:hAnsi="Times New Roman"/>
                <w:sz w:val="20"/>
                <w:szCs w:val="20"/>
                <w:lang w:val="ro-RO"/>
              </w:rPr>
              <w:t xml:space="preserve"> responsabili de formarea profesională  în domeniul ce ține de politicile în domeniul formării profesionale</w:t>
            </w:r>
          </w:p>
          <w:p w:rsidR="00FE0933" w:rsidRPr="00961D24" w:rsidRDefault="00FE0933" w:rsidP="00FE0933">
            <w:pPr>
              <w:spacing w:after="0" w:line="240" w:lineRule="auto"/>
              <w:rPr>
                <w:rFonts w:ascii="Times New Roman" w:eastAsia="Times New Roman" w:hAnsi="Times New Roman"/>
                <w:sz w:val="20"/>
                <w:szCs w:val="20"/>
                <w:lang w:val="ro-RO"/>
              </w:rPr>
            </w:pPr>
            <w:r w:rsidRPr="00961D24">
              <w:rPr>
                <w:rFonts w:ascii="Times New Roman" w:eastAsia="Times New Roman" w:hAnsi="Times New Roman"/>
                <w:sz w:val="20"/>
                <w:szCs w:val="20"/>
                <w:lang w:val="ro-RO"/>
              </w:rPr>
              <w:t xml:space="preserve">Cursuri de perfecţionare ce țin de elaborarea </w:t>
            </w:r>
            <w:r w:rsidR="008351A9" w:rsidRPr="00961D24">
              <w:rPr>
                <w:rFonts w:ascii="Times New Roman" w:eastAsia="Times New Roman" w:hAnsi="Times New Roman"/>
                <w:sz w:val="20"/>
                <w:szCs w:val="20"/>
                <w:lang w:val="ro-RO"/>
              </w:rPr>
              <w:t xml:space="preserve">proiectelor </w:t>
            </w:r>
            <w:r w:rsidRPr="00961D24">
              <w:rPr>
                <w:rFonts w:ascii="Times New Roman" w:eastAsia="Times New Roman" w:hAnsi="Times New Roman"/>
                <w:sz w:val="20"/>
                <w:szCs w:val="20"/>
                <w:lang w:val="ro-RO"/>
              </w:rPr>
              <w:t>actelor normative</w:t>
            </w:r>
          </w:p>
        </w:tc>
      </w:tr>
      <w:tr w:rsidR="0035605D" w:rsidRPr="0025064E" w:rsidTr="006039B7">
        <w:tc>
          <w:tcPr>
            <w:tcW w:w="4927" w:type="dxa"/>
          </w:tcPr>
          <w:p w:rsidR="0035605D" w:rsidRPr="00C019DE" w:rsidRDefault="0035605D" w:rsidP="00FE0933">
            <w:pPr>
              <w:kinsoku w:val="0"/>
              <w:overflowPunct w:val="0"/>
              <w:spacing w:before="228" w:after="0" w:line="240" w:lineRule="auto"/>
              <w:textAlignment w:val="baseline"/>
              <w:rPr>
                <w:rFonts w:ascii="Times New Roman" w:hAnsi="Times New Roman"/>
                <w:b/>
                <w:szCs w:val="20"/>
                <w:lang w:val="ro-RO"/>
              </w:rPr>
            </w:pPr>
            <w:r w:rsidRPr="00C019DE">
              <w:rPr>
                <w:rFonts w:ascii="Times New Roman" w:hAnsi="Times New Roman"/>
                <w:b/>
                <w:szCs w:val="20"/>
                <w:lang w:val="ro-RO"/>
              </w:rPr>
              <w:t>Instruirea şi dezvoltarea profesională</w:t>
            </w:r>
          </w:p>
        </w:tc>
        <w:tc>
          <w:tcPr>
            <w:tcW w:w="6210" w:type="dxa"/>
          </w:tcPr>
          <w:p w:rsidR="0035605D" w:rsidRPr="0035605D" w:rsidRDefault="0035605D" w:rsidP="00A218CB">
            <w:pPr>
              <w:spacing w:after="0" w:line="240" w:lineRule="auto"/>
              <w:rPr>
                <w:rFonts w:ascii="Times New Roman" w:hAnsi="Times New Roman"/>
                <w:bCs/>
                <w:sz w:val="20"/>
                <w:szCs w:val="20"/>
                <w:lang w:val="ro-RO"/>
              </w:rPr>
            </w:pPr>
            <w:r w:rsidRPr="0035605D">
              <w:rPr>
                <w:rFonts w:ascii="Times New Roman" w:hAnsi="Times New Roman"/>
                <w:bCs/>
                <w:sz w:val="20"/>
                <w:szCs w:val="20"/>
                <w:lang w:val="ro-RO"/>
              </w:rPr>
              <w:t>Necesități de creare a unui sistem de instruire continuă a funcționarilor Agenției Naționale  pentru asigurarea unui nivel înalt al calităţii serviciilor prestate</w:t>
            </w:r>
          </w:p>
          <w:p w:rsidR="0035605D" w:rsidRPr="0035605D" w:rsidRDefault="0035605D" w:rsidP="00A218CB">
            <w:pPr>
              <w:spacing w:after="0" w:line="240" w:lineRule="auto"/>
              <w:rPr>
                <w:rFonts w:ascii="Times New Roman" w:hAnsi="Times New Roman"/>
                <w:bCs/>
                <w:sz w:val="20"/>
                <w:szCs w:val="20"/>
                <w:lang w:val="ro-RO"/>
              </w:rPr>
            </w:pPr>
            <w:r w:rsidRPr="0035605D">
              <w:rPr>
                <w:rFonts w:ascii="Times New Roman" w:hAnsi="Times New Roman"/>
                <w:bCs/>
                <w:sz w:val="20"/>
                <w:szCs w:val="20"/>
                <w:lang w:val="ro-RO"/>
              </w:rPr>
              <w:t xml:space="preserve">Necesități de fortificare a capacităţilor de planificare  strategică, bugetară,  </w:t>
            </w:r>
            <w:r w:rsidRPr="0035605D">
              <w:rPr>
                <w:rFonts w:ascii="Times New Roman" w:hAnsi="Times New Roman"/>
                <w:bCs/>
                <w:sz w:val="20"/>
                <w:szCs w:val="20"/>
                <w:lang w:val="ro-RO"/>
              </w:rPr>
              <w:lastRenderedPageBreak/>
              <w:t xml:space="preserve">evaluare a </w:t>
            </w:r>
            <w:proofErr w:type="spellStart"/>
            <w:r w:rsidRPr="0035605D">
              <w:rPr>
                <w:rFonts w:ascii="Times New Roman" w:hAnsi="Times New Roman"/>
                <w:bCs/>
                <w:sz w:val="20"/>
                <w:szCs w:val="20"/>
                <w:lang w:val="ro-RO"/>
              </w:rPr>
              <w:t>costurilor</w:t>
            </w:r>
            <w:r w:rsidRPr="0035605D">
              <w:rPr>
                <w:rFonts w:ascii="Times New Roman" w:hAnsi="Times New Roman"/>
                <w:sz w:val="20"/>
                <w:szCs w:val="20"/>
                <w:lang w:val="ro-RO"/>
              </w:rPr>
              <w:t>şi</w:t>
            </w:r>
            <w:proofErr w:type="spellEnd"/>
            <w:r w:rsidRPr="0035605D">
              <w:rPr>
                <w:rFonts w:ascii="Times New Roman" w:hAnsi="Times New Roman"/>
                <w:sz w:val="20"/>
                <w:szCs w:val="20"/>
                <w:lang w:val="ro-RO"/>
              </w:rPr>
              <w:t xml:space="preserve"> atingerea eficientă a rezultatelor</w:t>
            </w:r>
          </w:p>
          <w:p w:rsidR="0035605D" w:rsidRPr="0035605D" w:rsidRDefault="0035605D" w:rsidP="00A218CB">
            <w:pPr>
              <w:spacing w:after="0" w:line="240" w:lineRule="auto"/>
              <w:rPr>
                <w:rFonts w:ascii="Times New Roman" w:hAnsi="Times New Roman"/>
                <w:bCs/>
                <w:sz w:val="20"/>
                <w:szCs w:val="20"/>
                <w:lang w:val="ro-RO"/>
              </w:rPr>
            </w:pPr>
            <w:r w:rsidRPr="0035605D">
              <w:rPr>
                <w:rFonts w:ascii="Times New Roman" w:hAnsi="Times New Roman"/>
                <w:bCs/>
                <w:sz w:val="20"/>
                <w:szCs w:val="20"/>
                <w:lang w:val="ro-RO"/>
              </w:rPr>
              <w:t>Cunoştinţe</w:t>
            </w:r>
            <w:r w:rsidR="009B2B08">
              <w:rPr>
                <w:rFonts w:ascii="Times New Roman" w:hAnsi="Times New Roman"/>
                <w:bCs/>
                <w:sz w:val="20"/>
                <w:szCs w:val="20"/>
                <w:lang w:val="ro-RO"/>
              </w:rPr>
              <w:t xml:space="preserve"> </w:t>
            </w:r>
            <w:r w:rsidRPr="0035605D">
              <w:rPr>
                <w:rFonts w:ascii="Times New Roman" w:hAnsi="Times New Roman"/>
                <w:bCs/>
                <w:sz w:val="20"/>
                <w:szCs w:val="20"/>
                <w:lang w:val="ro-RO"/>
              </w:rPr>
              <w:t>şi</w:t>
            </w:r>
            <w:r w:rsidR="009B2B08">
              <w:rPr>
                <w:rFonts w:ascii="Times New Roman" w:hAnsi="Times New Roman"/>
                <w:bCs/>
                <w:sz w:val="20"/>
                <w:szCs w:val="20"/>
                <w:lang w:val="ro-RO"/>
              </w:rPr>
              <w:t xml:space="preserve"> </w:t>
            </w:r>
            <w:r w:rsidRPr="0035605D">
              <w:rPr>
                <w:rFonts w:ascii="Times New Roman" w:hAnsi="Times New Roman"/>
                <w:bCs/>
                <w:sz w:val="20"/>
                <w:szCs w:val="20"/>
                <w:lang w:val="ro-RO"/>
              </w:rPr>
              <w:t>abilităţ</w:t>
            </w:r>
            <w:r w:rsidR="006039B7">
              <w:rPr>
                <w:rFonts w:ascii="Times New Roman" w:hAnsi="Times New Roman"/>
                <w:bCs/>
                <w:sz w:val="20"/>
                <w:szCs w:val="20"/>
                <w:lang w:val="ro-RO"/>
              </w:rPr>
              <w:t>i</w:t>
            </w:r>
            <w:r w:rsidRPr="0035605D">
              <w:rPr>
                <w:rFonts w:ascii="Times New Roman" w:hAnsi="Times New Roman"/>
                <w:bCs/>
                <w:sz w:val="20"/>
                <w:szCs w:val="20"/>
                <w:lang w:val="ro-RO"/>
              </w:rPr>
              <w:t xml:space="preserve"> de elaborare a proiectelor de asistenţă</w:t>
            </w:r>
          </w:p>
          <w:p w:rsidR="0035605D" w:rsidRPr="0035605D" w:rsidRDefault="0035605D" w:rsidP="00A218CB">
            <w:pPr>
              <w:spacing w:after="0" w:line="240" w:lineRule="auto"/>
              <w:rPr>
                <w:rFonts w:ascii="Times New Roman" w:hAnsi="Times New Roman"/>
                <w:bCs/>
                <w:sz w:val="20"/>
                <w:szCs w:val="20"/>
                <w:lang w:val="ro-RO"/>
              </w:rPr>
            </w:pPr>
            <w:proofErr w:type="spellStart"/>
            <w:r w:rsidRPr="0035605D">
              <w:rPr>
                <w:rFonts w:ascii="Times New Roman" w:hAnsi="Times New Roman"/>
                <w:bCs/>
                <w:sz w:val="20"/>
                <w:szCs w:val="20"/>
                <w:lang w:val="ro-RO"/>
              </w:rPr>
              <w:t>Identifc</w:t>
            </w:r>
            <w:r w:rsidR="006039B7">
              <w:rPr>
                <w:rFonts w:ascii="Times New Roman" w:hAnsi="Times New Roman"/>
                <w:bCs/>
                <w:sz w:val="20"/>
                <w:szCs w:val="20"/>
                <w:lang w:val="ro-RO"/>
              </w:rPr>
              <w:t>a</w:t>
            </w:r>
            <w:r w:rsidRPr="0035605D">
              <w:rPr>
                <w:rFonts w:ascii="Times New Roman" w:hAnsi="Times New Roman"/>
                <w:bCs/>
                <w:sz w:val="20"/>
                <w:szCs w:val="20"/>
                <w:lang w:val="ro-RO"/>
              </w:rPr>
              <w:t>rea</w:t>
            </w:r>
            <w:proofErr w:type="spellEnd"/>
            <w:r w:rsidRPr="0035605D">
              <w:rPr>
                <w:rFonts w:ascii="Times New Roman" w:hAnsi="Times New Roman"/>
                <w:bCs/>
                <w:sz w:val="20"/>
                <w:szCs w:val="20"/>
                <w:lang w:val="ro-RO"/>
              </w:rPr>
              <w:t xml:space="preserve"> de instrumente şi indicatori, </w:t>
            </w:r>
            <w:proofErr w:type="spellStart"/>
            <w:r w:rsidRPr="0035605D">
              <w:rPr>
                <w:rFonts w:ascii="Times New Roman" w:hAnsi="Times New Roman"/>
                <w:bCs/>
                <w:sz w:val="20"/>
                <w:szCs w:val="20"/>
                <w:lang w:val="ro-RO"/>
              </w:rPr>
              <w:t>incluisv</w:t>
            </w:r>
            <w:proofErr w:type="spellEnd"/>
            <w:r w:rsidRPr="0035605D">
              <w:rPr>
                <w:rFonts w:ascii="Times New Roman" w:hAnsi="Times New Roman"/>
                <w:bCs/>
                <w:sz w:val="20"/>
                <w:szCs w:val="20"/>
                <w:lang w:val="ro-RO"/>
              </w:rPr>
              <w:t xml:space="preserve"> de calitate  de monitorizare a activităţii Agenției Naționale</w:t>
            </w:r>
          </w:p>
          <w:p w:rsidR="0035605D" w:rsidRPr="0035605D" w:rsidRDefault="0035605D" w:rsidP="00A218CB">
            <w:pPr>
              <w:spacing w:after="0" w:line="240" w:lineRule="auto"/>
              <w:rPr>
                <w:rFonts w:ascii="Times New Roman" w:hAnsi="Times New Roman"/>
                <w:bCs/>
                <w:sz w:val="20"/>
                <w:szCs w:val="20"/>
                <w:lang w:val="ro-RO"/>
              </w:rPr>
            </w:pPr>
            <w:r w:rsidRPr="0035605D">
              <w:rPr>
                <w:rFonts w:ascii="Times New Roman" w:hAnsi="Times New Roman"/>
                <w:bCs/>
                <w:sz w:val="20"/>
                <w:szCs w:val="20"/>
                <w:lang w:val="ro-RO"/>
              </w:rPr>
              <w:t xml:space="preserve">Insuficienta de cunoaştere a Sistemului </w:t>
            </w:r>
            <w:r w:rsidR="006039B7">
              <w:rPr>
                <w:rFonts w:ascii="Times New Roman" w:hAnsi="Times New Roman"/>
                <w:bCs/>
                <w:sz w:val="20"/>
                <w:szCs w:val="20"/>
                <w:lang w:val="ro-RO"/>
              </w:rPr>
              <w:t>I</w:t>
            </w:r>
            <w:r w:rsidRPr="0035605D">
              <w:rPr>
                <w:rFonts w:ascii="Times New Roman" w:hAnsi="Times New Roman"/>
                <w:bCs/>
                <w:sz w:val="20"/>
                <w:szCs w:val="20"/>
                <w:lang w:val="ro-RO"/>
              </w:rPr>
              <w:t xml:space="preserve">nformațional </w:t>
            </w:r>
            <w:r w:rsidR="006039B7">
              <w:rPr>
                <w:rFonts w:ascii="Times New Roman" w:hAnsi="Times New Roman"/>
                <w:bCs/>
                <w:sz w:val="20"/>
                <w:szCs w:val="20"/>
                <w:lang w:val="ro-RO"/>
              </w:rPr>
              <w:t>P</w:t>
            </w:r>
            <w:r w:rsidRPr="0035605D">
              <w:rPr>
                <w:rFonts w:ascii="Times New Roman" w:hAnsi="Times New Roman"/>
                <w:bCs/>
                <w:sz w:val="20"/>
                <w:szCs w:val="20"/>
                <w:lang w:val="ro-RO"/>
              </w:rPr>
              <w:t xml:space="preserve">iața </w:t>
            </w:r>
            <w:r w:rsidR="006039B7">
              <w:rPr>
                <w:rFonts w:ascii="Times New Roman" w:hAnsi="Times New Roman"/>
                <w:bCs/>
                <w:sz w:val="20"/>
                <w:szCs w:val="20"/>
                <w:lang w:val="ro-RO"/>
              </w:rPr>
              <w:t>F</w:t>
            </w:r>
            <w:r w:rsidR="00DB315F">
              <w:rPr>
                <w:rFonts w:ascii="Times New Roman" w:hAnsi="Times New Roman"/>
                <w:bCs/>
                <w:sz w:val="20"/>
                <w:szCs w:val="20"/>
                <w:lang w:val="ro-RO"/>
              </w:rPr>
              <w:t>o</w:t>
            </w:r>
            <w:r w:rsidRPr="0035605D">
              <w:rPr>
                <w:rFonts w:ascii="Times New Roman" w:hAnsi="Times New Roman"/>
                <w:bCs/>
                <w:sz w:val="20"/>
                <w:szCs w:val="20"/>
                <w:lang w:val="ro-RO"/>
              </w:rPr>
              <w:t xml:space="preserve">rței de </w:t>
            </w:r>
            <w:r w:rsidR="006039B7">
              <w:rPr>
                <w:rFonts w:ascii="Times New Roman" w:hAnsi="Times New Roman"/>
                <w:bCs/>
                <w:sz w:val="20"/>
                <w:szCs w:val="20"/>
                <w:lang w:val="ro-RO"/>
              </w:rPr>
              <w:t>M</w:t>
            </w:r>
            <w:r w:rsidRPr="0035605D">
              <w:rPr>
                <w:rFonts w:ascii="Times New Roman" w:hAnsi="Times New Roman"/>
                <w:bCs/>
                <w:sz w:val="20"/>
                <w:szCs w:val="20"/>
                <w:lang w:val="ro-RO"/>
              </w:rPr>
              <w:t>uncă ( “</w:t>
            </w:r>
            <w:proofErr w:type="spellStart"/>
            <w:r w:rsidRPr="0035605D">
              <w:rPr>
                <w:rFonts w:ascii="Times New Roman" w:hAnsi="Times New Roman"/>
                <w:bCs/>
                <w:sz w:val="20"/>
                <w:szCs w:val="20"/>
                <w:lang w:val="ro-RO"/>
              </w:rPr>
              <w:t>Jobless</w:t>
            </w:r>
            <w:proofErr w:type="spellEnd"/>
            <w:r w:rsidRPr="0035605D">
              <w:rPr>
                <w:rFonts w:ascii="Times New Roman" w:hAnsi="Times New Roman"/>
                <w:bCs/>
                <w:sz w:val="20"/>
                <w:szCs w:val="20"/>
                <w:lang w:val="ro-RO"/>
              </w:rPr>
              <w:t>” )</w:t>
            </w:r>
          </w:p>
          <w:p w:rsidR="0035605D" w:rsidRPr="0035605D" w:rsidRDefault="0035605D" w:rsidP="00A218CB">
            <w:pPr>
              <w:spacing w:after="0" w:line="240" w:lineRule="auto"/>
              <w:rPr>
                <w:rFonts w:ascii="Times New Roman" w:hAnsi="Times New Roman"/>
                <w:bCs/>
                <w:sz w:val="20"/>
                <w:szCs w:val="20"/>
                <w:lang w:val="ro-RO"/>
              </w:rPr>
            </w:pPr>
            <w:r w:rsidRPr="0035605D">
              <w:rPr>
                <w:rFonts w:ascii="Times New Roman" w:hAnsi="Times New Roman"/>
                <w:bCs/>
                <w:sz w:val="20"/>
                <w:szCs w:val="20"/>
                <w:lang w:val="ro-RO"/>
              </w:rPr>
              <w:t>Abilităţi insuficiente de comunicare şi negociere în domeniul consolidării cooperării internaţionale în domeniul ocupării și migrației forței de muncă</w:t>
            </w:r>
          </w:p>
          <w:p w:rsidR="0035605D" w:rsidRPr="0035605D" w:rsidRDefault="0035605D" w:rsidP="0035605D">
            <w:pPr>
              <w:spacing w:after="0" w:line="240" w:lineRule="auto"/>
              <w:rPr>
                <w:rFonts w:ascii="Times New Roman" w:hAnsi="Times New Roman"/>
                <w:bCs/>
                <w:sz w:val="20"/>
                <w:szCs w:val="20"/>
                <w:lang w:val="ro-RO"/>
              </w:rPr>
            </w:pPr>
            <w:r w:rsidRPr="0035605D">
              <w:rPr>
                <w:rFonts w:ascii="Times New Roman" w:hAnsi="Times New Roman"/>
                <w:bCs/>
                <w:sz w:val="20"/>
                <w:szCs w:val="20"/>
                <w:lang w:val="ro-RO"/>
              </w:rPr>
              <w:t>Cunoştinţe de limbă engleză pentru studierea experienţei avansate şi</w:t>
            </w:r>
            <w:r w:rsidR="009B2B08">
              <w:rPr>
                <w:rFonts w:ascii="Times New Roman" w:hAnsi="Times New Roman"/>
                <w:bCs/>
                <w:sz w:val="20"/>
                <w:szCs w:val="20"/>
                <w:lang w:val="ro-RO"/>
              </w:rPr>
              <w:t xml:space="preserve"> </w:t>
            </w:r>
            <w:r w:rsidRPr="0035605D">
              <w:rPr>
                <w:rFonts w:ascii="Times New Roman" w:hAnsi="Times New Roman"/>
                <w:bCs/>
                <w:sz w:val="20"/>
                <w:szCs w:val="20"/>
                <w:lang w:val="ro-RO"/>
              </w:rPr>
              <w:t>interacţiunea cu partenerii străini</w:t>
            </w:r>
          </w:p>
        </w:tc>
        <w:tc>
          <w:tcPr>
            <w:tcW w:w="5693" w:type="dxa"/>
          </w:tcPr>
          <w:p w:rsidR="0035605D" w:rsidRPr="0035605D" w:rsidRDefault="0035605D" w:rsidP="00A218CB">
            <w:pPr>
              <w:kinsoku w:val="0"/>
              <w:overflowPunct w:val="0"/>
              <w:spacing w:after="0" w:line="240" w:lineRule="auto"/>
              <w:textAlignment w:val="baseline"/>
              <w:rPr>
                <w:rFonts w:ascii="Times New Roman" w:eastAsia="Times New Roman" w:hAnsi="Times New Roman"/>
                <w:sz w:val="20"/>
                <w:szCs w:val="20"/>
                <w:lang w:val="ro-RO"/>
              </w:rPr>
            </w:pPr>
            <w:proofErr w:type="spellStart"/>
            <w:r w:rsidRPr="0035605D">
              <w:rPr>
                <w:rFonts w:ascii="Times New Roman" w:eastAsia="Times New Roman" w:hAnsi="Times New Roman"/>
                <w:sz w:val="20"/>
                <w:szCs w:val="20"/>
                <w:lang w:val="ro-RO"/>
              </w:rPr>
              <w:lastRenderedPageBreak/>
              <w:t>Identifcarea</w:t>
            </w:r>
            <w:proofErr w:type="spellEnd"/>
            <w:r w:rsidRPr="0035605D">
              <w:rPr>
                <w:rFonts w:ascii="Times New Roman" w:eastAsia="Times New Roman" w:hAnsi="Times New Roman"/>
                <w:sz w:val="20"/>
                <w:szCs w:val="20"/>
                <w:lang w:val="ro-RO"/>
              </w:rPr>
              <w:t xml:space="preserve"> necesităților individuale de instruire și </w:t>
            </w:r>
            <w:proofErr w:type="spellStart"/>
            <w:r w:rsidRPr="0035605D">
              <w:rPr>
                <w:rFonts w:ascii="Times New Roman" w:eastAsia="Times New Roman" w:hAnsi="Times New Roman"/>
                <w:sz w:val="20"/>
                <w:szCs w:val="20"/>
                <w:lang w:val="ro-RO"/>
              </w:rPr>
              <w:t>includera</w:t>
            </w:r>
            <w:proofErr w:type="spellEnd"/>
            <w:r w:rsidRPr="0035605D">
              <w:rPr>
                <w:rFonts w:ascii="Times New Roman" w:eastAsia="Times New Roman" w:hAnsi="Times New Roman"/>
                <w:sz w:val="20"/>
                <w:szCs w:val="20"/>
                <w:lang w:val="ro-RO"/>
              </w:rPr>
              <w:t xml:space="preserve"> lor în planul  de instruire al Agenției Naționale</w:t>
            </w:r>
          </w:p>
          <w:p w:rsidR="0035605D" w:rsidRPr="0035605D" w:rsidRDefault="0035605D" w:rsidP="00A218CB">
            <w:pPr>
              <w:kinsoku w:val="0"/>
              <w:overflowPunct w:val="0"/>
              <w:spacing w:after="0" w:line="240" w:lineRule="auto"/>
              <w:textAlignment w:val="baseline"/>
              <w:rPr>
                <w:rFonts w:ascii="Times New Roman" w:eastAsia="Times New Roman" w:hAnsi="Times New Roman"/>
                <w:sz w:val="20"/>
                <w:szCs w:val="20"/>
                <w:lang w:val="ro-RO"/>
              </w:rPr>
            </w:pPr>
            <w:r w:rsidRPr="0035605D">
              <w:rPr>
                <w:rFonts w:ascii="Times New Roman" w:eastAsia="Times New Roman" w:hAnsi="Times New Roman"/>
                <w:sz w:val="20"/>
                <w:szCs w:val="20"/>
                <w:lang w:val="ro-RO"/>
              </w:rPr>
              <w:t xml:space="preserve">Cursuri de perfecţionare organizate de AAP, instruiri externe cu </w:t>
            </w:r>
            <w:proofErr w:type="spellStart"/>
            <w:r w:rsidRPr="0035605D">
              <w:rPr>
                <w:rFonts w:ascii="Times New Roman" w:eastAsia="Times New Roman" w:hAnsi="Times New Roman"/>
                <w:sz w:val="20"/>
                <w:szCs w:val="20"/>
                <w:lang w:val="ro-RO"/>
              </w:rPr>
              <w:t>antragerea</w:t>
            </w:r>
            <w:proofErr w:type="spellEnd"/>
            <w:r w:rsidRPr="0035605D">
              <w:rPr>
                <w:rFonts w:ascii="Times New Roman" w:eastAsia="Times New Roman" w:hAnsi="Times New Roman"/>
                <w:sz w:val="20"/>
                <w:szCs w:val="20"/>
                <w:lang w:val="ro-RO"/>
              </w:rPr>
              <w:t xml:space="preserve"> experților externi/</w:t>
            </w:r>
            <w:proofErr w:type="spellStart"/>
            <w:r w:rsidRPr="0035605D">
              <w:rPr>
                <w:rFonts w:ascii="Times New Roman" w:eastAsia="Times New Roman" w:hAnsi="Times New Roman"/>
                <w:sz w:val="20"/>
                <w:szCs w:val="20"/>
                <w:lang w:val="ro-RO"/>
              </w:rPr>
              <w:t>intrenaționali</w:t>
            </w:r>
            <w:proofErr w:type="spellEnd"/>
            <w:r w:rsidRPr="0035605D">
              <w:rPr>
                <w:rFonts w:ascii="Times New Roman" w:eastAsia="Times New Roman" w:hAnsi="Times New Roman"/>
                <w:sz w:val="20"/>
                <w:szCs w:val="20"/>
                <w:lang w:val="ro-RO"/>
              </w:rPr>
              <w:t xml:space="preserve">: instruire în domeniul </w:t>
            </w:r>
            <w:r w:rsidRPr="0035605D">
              <w:rPr>
                <w:rFonts w:ascii="Times New Roman" w:hAnsi="Times New Roman"/>
                <w:bCs/>
                <w:sz w:val="20"/>
                <w:szCs w:val="20"/>
                <w:lang w:val="ro-RO"/>
              </w:rPr>
              <w:lastRenderedPageBreak/>
              <w:t>planificării bugetare şi evaluării costurilor; i</w:t>
            </w:r>
            <w:r w:rsidRPr="0035605D">
              <w:rPr>
                <w:rFonts w:ascii="Times New Roman" w:eastAsia="Times New Roman" w:hAnsi="Times New Roman"/>
                <w:sz w:val="20"/>
                <w:szCs w:val="20"/>
                <w:lang w:val="ro-RO"/>
              </w:rPr>
              <w:t>nstruirea în comunicare şi negociere; elaborării fişelor de proiect pentru atragerea asistenţei externe, limbi moderne</w:t>
            </w:r>
          </w:p>
          <w:p w:rsidR="0035605D" w:rsidRPr="0035605D" w:rsidRDefault="0035605D" w:rsidP="00A218CB">
            <w:pPr>
              <w:spacing w:after="0" w:line="240" w:lineRule="auto"/>
              <w:rPr>
                <w:rFonts w:ascii="Times New Roman" w:hAnsi="Times New Roman"/>
                <w:bCs/>
                <w:sz w:val="20"/>
                <w:szCs w:val="20"/>
                <w:lang w:val="ro-RO"/>
              </w:rPr>
            </w:pPr>
            <w:r w:rsidRPr="0035605D">
              <w:rPr>
                <w:rFonts w:ascii="Times New Roman" w:eastAsia="Times New Roman" w:hAnsi="Times New Roman"/>
                <w:sz w:val="20"/>
                <w:szCs w:val="20"/>
                <w:lang w:val="ro-RO"/>
              </w:rPr>
              <w:t xml:space="preserve">Sistem de </w:t>
            </w:r>
            <w:proofErr w:type="spellStart"/>
            <w:r w:rsidRPr="0035605D">
              <w:rPr>
                <w:rFonts w:ascii="Times New Roman" w:eastAsia="Times New Roman" w:hAnsi="Times New Roman"/>
                <w:sz w:val="20"/>
                <w:szCs w:val="20"/>
                <w:lang w:val="ro-RO"/>
              </w:rPr>
              <w:t>instuire</w:t>
            </w:r>
            <w:proofErr w:type="spellEnd"/>
            <w:r w:rsidRPr="0035605D">
              <w:rPr>
                <w:rFonts w:ascii="Times New Roman" w:eastAsia="Times New Roman" w:hAnsi="Times New Roman"/>
                <w:sz w:val="20"/>
                <w:szCs w:val="20"/>
                <w:lang w:val="ro-RO"/>
              </w:rPr>
              <w:t xml:space="preserve"> continue de utilizare a funcționalităților </w:t>
            </w:r>
            <w:r w:rsidRPr="0035605D">
              <w:rPr>
                <w:rFonts w:ascii="Times New Roman" w:hAnsi="Times New Roman"/>
                <w:bCs/>
                <w:sz w:val="20"/>
                <w:szCs w:val="20"/>
                <w:lang w:val="ro-RO"/>
              </w:rPr>
              <w:t xml:space="preserve">Sistemului Informațional Piața </w:t>
            </w:r>
            <w:r w:rsidR="00DB315F">
              <w:rPr>
                <w:rFonts w:ascii="Times New Roman" w:hAnsi="Times New Roman"/>
                <w:bCs/>
                <w:sz w:val="20"/>
                <w:szCs w:val="20"/>
                <w:lang w:val="ro-RO"/>
              </w:rPr>
              <w:t>F</w:t>
            </w:r>
            <w:r w:rsidRPr="0035605D">
              <w:rPr>
                <w:rFonts w:ascii="Times New Roman" w:hAnsi="Times New Roman"/>
                <w:bCs/>
                <w:sz w:val="20"/>
                <w:szCs w:val="20"/>
                <w:lang w:val="ro-RO"/>
              </w:rPr>
              <w:t xml:space="preserve">orței de </w:t>
            </w:r>
            <w:r w:rsidR="00DB315F">
              <w:rPr>
                <w:rFonts w:ascii="Times New Roman" w:hAnsi="Times New Roman"/>
                <w:bCs/>
                <w:sz w:val="20"/>
                <w:szCs w:val="20"/>
                <w:lang w:val="ro-RO"/>
              </w:rPr>
              <w:t>M</w:t>
            </w:r>
            <w:r w:rsidRPr="0035605D">
              <w:rPr>
                <w:rFonts w:ascii="Times New Roman" w:hAnsi="Times New Roman"/>
                <w:bCs/>
                <w:sz w:val="20"/>
                <w:szCs w:val="20"/>
                <w:lang w:val="ro-RO"/>
              </w:rPr>
              <w:t>uncă ( “</w:t>
            </w:r>
            <w:proofErr w:type="spellStart"/>
            <w:r w:rsidRPr="0035605D">
              <w:rPr>
                <w:rFonts w:ascii="Times New Roman" w:hAnsi="Times New Roman"/>
                <w:bCs/>
                <w:sz w:val="20"/>
                <w:szCs w:val="20"/>
                <w:lang w:val="ro-RO"/>
              </w:rPr>
              <w:t>Jobless</w:t>
            </w:r>
            <w:proofErr w:type="spellEnd"/>
            <w:r w:rsidRPr="0035605D">
              <w:rPr>
                <w:rFonts w:ascii="Times New Roman" w:hAnsi="Times New Roman"/>
                <w:bCs/>
                <w:sz w:val="20"/>
                <w:szCs w:val="20"/>
                <w:lang w:val="ro-RO"/>
              </w:rPr>
              <w:t>” )</w:t>
            </w:r>
          </w:p>
          <w:p w:rsidR="0035605D" w:rsidRPr="0035605D" w:rsidRDefault="0035605D" w:rsidP="00A218CB">
            <w:pPr>
              <w:kinsoku w:val="0"/>
              <w:overflowPunct w:val="0"/>
              <w:spacing w:after="0" w:line="240" w:lineRule="auto"/>
              <w:textAlignment w:val="baseline"/>
              <w:rPr>
                <w:rFonts w:ascii="Times New Roman" w:eastAsia="Times New Roman" w:hAnsi="Times New Roman"/>
                <w:sz w:val="20"/>
                <w:szCs w:val="20"/>
                <w:lang w:val="ro-RO"/>
              </w:rPr>
            </w:pPr>
          </w:p>
        </w:tc>
      </w:tr>
    </w:tbl>
    <w:p w:rsidR="004877F7" w:rsidRDefault="004877F7" w:rsidP="009F450A">
      <w:pPr>
        <w:pStyle w:val="Heading1"/>
        <w:spacing w:before="0" w:line="240" w:lineRule="auto"/>
        <w:jc w:val="both"/>
        <w:rPr>
          <w:rFonts w:ascii="Times New Roman" w:hAnsi="Times New Roman" w:cs="Times New Roman"/>
          <w:color w:val="auto"/>
          <w:sz w:val="24"/>
          <w:szCs w:val="24"/>
          <w:lang w:val="ro-RO"/>
        </w:rPr>
        <w:sectPr w:rsidR="004877F7" w:rsidSect="003F5D9B">
          <w:pgSz w:w="19389" w:h="11906" w:orient="landscape"/>
          <w:pgMar w:top="1350" w:right="851" w:bottom="680" w:left="2970" w:header="454" w:footer="0" w:gutter="0"/>
          <w:cols w:space="708"/>
          <w:titlePg/>
          <w:docGrid w:linePitch="360"/>
        </w:sectPr>
      </w:pPr>
    </w:p>
    <w:p w:rsidR="00CF0685" w:rsidRDefault="00165218" w:rsidP="009F450A">
      <w:pPr>
        <w:pStyle w:val="Heading1"/>
        <w:spacing w:before="0" w:line="240" w:lineRule="auto"/>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 xml:space="preserve">8. </w:t>
      </w:r>
      <w:r w:rsidR="00846608">
        <w:rPr>
          <w:rFonts w:ascii="Times New Roman" w:hAnsi="Times New Roman" w:cs="Times New Roman"/>
          <w:color w:val="auto"/>
          <w:sz w:val="24"/>
          <w:szCs w:val="24"/>
          <w:lang w:val="ro-RO"/>
        </w:rPr>
        <w:t>EVALUAREA ȘI DEZVOLTAREA CAPACITĂȚILOR</w:t>
      </w:r>
    </w:p>
    <w:p w:rsidR="00153ABE" w:rsidRDefault="00153ABE" w:rsidP="009F450A">
      <w:pPr>
        <w:pStyle w:val="Heading1"/>
        <w:spacing w:before="0" w:line="240" w:lineRule="auto"/>
        <w:jc w:val="both"/>
        <w:rPr>
          <w:rFonts w:ascii="Times New Roman" w:hAnsi="Times New Roman" w:cs="Times New Roman"/>
          <w:color w:val="auto"/>
          <w:sz w:val="24"/>
          <w:szCs w:val="24"/>
          <w:lang w:val="ro-RO"/>
        </w:rPr>
      </w:pPr>
      <w:bookmarkStart w:id="12" w:name="_Toc55394318"/>
    </w:p>
    <w:p w:rsidR="00153ABE" w:rsidRDefault="00153ABE" w:rsidP="009F450A">
      <w:pPr>
        <w:pStyle w:val="Heading1"/>
        <w:spacing w:before="0" w:line="240" w:lineRule="auto"/>
        <w:jc w:val="both"/>
        <w:rPr>
          <w:rFonts w:ascii="Times New Roman" w:hAnsi="Times New Roman" w:cs="Times New Roman"/>
          <w:color w:val="auto"/>
          <w:sz w:val="24"/>
          <w:szCs w:val="24"/>
          <w:lang w:val="ro-RO"/>
        </w:rPr>
      </w:pPr>
    </w:p>
    <w:p w:rsidR="00153ABE" w:rsidRDefault="00846608" w:rsidP="00D03941">
      <w:pPr>
        <w:pStyle w:val="Heading1"/>
        <w:spacing w:before="0" w:line="240" w:lineRule="auto"/>
        <w:jc w:val="both"/>
        <w:rPr>
          <w:rFonts w:ascii="Times New Roman" w:eastAsia="Times New Roman" w:hAnsi="Times New Roman"/>
          <w:b w:val="0"/>
          <w:bCs w:val="0"/>
          <w:color w:val="auto"/>
          <w:sz w:val="24"/>
          <w:szCs w:val="24"/>
          <w:lang w:val="ro-RO"/>
        </w:rPr>
      </w:pPr>
      <w:r w:rsidRPr="00846608">
        <w:rPr>
          <w:rFonts w:ascii="Times New Roman" w:hAnsi="Times New Roman" w:cs="Times New Roman"/>
          <w:b w:val="0"/>
          <w:color w:val="auto"/>
          <w:sz w:val="24"/>
          <w:szCs w:val="24"/>
          <w:lang w:val="ro-RO"/>
        </w:rPr>
        <w:t>Odată</w:t>
      </w:r>
      <w:r>
        <w:rPr>
          <w:rFonts w:ascii="Times New Roman" w:hAnsi="Times New Roman" w:cs="Times New Roman"/>
          <w:b w:val="0"/>
          <w:color w:val="auto"/>
          <w:sz w:val="24"/>
          <w:szCs w:val="24"/>
          <w:lang w:val="ro-RO"/>
        </w:rPr>
        <w:t xml:space="preserve"> cu realizarea reformei de reorganizare și funcționare a Agenției Naționale, aprobarea Legii 105/2018 cu privire la promovarea ocupării forței de muncă și asigurarea de șomaj, Agenția Națională și-a propus în următorii trei ani, să deruleze un program amplu de modernizare și consolidare a capacităților instituționale, inclusiv prin preluarea și implementarea practicilor internaționale. Astfel, Agenția Națională va asigura realizarea </w:t>
      </w:r>
      <w:r w:rsidR="00B143F0">
        <w:rPr>
          <w:rFonts w:ascii="Times New Roman" w:hAnsi="Times New Roman" w:cs="Times New Roman"/>
          <w:b w:val="0"/>
          <w:color w:val="auto"/>
          <w:sz w:val="24"/>
          <w:szCs w:val="24"/>
          <w:lang w:val="ro-RO"/>
        </w:rPr>
        <w:t>integrală și calitativă a tutu</w:t>
      </w:r>
      <w:r w:rsidR="00B225DE">
        <w:rPr>
          <w:rFonts w:ascii="Times New Roman" w:hAnsi="Times New Roman" w:cs="Times New Roman"/>
          <w:b w:val="0"/>
          <w:color w:val="auto"/>
          <w:sz w:val="24"/>
          <w:szCs w:val="24"/>
          <w:lang w:val="ro-RO"/>
        </w:rPr>
        <w:t>r</w:t>
      </w:r>
      <w:r w:rsidR="00B143F0">
        <w:rPr>
          <w:rFonts w:ascii="Times New Roman" w:hAnsi="Times New Roman" w:cs="Times New Roman"/>
          <w:b w:val="0"/>
          <w:color w:val="auto"/>
          <w:sz w:val="24"/>
          <w:szCs w:val="24"/>
          <w:lang w:val="ro-RO"/>
        </w:rPr>
        <w:t xml:space="preserve">or obiectivelor strategice și acțiunilor planificate prin </w:t>
      </w:r>
      <w:r w:rsidR="00B143F0" w:rsidRPr="00B143F0">
        <w:rPr>
          <w:rFonts w:ascii="Times New Roman" w:eastAsia="Times New Roman" w:hAnsi="Times New Roman"/>
          <w:b w:val="0"/>
          <w:bCs w:val="0"/>
          <w:color w:val="auto"/>
          <w:sz w:val="24"/>
          <w:szCs w:val="24"/>
          <w:lang w:val="ro-RO"/>
        </w:rPr>
        <w:t>planurile anuale de acțiuni</w:t>
      </w:r>
      <w:r w:rsidR="00B143F0">
        <w:rPr>
          <w:rFonts w:ascii="Times New Roman" w:eastAsia="Times New Roman" w:hAnsi="Times New Roman"/>
          <w:b w:val="0"/>
          <w:bCs w:val="0"/>
          <w:color w:val="auto"/>
          <w:sz w:val="24"/>
          <w:szCs w:val="24"/>
          <w:lang w:val="ro-RO"/>
        </w:rPr>
        <w:t xml:space="preserve">, dar și dezvoltarea unor mecanisme durabile de cooperare cu partenerii naționali și internaționali. Realizarea acțiunilor de consolidare a capacităților </w:t>
      </w:r>
      <w:r w:rsidR="00B143F0" w:rsidRPr="00B143F0">
        <w:rPr>
          <w:rFonts w:ascii="Times New Roman" w:eastAsia="Times New Roman" w:hAnsi="Times New Roman"/>
          <w:b w:val="0"/>
          <w:bCs w:val="0"/>
          <w:color w:val="auto"/>
          <w:sz w:val="24"/>
          <w:szCs w:val="24"/>
          <w:lang w:val="ro-RO"/>
        </w:rPr>
        <w:t>instituționale va conduce,</w:t>
      </w:r>
      <w:r w:rsidR="00B143F0">
        <w:rPr>
          <w:rFonts w:ascii="Times New Roman" w:eastAsia="Times New Roman" w:hAnsi="Times New Roman"/>
          <w:b w:val="0"/>
          <w:bCs w:val="0"/>
          <w:color w:val="auto"/>
          <w:sz w:val="24"/>
          <w:szCs w:val="24"/>
          <w:lang w:val="ro-RO"/>
        </w:rPr>
        <w:t xml:space="preserve"> pe termen lung, la îndeplinirea misiunii Agenției Naționale de implementator al politicii în domeniul promovării ocupării forței de muncă, migrației </w:t>
      </w:r>
      <w:r w:rsidR="00B143F0" w:rsidRPr="00B143F0">
        <w:rPr>
          <w:rFonts w:ascii="Times New Roman" w:eastAsia="Times New Roman" w:hAnsi="Times New Roman"/>
          <w:b w:val="0"/>
          <w:bCs w:val="0"/>
          <w:color w:val="auto"/>
          <w:sz w:val="24"/>
          <w:szCs w:val="24"/>
          <w:lang w:val="ro-RO"/>
        </w:rPr>
        <w:t>forței de munc</w:t>
      </w:r>
      <w:r w:rsidR="00B143F0">
        <w:rPr>
          <w:rFonts w:ascii="Times New Roman" w:eastAsia="Times New Roman" w:hAnsi="Times New Roman"/>
          <w:b w:val="0"/>
          <w:bCs w:val="0"/>
          <w:color w:val="auto"/>
          <w:sz w:val="24"/>
          <w:szCs w:val="24"/>
          <w:lang w:val="ro-RO"/>
        </w:rPr>
        <w:t>ă</w:t>
      </w:r>
      <w:r w:rsidR="00B143F0" w:rsidRPr="00B143F0">
        <w:rPr>
          <w:rFonts w:ascii="Times New Roman" w:eastAsia="Times New Roman" w:hAnsi="Times New Roman"/>
          <w:b w:val="0"/>
          <w:bCs w:val="0"/>
          <w:color w:val="auto"/>
          <w:sz w:val="24"/>
          <w:szCs w:val="24"/>
          <w:lang w:val="ro-RO"/>
        </w:rPr>
        <w:t xml:space="preserve"> și asigurarea de șomaj.</w:t>
      </w:r>
    </w:p>
    <w:p w:rsidR="00B143F0" w:rsidRDefault="00B143F0" w:rsidP="00D03941">
      <w:pPr>
        <w:spacing w:after="0" w:line="240" w:lineRule="auto"/>
        <w:rPr>
          <w:lang w:val="ro-RO"/>
        </w:rPr>
      </w:pPr>
    </w:p>
    <w:p w:rsidR="00203B25" w:rsidRDefault="00203B25" w:rsidP="00D03941">
      <w:pPr>
        <w:spacing w:after="0" w:line="240" w:lineRule="auto"/>
        <w:jc w:val="both"/>
        <w:rPr>
          <w:rFonts w:ascii="Times New Roman" w:eastAsia="Times New Roman" w:hAnsi="Times New Roman"/>
          <w:bCs/>
          <w:sz w:val="24"/>
          <w:szCs w:val="24"/>
          <w:lang w:val="ro-RO"/>
        </w:rPr>
      </w:pPr>
      <w:r w:rsidRPr="00203B25">
        <w:rPr>
          <w:rFonts w:ascii="Times New Roman" w:hAnsi="Times New Roman"/>
          <w:sz w:val="24"/>
          <w:szCs w:val="24"/>
          <w:lang w:val="ro-RO"/>
        </w:rPr>
        <w:t xml:space="preserve">Realizarea </w:t>
      </w:r>
      <w:r>
        <w:rPr>
          <w:rFonts w:ascii="Times New Roman" w:hAnsi="Times New Roman"/>
          <w:sz w:val="24"/>
          <w:szCs w:val="24"/>
          <w:lang w:val="ro-RO"/>
        </w:rPr>
        <w:t>acțiunilor de sporire</w:t>
      </w:r>
      <w:r w:rsidR="00F043C7">
        <w:rPr>
          <w:rFonts w:ascii="Times New Roman" w:hAnsi="Times New Roman"/>
          <w:sz w:val="24"/>
          <w:szCs w:val="24"/>
          <w:lang w:val="ro-RO"/>
        </w:rPr>
        <w:t xml:space="preserve"> a capacității instituționale va co</w:t>
      </w:r>
      <w:r w:rsidR="001D1049">
        <w:rPr>
          <w:rFonts w:ascii="Times New Roman" w:hAnsi="Times New Roman"/>
          <w:sz w:val="24"/>
          <w:szCs w:val="24"/>
          <w:lang w:val="ro-RO"/>
        </w:rPr>
        <w:t xml:space="preserve">nduce la implementarea cu succes a tuturor obiectivelor în scopul prevenirii și reducerii șomajului și a efectelor </w:t>
      </w:r>
      <w:r w:rsidR="001D1049" w:rsidRPr="0064763D">
        <w:rPr>
          <w:rFonts w:ascii="Times New Roman" w:eastAsia="Times New Roman" w:hAnsi="Times New Roman"/>
          <w:bCs/>
          <w:sz w:val="24"/>
          <w:szCs w:val="24"/>
          <w:lang w:val="ro-RO"/>
        </w:rPr>
        <w:t>sociale ale acestuia,</w:t>
      </w:r>
      <w:r w:rsidR="001D1049">
        <w:rPr>
          <w:rFonts w:ascii="Times New Roman" w:eastAsia="Times New Roman" w:hAnsi="Times New Roman"/>
          <w:bCs/>
          <w:sz w:val="24"/>
          <w:szCs w:val="24"/>
          <w:lang w:val="ro-RO"/>
        </w:rPr>
        <w:t xml:space="preserve"> reducerea riscului de șomaj și asigurarea unui nivel ridicat al ocupării și adaptării forței de muncă la cerințele pieței muncii.</w:t>
      </w:r>
    </w:p>
    <w:p w:rsidR="00D03941" w:rsidRDefault="00D03941" w:rsidP="00D03941">
      <w:pPr>
        <w:spacing w:after="0" w:line="240" w:lineRule="auto"/>
        <w:jc w:val="both"/>
        <w:rPr>
          <w:rFonts w:ascii="Times New Roman" w:eastAsia="Times New Roman" w:hAnsi="Times New Roman"/>
          <w:bCs/>
          <w:sz w:val="24"/>
          <w:szCs w:val="24"/>
          <w:lang w:val="ro-RO"/>
        </w:rPr>
      </w:pPr>
    </w:p>
    <w:p w:rsidR="001D1049" w:rsidRDefault="001D1049" w:rsidP="00D03941">
      <w:pPr>
        <w:spacing w:after="0" w:line="240" w:lineRule="auto"/>
        <w:jc w:val="both"/>
        <w:rPr>
          <w:rFonts w:ascii="Times New Roman" w:eastAsia="Times New Roman" w:hAnsi="Times New Roman"/>
          <w:bCs/>
          <w:sz w:val="24"/>
          <w:szCs w:val="24"/>
          <w:lang w:val="ro-RO"/>
        </w:rPr>
      </w:pPr>
      <w:r w:rsidRPr="0064763D">
        <w:rPr>
          <w:rFonts w:ascii="Times New Roman" w:eastAsia="Times New Roman" w:hAnsi="Times New Roman"/>
          <w:bCs/>
          <w:sz w:val="24"/>
          <w:szCs w:val="24"/>
          <w:lang w:val="ro-RO"/>
        </w:rPr>
        <w:t>Evaluarea capacităţilor a fost realizată</w:t>
      </w:r>
      <w:r>
        <w:rPr>
          <w:rFonts w:ascii="Times New Roman" w:eastAsia="Times New Roman" w:hAnsi="Times New Roman"/>
          <w:bCs/>
          <w:sz w:val="24"/>
          <w:szCs w:val="24"/>
          <w:lang w:val="ro-RO"/>
        </w:rPr>
        <w:t xml:space="preserve"> în baza îndrumărilor din Ghidul privind elaborarea Programului de Dezvoltare Strategică, fiind axată pe compararea capacităților </w:t>
      </w:r>
      <w:r w:rsidRPr="0064763D">
        <w:rPr>
          <w:rFonts w:ascii="Times New Roman" w:eastAsia="Times New Roman" w:hAnsi="Times New Roman"/>
          <w:bCs/>
          <w:sz w:val="24"/>
          <w:szCs w:val="24"/>
          <w:lang w:val="ro-RO"/>
        </w:rPr>
        <w:t>existent</w:t>
      </w:r>
      <w:r>
        <w:rPr>
          <w:rFonts w:ascii="Times New Roman" w:eastAsia="Times New Roman" w:hAnsi="Times New Roman"/>
          <w:bCs/>
          <w:sz w:val="24"/>
          <w:szCs w:val="24"/>
          <w:lang w:val="ro-RO"/>
        </w:rPr>
        <w:t xml:space="preserve">e, generalizate în analiza SWOT și capacitățile necesare pentru realizarea obiectivelor prevăzute în PDS. Diferența a fost </w:t>
      </w:r>
      <w:proofErr w:type="spellStart"/>
      <w:r>
        <w:rPr>
          <w:rFonts w:ascii="Times New Roman" w:eastAsia="Times New Roman" w:hAnsi="Times New Roman"/>
          <w:bCs/>
          <w:sz w:val="24"/>
          <w:szCs w:val="24"/>
          <w:lang w:val="ro-RO"/>
        </w:rPr>
        <w:t>categorizată</w:t>
      </w:r>
      <w:proofErr w:type="spellEnd"/>
      <w:r>
        <w:rPr>
          <w:rFonts w:ascii="Times New Roman" w:eastAsia="Times New Roman" w:hAnsi="Times New Roman"/>
          <w:bCs/>
          <w:sz w:val="24"/>
          <w:szCs w:val="24"/>
          <w:lang w:val="ro-RO"/>
        </w:rPr>
        <w:t xml:space="preserve"> drept lacune în capacități (necesar </w:t>
      </w:r>
      <w:r w:rsidRPr="0064763D">
        <w:rPr>
          <w:rFonts w:ascii="Times New Roman" w:eastAsia="Times New Roman" w:hAnsi="Times New Roman"/>
          <w:bCs/>
          <w:sz w:val="24"/>
          <w:szCs w:val="24"/>
          <w:lang w:val="ro-RO"/>
        </w:rPr>
        <w:t>de capacităţi) sau capacităţi,</w:t>
      </w:r>
      <w:r>
        <w:rPr>
          <w:rFonts w:ascii="Times New Roman" w:eastAsia="Times New Roman" w:hAnsi="Times New Roman"/>
          <w:bCs/>
          <w:sz w:val="24"/>
          <w:szCs w:val="24"/>
          <w:lang w:val="ro-RO"/>
        </w:rPr>
        <w:t xml:space="preserve"> care la moment nu există, dar a căror dezvoltare reprezintă precondiția de bază pentru realizarea obiectivelor într-o manieră eficientă</w:t>
      </w:r>
      <w:r w:rsidR="00FF4E07">
        <w:rPr>
          <w:rFonts w:ascii="Times New Roman" w:eastAsia="Times New Roman" w:hAnsi="Times New Roman"/>
          <w:bCs/>
          <w:sz w:val="24"/>
          <w:szCs w:val="24"/>
          <w:lang w:val="ro-RO"/>
        </w:rPr>
        <w:t xml:space="preserve">, eficace și </w:t>
      </w:r>
      <w:r w:rsidR="00FA4C08">
        <w:rPr>
          <w:rFonts w:ascii="Times New Roman" w:eastAsia="Times New Roman" w:hAnsi="Times New Roman"/>
          <w:bCs/>
          <w:sz w:val="24"/>
          <w:szCs w:val="24"/>
          <w:lang w:val="ro-RO"/>
        </w:rPr>
        <w:t xml:space="preserve">sustenabilă. </w:t>
      </w:r>
    </w:p>
    <w:p w:rsidR="00D03941" w:rsidRDefault="00D03941" w:rsidP="00D03941">
      <w:pPr>
        <w:spacing w:after="0" w:line="240" w:lineRule="auto"/>
        <w:jc w:val="both"/>
        <w:rPr>
          <w:rFonts w:ascii="Times New Roman" w:eastAsia="Times New Roman" w:hAnsi="Times New Roman"/>
          <w:bCs/>
          <w:sz w:val="24"/>
          <w:szCs w:val="24"/>
          <w:lang w:val="ro-RO"/>
        </w:rPr>
      </w:pPr>
    </w:p>
    <w:p w:rsidR="00FA4C08" w:rsidRDefault="004F0B08" w:rsidP="00D03941">
      <w:pPr>
        <w:spacing w:after="0" w:line="240" w:lineRule="auto"/>
        <w:jc w:val="both"/>
        <w:rPr>
          <w:rFonts w:ascii="Times New Roman" w:eastAsia="Times New Roman" w:hAnsi="Times New Roman"/>
          <w:bCs/>
          <w:sz w:val="24"/>
          <w:szCs w:val="24"/>
          <w:lang w:val="ro-RO"/>
        </w:rPr>
      </w:pPr>
      <w:r w:rsidRPr="0064763D">
        <w:rPr>
          <w:rFonts w:ascii="Times New Roman" w:eastAsia="Times New Roman" w:hAnsi="Times New Roman"/>
          <w:bCs/>
          <w:sz w:val="24"/>
          <w:szCs w:val="24"/>
          <w:lang w:val="ro-RO"/>
        </w:rPr>
        <w:t>Evaluarea capacităților se referă la identificarea „lacunelor în capacități”,</w:t>
      </w:r>
      <w:r>
        <w:rPr>
          <w:rFonts w:ascii="Times New Roman" w:eastAsia="Times New Roman" w:hAnsi="Times New Roman"/>
          <w:bCs/>
          <w:sz w:val="24"/>
          <w:szCs w:val="24"/>
          <w:lang w:val="ro-RO"/>
        </w:rPr>
        <w:t xml:space="preserve"> iar dezvoltarea capacităților la </w:t>
      </w:r>
      <w:r w:rsidRPr="0064763D">
        <w:rPr>
          <w:rFonts w:ascii="Times New Roman" w:eastAsia="Times New Roman" w:hAnsi="Times New Roman"/>
          <w:bCs/>
          <w:sz w:val="24"/>
          <w:szCs w:val="24"/>
          <w:lang w:val="ro-RO"/>
        </w:rPr>
        <w:t>„</w:t>
      </w:r>
      <w:r>
        <w:rPr>
          <w:rFonts w:ascii="Times New Roman" w:eastAsia="Times New Roman" w:hAnsi="Times New Roman"/>
          <w:bCs/>
          <w:sz w:val="24"/>
          <w:szCs w:val="24"/>
          <w:lang w:val="ro-RO"/>
        </w:rPr>
        <w:t>suplinirea acestor lacune</w:t>
      </w:r>
      <w:r w:rsidRPr="0064763D">
        <w:rPr>
          <w:rFonts w:ascii="Times New Roman" w:eastAsia="Times New Roman" w:hAnsi="Times New Roman"/>
          <w:bCs/>
          <w:sz w:val="24"/>
          <w:szCs w:val="24"/>
          <w:lang w:val="ro-RO"/>
        </w:rPr>
        <w:t>”</w:t>
      </w:r>
      <w:r>
        <w:rPr>
          <w:rFonts w:ascii="Times New Roman" w:eastAsia="Times New Roman" w:hAnsi="Times New Roman"/>
          <w:bCs/>
          <w:sz w:val="24"/>
          <w:szCs w:val="24"/>
          <w:lang w:val="ro-RO"/>
        </w:rPr>
        <w:t xml:space="preserve"> – ultima realizându-se înainte și/sau în </w:t>
      </w:r>
      <w:r w:rsidRPr="0064763D">
        <w:rPr>
          <w:rFonts w:ascii="Times New Roman" w:eastAsia="Times New Roman" w:hAnsi="Times New Roman"/>
          <w:bCs/>
          <w:sz w:val="24"/>
          <w:szCs w:val="24"/>
          <w:lang w:val="ro-RO"/>
        </w:rPr>
        <w:t>paralel cu începerea procesului de implementare.</w:t>
      </w:r>
    </w:p>
    <w:p w:rsidR="00D03941" w:rsidRDefault="00D03941" w:rsidP="00D03941">
      <w:pPr>
        <w:spacing w:after="0" w:line="240" w:lineRule="auto"/>
        <w:jc w:val="both"/>
        <w:rPr>
          <w:rFonts w:ascii="Times New Roman" w:eastAsia="Times New Roman" w:hAnsi="Times New Roman"/>
          <w:bCs/>
          <w:sz w:val="24"/>
          <w:szCs w:val="24"/>
          <w:lang w:val="ro-RO"/>
        </w:rPr>
      </w:pPr>
    </w:p>
    <w:p w:rsidR="004F0B08" w:rsidRDefault="004F0B08" w:rsidP="00D03941">
      <w:pPr>
        <w:spacing w:after="0" w:line="240" w:lineRule="auto"/>
        <w:jc w:val="both"/>
        <w:rPr>
          <w:rFonts w:ascii="Times New Roman" w:eastAsia="Times New Roman" w:hAnsi="Times New Roman"/>
          <w:bCs/>
          <w:sz w:val="24"/>
          <w:szCs w:val="24"/>
          <w:lang w:val="ro-RO"/>
        </w:rPr>
      </w:pPr>
      <w:r w:rsidRPr="0064763D">
        <w:rPr>
          <w:rFonts w:ascii="Times New Roman" w:eastAsia="Times New Roman" w:hAnsi="Times New Roman"/>
          <w:bCs/>
          <w:sz w:val="24"/>
          <w:szCs w:val="24"/>
          <w:lang w:val="ro-RO"/>
        </w:rPr>
        <w:t xml:space="preserve">PDS este documentul, </w:t>
      </w:r>
      <w:proofErr w:type="spellStart"/>
      <w:r w:rsidRPr="0064763D">
        <w:rPr>
          <w:rFonts w:ascii="Times New Roman" w:eastAsia="Times New Roman" w:hAnsi="Times New Roman"/>
          <w:bCs/>
          <w:sz w:val="24"/>
          <w:szCs w:val="24"/>
          <w:lang w:val="ro-RO"/>
        </w:rPr>
        <w:t>сare</w:t>
      </w:r>
      <w:proofErr w:type="spellEnd"/>
      <w:r w:rsidRPr="0064763D">
        <w:rPr>
          <w:rFonts w:ascii="Times New Roman" w:eastAsia="Times New Roman" w:hAnsi="Times New Roman"/>
          <w:bCs/>
          <w:sz w:val="24"/>
          <w:szCs w:val="24"/>
          <w:lang w:val="ro-RO"/>
        </w:rPr>
        <w:t xml:space="preserve"> identifică necesarul</w:t>
      </w:r>
      <w:r>
        <w:rPr>
          <w:rFonts w:ascii="Times New Roman" w:eastAsia="Times New Roman" w:hAnsi="Times New Roman"/>
          <w:bCs/>
          <w:sz w:val="24"/>
          <w:szCs w:val="24"/>
          <w:lang w:val="ro-RO"/>
        </w:rPr>
        <w:t xml:space="preserve"> de capacități pe termen mediu. Identificarea necesarului de capacități a fost realizată pentru fiecare obiectiv în parte, în baza </w:t>
      </w:r>
      <w:r w:rsidRPr="0064763D">
        <w:rPr>
          <w:rFonts w:ascii="Times New Roman" w:eastAsia="Times New Roman" w:hAnsi="Times New Roman"/>
          <w:bCs/>
          <w:sz w:val="24"/>
          <w:szCs w:val="24"/>
          <w:lang w:val="ro-RO"/>
        </w:rPr>
        <w:t>întrebărilor și algoritmului pentru evaluarea capacităţilor,</w:t>
      </w:r>
      <w:r>
        <w:rPr>
          <w:rFonts w:ascii="Times New Roman" w:eastAsia="Times New Roman" w:hAnsi="Times New Roman"/>
          <w:bCs/>
          <w:sz w:val="24"/>
          <w:szCs w:val="24"/>
          <w:lang w:val="ro-RO"/>
        </w:rPr>
        <w:t xml:space="preserve"> </w:t>
      </w:r>
      <w:proofErr w:type="spellStart"/>
      <w:r>
        <w:rPr>
          <w:rFonts w:ascii="Times New Roman" w:eastAsia="Times New Roman" w:hAnsi="Times New Roman"/>
          <w:bCs/>
          <w:sz w:val="24"/>
          <w:szCs w:val="24"/>
          <w:lang w:val="ro-RO"/>
        </w:rPr>
        <w:t>decsris</w:t>
      </w:r>
      <w:proofErr w:type="spellEnd"/>
      <w:r>
        <w:rPr>
          <w:rFonts w:ascii="Times New Roman" w:eastAsia="Times New Roman" w:hAnsi="Times New Roman"/>
          <w:bCs/>
          <w:sz w:val="24"/>
          <w:szCs w:val="24"/>
          <w:lang w:val="ro-RO"/>
        </w:rPr>
        <w:t xml:space="preserve"> în Ghid. Evaluarea capacităților pentru PDS a inclus 2 nivele de capacități: organizațional și individual. </w:t>
      </w:r>
    </w:p>
    <w:p w:rsidR="004F0B08" w:rsidRDefault="004F0B08" w:rsidP="00D03941">
      <w:pPr>
        <w:spacing w:after="0" w:line="240" w:lineRule="auto"/>
        <w:jc w:val="both"/>
        <w:rPr>
          <w:rFonts w:ascii="Times New Roman" w:eastAsia="Times New Roman" w:hAnsi="Times New Roman"/>
          <w:bCs/>
          <w:sz w:val="24"/>
          <w:szCs w:val="24"/>
          <w:lang w:val="ro-RO"/>
        </w:rPr>
      </w:pPr>
      <w:r w:rsidRPr="0064763D">
        <w:rPr>
          <w:rFonts w:ascii="Times New Roman" w:eastAsia="Times New Roman" w:hAnsi="Times New Roman"/>
          <w:bCs/>
          <w:sz w:val="24"/>
          <w:szCs w:val="24"/>
          <w:lang w:val="ro-RO"/>
        </w:rPr>
        <w:t>Rezultatele evaluării capacităților sunt prezentate</w:t>
      </w:r>
      <w:r>
        <w:rPr>
          <w:rFonts w:ascii="Times New Roman" w:eastAsia="Times New Roman" w:hAnsi="Times New Roman"/>
          <w:bCs/>
          <w:sz w:val="24"/>
          <w:szCs w:val="24"/>
          <w:lang w:val="ro-RO"/>
        </w:rPr>
        <w:t xml:space="preserve"> în capitolul anterior în tabela cu Obiective, cât și generalizat în tabela de mai sus cu descrierea necesarului de capacități și a soluțiilor preferabile. </w:t>
      </w:r>
    </w:p>
    <w:p w:rsidR="00FA4C08" w:rsidRPr="00203B25" w:rsidRDefault="00FA4C08" w:rsidP="001D1049">
      <w:pPr>
        <w:jc w:val="both"/>
        <w:rPr>
          <w:rFonts w:ascii="Times New Roman" w:hAnsi="Times New Roman"/>
          <w:sz w:val="24"/>
          <w:szCs w:val="24"/>
          <w:lang w:val="ro-RO"/>
        </w:rPr>
      </w:pPr>
    </w:p>
    <w:p w:rsidR="00153ABE" w:rsidRPr="00B143F0" w:rsidRDefault="00153ABE" w:rsidP="009F450A">
      <w:pPr>
        <w:pStyle w:val="Heading1"/>
        <w:spacing w:before="0" w:line="240" w:lineRule="auto"/>
        <w:jc w:val="both"/>
        <w:rPr>
          <w:rFonts w:ascii="Times New Roman" w:hAnsi="Times New Roman" w:cs="Times New Roman"/>
          <w:b w:val="0"/>
          <w:color w:val="auto"/>
          <w:sz w:val="24"/>
          <w:szCs w:val="24"/>
          <w:lang w:val="ro-RO"/>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pPr>
    </w:p>
    <w:p w:rsidR="004877F7" w:rsidRPr="00DA32A5" w:rsidRDefault="004877F7" w:rsidP="009F450A">
      <w:pPr>
        <w:pStyle w:val="Heading1"/>
        <w:spacing w:before="0" w:line="240" w:lineRule="auto"/>
        <w:jc w:val="both"/>
        <w:rPr>
          <w:rFonts w:ascii="Times New Roman" w:hAnsi="Times New Roman" w:cs="Times New Roman"/>
          <w:color w:val="auto"/>
          <w:sz w:val="24"/>
          <w:szCs w:val="24"/>
          <w:lang w:val="en-US"/>
        </w:rPr>
        <w:sectPr w:rsidR="004877F7" w:rsidRPr="00DA32A5" w:rsidSect="004877F7">
          <w:pgSz w:w="11906" w:h="19389"/>
          <w:pgMar w:top="851" w:right="680" w:bottom="2971" w:left="1349" w:header="454" w:footer="0" w:gutter="0"/>
          <w:cols w:space="708"/>
          <w:titlePg/>
          <w:docGrid w:linePitch="360"/>
        </w:sectPr>
      </w:pPr>
    </w:p>
    <w:bookmarkEnd w:id="12"/>
    <w:p w:rsidR="0064763D" w:rsidRDefault="00403F14" w:rsidP="00C019DE">
      <w:pPr>
        <w:spacing w:after="0" w:line="360" w:lineRule="auto"/>
        <w:jc w:val="right"/>
        <w:rPr>
          <w:rFonts w:ascii="Times New Roman" w:hAnsi="Times New Roman"/>
          <w:sz w:val="24"/>
          <w:szCs w:val="24"/>
          <w:lang w:val="ro-RO"/>
        </w:rPr>
      </w:pPr>
      <w:r w:rsidRPr="00403F14">
        <w:rPr>
          <w:rFonts w:ascii="Times New Roman" w:hAnsi="Times New Roman"/>
          <w:noProof/>
          <w:sz w:val="28"/>
          <w:szCs w:val="28"/>
          <w:lang w:eastAsia="ru-RU"/>
        </w:rPr>
        <w:lastRenderedPageBreak/>
        <w:pict>
          <v:group id="Group 39" o:spid="_x0000_s1026" style="position:absolute;left:0;text-align:left;margin-left:-33.75pt;margin-top:-11.25pt;width:706.1pt;height:447pt;z-index:251698176" coordorigin="870,2505" coordsize="14122,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HG4goAAMF9AAAOAAAAZHJzL2Uyb0RvYy54bWzsXdty28gRfU9V/gGFd5m4DG4s01teyXJS&#10;5WS3sk7eIRK8JCDAAJBJbyr/vt09g8EQAGWVJICmPH6QSYIAMYPT3Wf69My8/emwTY0vSVFu8mxm&#10;2m8s00iyeb7YZKuZ+c/Pt1ehaZRVnC3iNM+Smfk1Kc2f3v35T2/3u2ni5Os8XSSFARfJyul+NzPX&#10;VbWbTiblfJ1s4/JNvksyOLjMi21cwdtiNVkU8R6uvk0njmX5k31eLHZFPk/KEj694QfNd3T95TKZ&#10;V78sl2VSGenMhHur6G9Bf+/w7+Td23i6KuLdejMXtxE/4S628SaDH5WXuomr2LgvNp1LbTfzIi/z&#10;ZfVmnm8n+XK5mSfUBmiNbbVa87HI73fUltV0v9rJboKubfXTky87//uXXwtjs5iZrmlk8RYeEf2q&#10;4UbYN/vdagpf+Vjsftv9WvAGwstP+fw/JRyetI/j+xX/snG3/1u+gOvF91VOfXNYFlu8BLTaONAj&#10;+CofQXKojDl8GEZ+wAJ4UnM45vmBH1niIc3X8CTxvBAPw1HHszz+/ObrD+J0m9mOw08OI0ZnTuIp&#10;/2G6WXFzvGX0RjZS9AM77gd+kXY78UG/VD/YFoO+xwb5rs0bVPeG7UYu3A/2RRjwJxJPZUfIE+3I&#10;oaeFx2RPdE892RNgemWDrvJ56PptHe8SAm2J0BG96tW9+hnb9nN+MBi1db+jbyG6jOoAn4MTIbCU&#10;HGRGll+v42yVvC+KfL9O4gXcHp0Jj1Oeis+wnJZ4kW+hzguCiHrbtTx23NvM8wXwQvsYOvF0V5TV&#10;xyTfGvhiZhbgWOg24y+fygotofkKQjzLbzdpSs4lzYz9zPRdz+LtytPNAg/i18pidXedFsaXGN0T&#10;/cNbgouV6te2mwqcZLrZAgzkl+Ip9saHbEG/UsWblL+Gk9MMLw4dDfcmXnFn9L/Iij6EH0J2xRz/&#10;wxWzbm6u3t9esyv/1g68G/fm+vrG/j/ep82m681ikWR4q7VjtNnjoCFcNHdp0jUeNYkcfCLbHs/n&#10;SVbxJ5/eb8Fx8D4JPGgvf0rwMToA3lV1L2GYwKu0+2xy3AA6DP1R/0/9QgBCzHD0VIe7A3QlAuku&#10;X3wFKBU5DxcQ3uDFOi9+N409hIqZWf73Pi4S00j/mgEcI5uBlzAqesO8wIE3hXrkTj0SZ3O41Mys&#10;TIO/vK54PLrfFZvVGn6Jd0OWvwfHudwQupq7gibgGzBYfq+DW67ftVwHux/vAux7PMuV7o5ZkcAE&#10;+hKMGm5ogwulkGEFAht1tNGWW07BGsa2XIaOqmu5fv0x+rgXtl6iMTKqaCNWwm/QNWL3PEbs2Tz8&#10;OmEo2Js0YisAlkBGzHxtxMOGX5V4MDv8+fpW9LgSpZ8YRMkMZYjQZqiYIQyG+RirYcHEQc8XSz3H&#10;F0OH2gzBMMFCachh0SHw1DqWnpUFQ6KjL5bSWKA22yFiqQwR2ogVIwbraBsxRbLzGbHvw+CShoFd&#10;I/b9Z8ZSJSAolI2Pw+5W3SGbjWDtYX700UOsD8etZxkq9wwEKYZJ16zhr8AfUiMd/BPERse/54TA&#10;azFP2A1ikStSOb5NxqmD2LlTOecKYtI3aytWrdjuWjFlTr5lxRBmnph5ZY4H/BfMtUlX1+EqZAFY&#10;MnFOe8BwlfZkGF9PuJJOWANdBTrIQZyufdpkicFCJEoC5NcZ17Tmh0xoWlJuIBXj89cd6FdHagM/&#10;Bc8/rTYYy3Sz+1edxxVqF/MiUHIA/a7j0eCYEvSUvbRtSIUQ+muOdGK8lUILSER4pupQjxU4iasO&#10;L0riXodYIQWcJyRBuP3VjnK8TD3mwNsjE6Hijp2qty0X7A6pmQdq7dHQxA1cCAPo6zU1O4vK5pML&#10;UVW2c1EzSTh0xFIjlqxAkFlCPrz/FjWTweultHJbmnE3w9CYMQPVHJ2dThOOKpZ/P2YsKZU2Y9WM&#10;ZcnLP6BYBEpY0sTwpDoplHMqAhmo0qWxXua45GobyulGTFBOH148y3qP84OqrnRL/8TVj77GE32R&#10;53gUi46ODVgTcyrRJ0mSBrAKYFn5oQBY6npjALgujAugJPCYRDYiVQDDqh8dv7xaDemBBrAKYFn1&#10;gJVUNKI3PKlpAYDHHP/bIWS2aPwPVa3HYLYhF0dlD1Aa8SCUy6qIsUTsOs8yiCl5wQfuj80GPMvf&#10;QimyKDW8sLLDixzJy0IBBblSjhoOuUhHRL5KxStlFlXyABksQixPjZ0k/ndQ0ymx6jaZK/yZ1ULk&#10;KuLFvwH/y20KdfdQ3GlgxWc9oCBk09CiruLDU+UTrRXDZwFb56t40EDPgyFkxHyVVNIVgiHlmhEI&#10;hhQQmetTXGgw7kgBEQvWHvTKxTdqwU+z24shyBChoAs0waiFAzGpAQu9ecJVAbCUYYYCMMkLf2nJ&#10;CxLKvscHmX1Q9rny8PRMzWuAshzBaK6scGVH6sEK45D52eEYB59k4VG1OJ8gI/hH4ELOAvlyALrx&#10;MV/2fE+oxUPwDxZFUX1dzT+6kxX7J/dITnZBehnOFOTuW8G8TGYOh3mVZVu2z4Uy0Idbw0Ka54jj&#10;wpoNn1CF9aiwni3cOwv2FeFV6rsKXmXucji8ch9tW2LuoQJfmGPK0etH7TJy1xEzsjR6X34q5UV6&#10;WylrNujlyqHQNQfKxvXBNbTCdk4DSMZjSnC0s/1RnK2U7xS4ymHw0M62hxDDuA48KpbNRPVKAHX5&#10;JBTS6ITcdzbb/SJdtFT8FMzL8fJwmFdcdOjYfNjn+Q5R8SaP4dbLgmhGoRkFrljj9Oh7PI87LKM4&#10;zYehXgqWNSGVT9RVqPCNwLz0eA6MfYCyx4t0tz0qnz+Cyncy52YzWEdI59xA6oinF7CgzkViXmp+&#10;CsVQNb8RR4E9FKNOWtQJ4BMptycJ2yyCaU5CStSJ5decWMa5p+3EMp+GPSwx6ePRLGAUUlQiIqbG&#10;ah6teTSt/Nij/fEatfHh6oeBhut4a/JdIoVAyaFddeGrsh0uSYeu8EWXkOytuoAS+6hmzLBQJxHH&#10;Oinn+gHYFc1z02UXJuQudQVRd1lUV0p6NDuZi2jDet3e2ck26NA8u+yFbqvcIoS7ekzeQs9OHm0p&#10;1Yt021L/I6jzacHDQl3hwwhwIVV3GMZjCy00wDXAaZX5/iWuwW8KXsIBPoZY2LfSBEKdLzUB86Za&#10;MneEN/mIHLSGuob6Q1DvEQqDcYVCWXoUOXyJfiXBobN4MAj5rtZ+v0jCIuXFpro/kMMYUMPHG2ey&#10;EKcaQO0HrFbFF8hq0M4icPJ6nHl34Mt/S/1Ml/cr5f245E47I80TbaMx8Gb5N8tp77wBSgyH8BC6&#10;i55QKLdTeuUF0lAXJ1AuV86BJeVF3kk47HF2mZF7VcAq94Tpxl83SxfopXlxgP7gdPJTK3bwRV3R&#10;d2k3r7h53Iam4+bVCYnDq+tRAEonpyqO18okwiwv7eY1Me9K/7iJX98GeP2JFiyx66B8hLmKajqR&#10;2eCCeKFfO18uMO5FNFY4PdlWTyU4/1QCiC9iw8KRdtNiUrxs6p8CVbwc3kN390+sJUvYPRG2z3pM&#10;flBj9/zYRfYDi3XIXUEH2bcRt6bs+NoR5hwqvhY3iiJCAdvstQiFBuygOzZeYtYOqt06gA2p0m20&#10;TMdpByuoQWdr2mbzULG/qPavP4p/laJhwwfCEZRDxb/asOIFl8abHZVrRqABO+SOuC/sX4nMwj7h&#10;tGCa2NMcNyJX39MiX83O6+/+AAAA//8DAFBLAwQUAAYACAAAACEASUaK4+IAAAAMAQAADwAAAGRy&#10;cy9kb3ducmV2LnhtbEyPwWqDQBCG74W+wzKF3pJVE2OwriGEtqdQaFIovW10ohJ3VtyNmrfv5NTe&#10;/mE+/vkm20ymFQP2rrGkIJwHIJAKWzZUKfg6vs3WIJzXVOrWEiq4oYNN/viQ6bS0I33icPCV4BJy&#10;qVZQe9+lUrqiRqPd3HZIvDvb3mjPY1/Jstcjl5tWRkGwkkY3xBdq3eGuxuJyuBoF76Met4vwddhf&#10;zrvbzzH++N6HqNTz07R9AeFx8n8w3PVZHXJ2OtkrlU60CmarJGaUQxRxuBOL5TIBcVKwTsIYZJ7J&#10;/0/kvwAAAP//AwBQSwECLQAUAAYACAAAACEAtoM4kv4AAADhAQAAEwAAAAAAAAAAAAAAAAAAAAAA&#10;W0NvbnRlbnRfVHlwZXNdLnhtbFBLAQItABQABgAIAAAAIQA4/SH/1gAAAJQBAAALAAAAAAAAAAAA&#10;AAAAAC8BAABfcmVscy8ucmVsc1BLAQItABQABgAIAAAAIQCWVZHG4goAAMF9AAAOAAAAAAAAAAAA&#10;AAAAAC4CAABkcnMvZTJvRG9jLnhtbFBLAQItABQABgAIAAAAIQBJRorj4gAAAAwBAAAPAAAAAAAA&#10;AAAAAAAAADwNAABkcnMvZG93bnJldi54bWxQSwUGAAAAAAQABADzAAAASw4AAAAA&#10;">
            <v:group id="Group 40" o:spid="_x0000_s1027" style="position:absolute;left:1043;top:2631;width:13934;height:8739" coordorigin="1043,1929" coordsize="13934,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41" o:spid="_x0000_s1028" type="#_x0000_t202" style="position:absolute;left:5779;top:3054;width:4560;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OuUvAAAANoAAAAPAAAAZHJzL2Rvd25yZXYueG1sRI/BCsIw&#10;EETvgv8QVvCmqYIi1SiiKN7EKp6XZm2LzaY0qa1/bwTB4zAzb5jVpjOleFHtCssKJuMIBHFqdcGZ&#10;gtv1MFqAcB5ZY2mZFLzJwWbd760w1rblC70Sn4kAYRejgtz7KpbSpTkZdGNbEQfvYWuDPsg6k7rG&#10;NsBNKadRNJcGCw4LOVa0yyl9Jo1RYBvd6nSCza5Y7A/J+XzHozRKDQfddgnCU+f/4V/7pBXM4Hsl&#10;3AC5/gAAAP//AwBQSwECLQAUAAYACAAAACEA2+H2y+4AAACFAQAAEwAAAAAAAAAAAAAAAAAAAAAA&#10;W0NvbnRlbnRfVHlwZXNdLnhtbFBLAQItABQABgAIAAAAIQBa9CxbvwAAABUBAAALAAAAAAAAAAAA&#10;AAAAAB8BAABfcmVscy8ucmVsc1BLAQItABQABgAIAAAAIQB0bOuUvAAAANoAAAAPAAAAAAAAAAAA&#10;AAAAAAcCAABkcnMvZG93bnJldi54bWxQSwUGAAAAAAMAAwC3AAAA8AIAAAAA&#10;" filled="f" fillcolor="#365f91 [2404]" strokeweight=".5pt">
                <v:textbox style="mso-next-textbox:#Text Box 41">
                  <w:txbxContent>
                    <w:p w:rsidR="00B36E10" w:rsidRPr="00E33C4F" w:rsidRDefault="00B36E10" w:rsidP="004319A1">
                      <w:pPr>
                        <w:shd w:val="clear" w:color="auto" w:fill="FFFFFF" w:themeFill="background1"/>
                        <w:jc w:val="center"/>
                        <w:textAlignment w:val="center"/>
                        <w:rPr>
                          <w:rFonts w:ascii="Times New Roman" w:hAnsi="Times New Roman"/>
                          <w:b/>
                          <w:color w:val="FFFFFF" w:themeColor="background1"/>
                          <w:sz w:val="28"/>
                          <w:szCs w:val="28"/>
                        </w:rPr>
                      </w:pPr>
                      <w:r w:rsidRPr="00E33C4F">
                        <w:rPr>
                          <w:rFonts w:ascii="Times New Roman" w:hAnsi="Times New Roman"/>
                          <w:b/>
                          <w:color w:val="000000" w:themeColor="text1"/>
                          <w:sz w:val="28"/>
                          <w:szCs w:val="28"/>
                        </w:rPr>
                        <w:t xml:space="preserve">DIRECTOR </w:t>
                      </w:r>
                    </w:p>
                  </w:txbxContent>
                </v:textbox>
              </v:shape>
              <v:shape id="Text Box 42" o:spid="_x0000_s1029" type="#_x0000_t202" style="position:absolute;left:1043;top:4090;width:3813;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5nwQAAANoAAAAPAAAAZHJzL2Rvd25yZXYueG1sRI9Bi8Iw&#10;FITvgv8hPMGbpi5YbDWKCAuiHtRd6PXRPNtq81KaqPXfbxYEj8PMfMMsVp2pxYNaV1lWMBlHIIhz&#10;qysuFPz+fI9mIJxH1lhbJgUvcrBa9nsLTLV98okeZ1+IAGGXooLS+yaV0uUlGXRj2xAH72Jbgz7I&#10;tpC6xWeAm1p+RVEsDVYcFkpsaFNSfjvfjYLseszuEx9P5S7K6HCYJUmy10oNB916DsJT5z/hd3ur&#10;FcTwfyXcALn8AwAA//8DAFBLAQItABQABgAIAAAAIQDb4fbL7gAAAIUBAAATAAAAAAAAAAAAAAAA&#10;AAAAAABbQ29udGVudF9UeXBlc10ueG1sUEsBAi0AFAAGAAgAAAAhAFr0LFu/AAAAFQEAAAsAAAAA&#10;AAAAAAAAAAAAHwEAAF9yZWxzLy5yZWxzUEsBAi0AFAAGAAgAAAAhAEqV3mfBAAAA2gAAAA8AAAAA&#10;AAAAAAAAAAAABwIAAGRycy9kb3ducmV2LnhtbFBLBQYAAAAAAwADALcAAAD1AgAAAAA=&#10;" filled="f" fillcolor="#b8cce4 [1300]" strokeweight=".5pt">
                <v:textbox style="mso-next-textbox:#Text Box 42">
                  <w:txbxContent>
                    <w:p w:rsidR="00B36E10" w:rsidRPr="00C753EF" w:rsidRDefault="00B36E10" w:rsidP="004319A1">
                      <w:pPr>
                        <w:shd w:val="clear" w:color="auto" w:fill="FFFFFF" w:themeFill="background1"/>
                        <w:jc w:val="center"/>
                        <w:rPr>
                          <w:rFonts w:ascii="Times New Roman" w:hAnsi="Times New Roman"/>
                          <w:b/>
                          <w:sz w:val="20"/>
                          <w:szCs w:val="20"/>
                          <w:lang w:val="ro-RO"/>
                        </w:rPr>
                      </w:pPr>
                      <w:r w:rsidRPr="00C753EF">
                        <w:rPr>
                          <w:rFonts w:ascii="Times New Roman" w:hAnsi="Times New Roman"/>
                          <w:b/>
                          <w:sz w:val="20"/>
                          <w:szCs w:val="20"/>
                          <w:lang w:val="ro-RO"/>
                        </w:rPr>
                        <w:t xml:space="preserve">Director </w:t>
                      </w:r>
                      <w:r>
                        <w:rPr>
                          <w:rFonts w:ascii="Times New Roman" w:hAnsi="Times New Roman"/>
                          <w:b/>
                          <w:sz w:val="20"/>
                          <w:szCs w:val="20"/>
                          <w:lang w:val="ro-RO"/>
                        </w:rPr>
                        <w:t>a</w:t>
                      </w:r>
                      <w:r w:rsidRPr="00C753EF">
                        <w:rPr>
                          <w:rFonts w:ascii="Times New Roman" w:hAnsi="Times New Roman"/>
                          <w:b/>
                          <w:sz w:val="20"/>
                          <w:szCs w:val="20"/>
                          <w:lang w:val="ro-RO"/>
                        </w:rPr>
                        <w:t xml:space="preserve">djunct </w:t>
                      </w:r>
                    </w:p>
                  </w:txbxContent>
                </v:textbox>
              </v:shape>
              <v:shape id="Text Box 43" o:spid="_x0000_s1030" type="#_x0000_t202" style="position:absolute;left:1519;top:2885;width:3075;height: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vdxAAAANoAAAAPAAAAZHJzL2Rvd25yZXYueG1sRI9La8Mw&#10;EITvgf4HsYXeErmFPHCjhNBQ0lvzaAm5Ldbacm2tjKU6zr+PAoEch5n5hpkve1uLjlpfOlbwOkpA&#10;EGdOl1wo+Dl8DmcgfEDWWDsmBRfysFw8DeaYanfmHXX7UIgIYZ+iAhNCk0rpM0MW/cg1xNHLXWsx&#10;RNkWUrd4jnBby7ckmUiLJccFgw19GMqq/b9VsPql8aTM89Pxu+ou1d92vTHFWqmX5371DiJQHx7h&#10;e/tLK5jC7Uq8AXJxBQAA//8DAFBLAQItABQABgAIAAAAIQDb4fbL7gAAAIUBAAATAAAAAAAAAAAA&#10;AAAAAAAAAABbQ29udGVudF9UeXBlc10ueG1sUEsBAi0AFAAGAAgAAAAhAFr0LFu/AAAAFQEAAAsA&#10;AAAAAAAAAAAAAAAAHwEAAF9yZWxzLy5yZWxzUEsBAi0AFAAGAAgAAAAhAMWJ+93EAAAA2gAAAA8A&#10;AAAAAAAAAAAAAAAABwIAAGRycy9kb3ducmV2LnhtbFBLBQYAAAAAAwADALcAAAD4AgAAAAA=&#10;" filled="f" fillcolor="#418bcf" strokeweight=".5pt">
                <v:textbox style="mso-next-textbox:#Text Box 43">
                  <w:txbxContent>
                    <w:p w:rsidR="00B36E10" w:rsidRPr="00C753EF" w:rsidRDefault="00B36E10" w:rsidP="004319A1">
                      <w:pPr>
                        <w:shd w:val="clear" w:color="auto" w:fill="FFFFFF" w:themeFill="background1"/>
                        <w:jc w:val="center"/>
                        <w:rPr>
                          <w:rFonts w:ascii="Times New Roman" w:hAnsi="Times New Roman"/>
                          <w:b/>
                          <w:sz w:val="20"/>
                          <w:szCs w:val="20"/>
                          <w:lang w:val="ro-RO"/>
                        </w:rPr>
                      </w:pPr>
                      <w:r w:rsidRPr="00C753EF">
                        <w:rPr>
                          <w:rFonts w:ascii="Times New Roman" w:hAnsi="Times New Roman"/>
                          <w:b/>
                          <w:sz w:val="20"/>
                          <w:szCs w:val="20"/>
                          <w:lang w:val="ro-RO"/>
                        </w:rPr>
                        <w:t xml:space="preserve">Consiliul </w:t>
                      </w:r>
                      <w:r>
                        <w:rPr>
                          <w:rFonts w:ascii="Times New Roman" w:hAnsi="Times New Roman"/>
                          <w:b/>
                          <w:sz w:val="20"/>
                          <w:szCs w:val="20"/>
                          <w:lang w:val="ro-RO"/>
                        </w:rPr>
                        <w:t>t</w:t>
                      </w:r>
                      <w:r w:rsidRPr="00C753EF">
                        <w:rPr>
                          <w:rFonts w:ascii="Times New Roman" w:hAnsi="Times New Roman"/>
                          <w:b/>
                          <w:sz w:val="20"/>
                          <w:szCs w:val="20"/>
                          <w:lang w:val="ro-RO"/>
                        </w:rPr>
                        <w:t>ripartit</w:t>
                      </w:r>
                    </w:p>
                  </w:txbxContent>
                </v:textbox>
              </v:shape>
              <v:shape id="Text Box 44" o:spid="_x0000_s1031" type="#_x0000_t202" style="position:absolute;left:1043;top:5269;width:2889;height: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XuugAAANoAAAAPAAAAZHJzL2Rvd25yZXYueG1sRE9LCsIw&#10;EN0L3iGM4E5TFUSqUVTws9V6gKEZ22ozKU2s8fZmIbh8vP9qE0wtOmpdZVnBZJyAIM6trrhQcMsO&#10;owUI55E11pZJwYccbNb93gpTbd98oe7qCxFD2KWooPS+SaV0eUkG3dg2xJG729agj7AtpG7xHcNN&#10;LadJMpcGK44NJTa0Lyl/Xl9Gwez4eGS77lCfstncTBMMk5DvlBoOwnYJwlPwf/HPfdYK4tZ4Jd4A&#10;uf4CAAD//wMAUEsBAi0AFAAGAAgAAAAhANvh9svuAAAAhQEAABMAAAAAAAAAAAAAAAAAAAAAAFtD&#10;b250ZW50X1R5cGVzXS54bWxQSwECLQAUAAYACAAAACEAWvQsW78AAAAVAQAACwAAAAAAAAAAAAAA&#10;AAAfAQAAX3JlbHMvLnJlbHNQSwECLQAUAAYACAAAACEADRQF7roAAADaAAAADwAAAAAAAAAAAAAA&#10;AAAHAgAAZHJzL2Rvd25yZXYueG1sUEsFBgAAAAADAAMAtwAAAO4CAAAAAA==&#10;" filled="f" fillcolor="#dbe5f1 [660]" strokeweight=".5pt">
                <v:textbox style="mso-next-textbox:#Text Box 44">
                  <w:txbxContent>
                    <w:p w:rsidR="00B36E10" w:rsidRPr="00C753EF" w:rsidRDefault="00B36E10" w:rsidP="004319A1">
                      <w:pPr>
                        <w:shd w:val="clear" w:color="auto" w:fill="FFFFFF" w:themeFill="background1"/>
                        <w:spacing w:after="0" w:line="240" w:lineRule="auto"/>
                        <w:rPr>
                          <w:rFonts w:ascii="Times New Roman" w:hAnsi="Times New Roman"/>
                          <w:b/>
                          <w:sz w:val="20"/>
                          <w:szCs w:val="20"/>
                          <w:lang w:val="ro-RO"/>
                        </w:rPr>
                      </w:pPr>
                      <w:r w:rsidRPr="00C753EF">
                        <w:rPr>
                          <w:rFonts w:ascii="Times New Roman" w:hAnsi="Times New Roman"/>
                          <w:b/>
                          <w:sz w:val="20"/>
                          <w:szCs w:val="20"/>
                          <w:lang w:val="ro-RO"/>
                        </w:rPr>
                        <w:t xml:space="preserve">Direcția </w:t>
                      </w:r>
                      <w:r>
                        <w:rPr>
                          <w:rFonts w:ascii="Times New Roman" w:hAnsi="Times New Roman"/>
                          <w:b/>
                          <w:sz w:val="20"/>
                          <w:szCs w:val="20"/>
                          <w:lang w:val="ro-RO"/>
                        </w:rPr>
                        <w:t>p</w:t>
                      </w:r>
                      <w:r w:rsidRPr="00C753EF">
                        <w:rPr>
                          <w:rFonts w:ascii="Times New Roman" w:hAnsi="Times New Roman"/>
                          <w:b/>
                          <w:sz w:val="20"/>
                          <w:szCs w:val="20"/>
                          <w:lang w:val="ro-RO"/>
                        </w:rPr>
                        <w:t xml:space="preserve">lanificare </w:t>
                      </w:r>
                      <w:r>
                        <w:rPr>
                          <w:rFonts w:ascii="Times New Roman" w:hAnsi="Times New Roman"/>
                          <w:b/>
                          <w:sz w:val="20"/>
                          <w:szCs w:val="20"/>
                          <w:lang w:val="ro-RO"/>
                        </w:rPr>
                        <w:t>b</w:t>
                      </w:r>
                      <w:r w:rsidRPr="00C753EF">
                        <w:rPr>
                          <w:rFonts w:ascii="Times New Roman" w:hAnsi="Times New Roman"/>
                          <w:b/>
                          <w:sz w:val="20"/>
                          <w:szCs w:val="20"/>
                          <w:lang w:val="ro-RO"/>
                        </w:rPr>
                        <w:t xml:space="preserve">ugetară, </w:t>
                      </w:r>
                      <w:r>
                        <w:rPr>
                          <w:rFonts w:ascii="Times New Roman" w:hAnsi="Times New Roman"/>
                          <w:b/>
                          <w:sz w:val="20"/>
                          <w:szCs w:val="20"/>
                          <w:lang w:val="ro-RO"/>
                        </w:rPr>
                        <w:t>e</w:t>
                      </w:r>
                      <w:r w:rsidRPr="00C753EF">
                        <w:rPr>
                          <w:rFonts w:ascii="Times New Roman" w:hAnsi="Times New Roman"/>
                          <w:b/>
                          <w:sz w:val="20"/>
                          <w:szCs w:val="20"/>
                          <w:lang w:val="ro-RO"/>
                        </w:rPr>
                        <w:t xml:space="preserve">vidență </w:t>
                      </w:r>
                      <w:r>
                        <w:rPr>
                          <w:rFonts w:ascii="Times New Roman" w:hAnsi="Times New Roman"/>
                          <w:b/>
                          <w:sz w:val="20"/>
                          <w:szCs w:val="20"/>
                          <w:lang w:val="ro-RO"/>
                        </w:rPr>
                        <w:t>c</w:t>
                      </w:r>
                      <w:r w:rsidRPr="00C753EF">
                        <w:rPr>
                          <w:rFonts w:ascii="Times New Roman" w:hAnsi="Times New Roman"/>
                          <w:b/>
                          <w:sz w:val="20"/>
                          <w:szCs w:val="20"/>
                          <w:lang w:val="ro-RO"/>
                        </w:rPr>
                        <w:t xml:space="preserve">ontabilă și </w:t>
                      </w:r>
                      <w:r>
                        <w:rPr>
                          <w:rFonts w:ascii="Times New Roman" w:hAnsi="Times New Roman"/>
                          <w:b/>
                          <w:sz w:val="20"/>
                          <w:szCs w:val="20"/>
                          <w:lang w:val="ro-RO"/>
                        </w:rPr>
                        <w:t>p</w:t>
                      </w:r>
                      <w:r w:rsidRPr="00C753EF">
                        <w:rPr>
                          <w:rFonts w:ascii="Times New Roman" w:hAnsi="Times New Roman"/>
                          <w:b/>
                          <w:sz w:val="20"/>
                          <w:szCs w:val="20"/>
                          <w:lang w:val="ro-RO"/>
                        </w:rPr>
                        <w:t xml:space="preserve">lăți </w:t>
                      </w:r>
                    </w:p>
                    <w:p w:rsidR="00B36E10" w:rsidRPr="00C753EF" w:rsidRDefault="00B36E10" w:rsidP="004319A1">
                      <w:pPr>
                        <w:shd w:val="clear" w:color="auto" w:fill="FFFFFF" w:themeFill="background1"/>
                        <w:spacing w:after="0" w:line="240" w:lineRule="auto"/>
                        <w:jc w:val="center"/>
                        <w:rPr>
                          <w:rFonts w:ascii="Times New Roman" w:hAnsi="Times New Roman"/>
                          <w:b/>
                          <w:sz w:val="20"/>
                          <w:szCs w:val="20"/>
                          <w:lang w:val="ro-RO"/>
                        </w:rPr>
                      </w:pPr>
                    </w:p>
                  </w:txbxContent>
                </v:textbox>
              </v:shape>
              <v:shape id="Text Box 45" o:spid="_x0000_s1032" type="#_x0000_t202" style="position:absolute;left:1043;top:6650;width:2889;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QdwwAAANoAAAAPAAAAZHJzL2Rvd25yZXYueG1sRI9Ba8JA&#10;FITvgv9heYXedLciRaObIKIgPZRWbc+P7DMbkn0bstuY/vtuodDjMDPfMNtidK0YqA+1Zw1PcwWC&#10;uPSm5krD9XKcrUCEiGyw9UwavilAkU8nW8yMv/M7DedYiQThkKEGG2OXSRlKSw7D3HfEybv53mFM&#10;sq+k6fGe4K6VC6WepcOa04LFjvaWyub85TQsm4P//FhVL/tTsMPyVakbvTVaPz6Muw2ISGP8D/+1&#10;T0bDGn6vpBsg8x8AAAD//wMAUEsBAi0AFAAGAAgAAAAhANvh9svuAAAAhQEAABMAAAAAAAAAAAAA&#10;AAAAAAAAAFtDb250ZW50X1R5cGVzXS54bWxQSwECLQAUAAYACAAAACEAWvQsW78AAAAVAQAACwAA&#10;AAAAAAAAAAAAAAAfAQAAX3JlbHMvLnJlbHNQSwECLQAUAAYACAAAACEAyBhEHcMAAADaAAAADwAA&#10;AAAAAAAAAAAAAAAHAgAAZHJzL2Rvd25yZXYueG1sUEsFBgAAAAADAAMAtwAAAPcCAAAAAA==&#10;" fillcolor="white [3212]" strokeweight=".5pt">
                <v:textbox style="mso-next-textbox:#Text Box 45">
                  <w:txbxContent>
                    <w:p w:rsidR="00B36E10" w:rsidRPr="00C753EF" w:rsidRDefault="00B36E10" w:rsidP="004319A1">
                      <w:pPr>
                        <w:shd w:val="clear" w:color="auto" w:fill="FFFFFF" w:themeFill="background1"/>
                        <w:spacing w:after="0" w:line="240" w:lineRule="auto"/>
                        <w:rPr>
                          <w:rFonts w:ascii="Times New Roman" w:hAnsi="Times New Roman"/>
                          <w:b/>
                          <w:sz w:val="20"/>
                          <w:szCs w:val="20"/>
                          <w:lang w:val="ro-RO"/>
                        </w:rPr>
                      </w:pPr>
                      <w:r w:rsidRPr="00C753EF">
                        <w:rPr>
                          <w:rFonts w:ascii="Times New Roman" w:hAnsi="Times New Roman"/>
                          <w:b/>
                          <w:sz w:val="20"/>
                          <w:szCs w:val="20"/>
                          <w:lang w:val="ro-RO"/>
                        </w:rPr>
                        <w:t xml:space="preserve">Direcția </w:t>
                      </w:r>
                      <w:r>
                        <w:rPr>
                          <w:rFonts w:ascii="Times New Roman" w:hAnsi="Times New Roman"/>
                          <w:b/>
                          <w:sz w:val="20"/>
                          <w:szCs w:val="20"/>
                          <w:lang w:val="ro-RO"/>
                        </w:rPr>
                        <w:t>t</w:t>
                      </w:r>
                      <w:r w:rsidRPr="00C753EF">
                        <w:rPr>
                          <w:rFonts w:ascii="Times New Roman" w:hAnsi="Times New Roman"/>
                          <w:b/>
                          <w:sz w:val="20"/>
                          <w:szCs w:val="20"/>
                          <w:lang w:val="ro-RO"/>
                        </w:rPr>
                        <w:t xml:space="preserve">ehnologii </w:t>
                      </w:r>
                      <w:r>
                        <w:rPr>
                          <w:rFonts w:ascii="Times New Roman" w:hAnsi="Times New Roman"/>
                          <w:b/>
                          <w:sz w:val="20"/>
                          <w:szCs w:val="20"/>
                          <w:lang w:val="ro-RO"/>
                        </w:rPr>
                        <w:t>i</w:t>
                      </w:r>
                      <w:r w:rsidRPr="00C753EF">
                        <w:rPr>
                          <w:rFonts w:ascii="Times New Roman" w:hAnsi="Times New Roman"/>
                          <w:b/>
                          <w:sz w:val="20"/>
                          <w:szCs w:val="20"/>
                          <w:lang w:val="ro-RO"/>
                        </w:rPr>
                        <w:t xml:space="preserve">nformaționale </w:t>
                      </w:r>
                    </w:p>
                    <w:p w:rsidR="00B36E10" w:rsidRPr="00C753EF" w:rsidRDefault="00B36E10" w:rsidP="004319A1">
                      <w:pPr>
                        <w:shd w:val="clear" w:color="auto" w:fill="FFFFFF" w:themeFill="background1"/>
                        <w:spacing w:after="0" w:line="240" w:lineRule="auto"/>
                        <w:jc w:val="center"/>
                        <w:rPr>
                          <w:rFonts w:ascii="Times New Roman" w:hAnsi="Times New Roman"/>
                          <w:b/>
                          <w:sz w:val="20"/>
                          <w:szCs w:val="20"/>
                          <w:lang w:val="ro-RO"/>
                        </w:rPr>
                      </w:pPr>
                    </w:p>
                  </w:txbxContent>
                </v:textbox>
              </v:shape>
              <v:shape id="Text Box 46" o:spid="_x0000_s1033" type="#_x0000_t202" style="position:absolute;left:5287;top:5269;width:2930;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F7wQAAANsAAAAPAAAAZHJzL2Rvd25yZXYueG1sRI/NjsIw&#10;DITvK+07RF6J25ICEloVAlqQ+Lku5QGsxrRlG6dqQglvjw9I3GzNeObzcp1cqwbqQ+PZwGScgSIu&#10;vW24MnAudt8/oEJEtth6JgMPCrBefX4sMbf+zn80nGKlJIRDjgbqGLtc61DW5DCMfUcs2sX3DqOs&#10;faVtj3cJd62eZtlcO2xYGmrsaFtT+X+6OQOz/fVabIZdeyhmczfNME1SuTFm9JV+F6Aipfg2v66P&#10;VvCFXn6RAfTqCQAA//8DAFBLAQItABQABgAIAAAAIQDb4fbL7gAAAIUBAAATAAAAAAAAAAAAAAAA&#10;AAAAAABbQ29udGVudF9UeXBlc10ueG1sUEsBAi0AFAAGAAgAAAAhAFr0LFu/AAAAFQEAAAsAAAAA&#10;AAAAAAAAAAAAHwEAAF9yZWxzLy5yZWxzUEsBAi0AFAAGAAgAAAAhAPLr8XvBAAAA2wAAAA8AAAAA&#10;AAAAAAAAAAAABwIAAGRycy9kb3ducmV2LnhtbFBLBQYAAAAAAwADALcAAAD1AgAAAAA=&#10;" filled="f" fillcolor="#dbe5f1 [660]" strokeweight=".5pt">
                <v:textbox style="mso-next-textbox:#Text Box 46">
                  <w:txbxContent>
                    <w:p w:rsidR="00B36E10" w:rsidRPr="00C753EF" w:rsidRDefault="00B36E10" w:rsidP="004319A1">
                      <w:pPr>
                        <w:shd w:val="clear" w:color="auto" w:fill="FFFFFF" w:themeFill="background1"/>
                        <w:spacing w:after="0" w:line="240" w:lineRule="auto"/>
                        <w:jc w:val="center"/>
                        <w:rPr>
                          <w:rFonts w:ascii="Times New Roman" w:hAnsi="Times New Roman"/>
                          <w:b/>
                          <w:sz w:val="20"/>
                          <w:szCs w:val="20"/>
                          <w:lang w:val="ro-RO"/>
                        </w:rPr>
                      </w:pPr>
                      <w:r w:rsidRPr="00C753EF">
                        <w:rPr>
                          <w:rFonts w:ascii="Times New Roman" w:hAnsi="Times New Roman"/>
                          <w:b/>
                          <w:sz w:val="20"/>
                          <w:szCs w:val="20"/>
                          <w:lang w:val="ro-RO"/>
                        </w:rPr>
                        <w:t xml:space="preserve">Centrul de </w:t>
                      </w:r>
                      <w:r>
                        <w:rPr>
                          <w:rFonts w:ascii="Times New Roman" w:hAnsi="Times New Roman"/>
                          <w:b/>
                          <w:sz w:val="20"/>
                          <w:szCs w:val="20"/>
                          <w:lang w:val="ro-RO"/>
                        </w:rPr>
                        <w:t>a</w:t>
                      </w:r>
                      <w:r w:rsidRPr="00C753EF">
                        <w:rPr>
                          <w:rFonts w:ascii="Times New Roman" w:hAnsi="Times New Roman"/>
                          <w:b/>
                          <w:sz w:val="20"/>
                          <w:szCs w:val="20"/>
                          <w:lang w:val="ro-RO"/>
                        </w:rPr>
                        <w:t xml:space="preserve">pel </w:t>
                      </w:r>
                      <w:r>
                        <w:rPr>
                          <w:rFonts w:ascii="Times New Roman" w:hAnsi="Times New Roman"/>
                          <w:b/>
                          <w:sz w:val="20"/>
                          <w:szCs w:val="20"/>
                          <w:lang w:val="ro-RO"/>
                        </w:rPr>
                        <w:t>și comunicare</w:t>
                      </w:r>
                    </w:p>
                    <w:p w:rsidR="00B36E10" w:rsidRPr="002E1ADE" w:rsidRDefault="00B36E10" w:rsidP="004319A1">
                      <w:pPr>
                        <w:shd w:val="clear" w:color="auto" w:fill="FFFFFF" w:themeFill="background1"/>
                        <w:rPr>
                          <w:szCs w:val="20"/>
                          <w:lang w:val="ro-RO"/>
                        </w:rPr>
                      </w:pPr>
                    </w:p>
                  </w:txbxContent>
                </v:textbox>
              </v:shape>
              <v:shape id="Text Box 47" o:spid="_x0000_s1034" type="#_x0000_t202" style="position:absolute;left:4258;top:1929;width:8477;height: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1x1wgAAANsAAAAPAAAAZHJzL2Rvd25yZXYueG1sRE/fa8Iw&#10;EH4f+D+EE/Y2U4WN0TUVGRsIow9Wx3w8mktTbC6lidr994sg7O0+vp9XrCfXiwuNofOsYLnIQBA3&#10;XnfcKjjsP59eQYSIrLH3TAp+KcC6nD0UmGt/5R1d6tiKFMIhRwU2xiGXMjSWHIaFH4gTZ/zoMCY4&#10;tlKPeE3hrperLHuRDjtODRYHerfUnOqzU6CN2Z+e7dbsvn7M8bv6qDbHulLqcT5t3kBEmuK/+O7e&#10;6jR/Cbdf0gGy/AMAAP//AwBQSwECLQAUAAYACAAAACEA2+H2y+4AAACFAQAAEwAAAAAAAAAAAAAA&#10;AAAAAAAAW0NvbnRlbnRfVHlwZXNdLnhtbFBLAQItABQABgAIAAAAIQBa9CxbvwAAABUBAAALAAAA&#10;AAAAAAAAAAAAAB8BAABfcmVscy8ucmVsc1BLAQItABQABgAIAAAAIQBr81x1wgAAANsAAAAPAAAA&#10;AAAAAAAAAAAAAAcCAABkcnMvZG93bnJldi54bWxQSwUGAAAAAAMAAwC3AAAA9gIAAAAA&#10;" fillcolor="white [3201]" strokeweight=".5pt">
                <v:path arrowok="t"/>
                <v:textbox style="mso-next-textbox:#Text Box 47">
                  <w:txbxContent>
                    <w:p w:rsidR="00B36E10" w:rsidRPr="00B06968" w:rsidRDefault="00B36E10" w:rsidP="004319A1">
                      <w:pPr>
                        <w:spacing w:after="0"/>
                        <w:jc w:val="center"/>
                        <w:rPr>
                          <w:rFonts w:ascii="Times New Roman" w:hAnsi="Times New Roman"/>
                          <w:b/>
                          <w:sz w:val="24"/>
                          <w:szCs w:val="24"/>
                          <w:lang w:val="ro-RO"/>
                        </w:rPr>
                      </w:pPr>
                      <w:r>
                        <w:rPr>
                          <w:rFonts w:ascii="Times New Roman" w:hAnsi="Times New Roman"/>
                          <w:b/>
                          <w:sz w:val="24"/>
                          <w:szCs w:val="24"/>
                          <w:lang w:val="ro-RO"/>
                        </w:rPr>
                        <w:t>Organigrama</w:t>
                      </w:r>
                      <w:r w:rsidRPr="00B06968">
                        <w:rPr>
                          <w:rFonts w:ascii="Times New Roman" w:hAnsi="Times New Roman"/>
                          <w:b/>
                          <w:sz w:val="24"/>
                          <w:szCs w:val="24"/>
                          <w:lang w:val="ro-RO"/>
                        </w:rPr>
                        <w:t xml:space="preserve"> A</w:t>
                      </w:r>
                      <w:r>
                        <w:rPr>
                          <w:rFonts w:ascii="Times New Roman" w:hAnsi="Times New Roman"/>
                          <w:b/>
                          <w:sz w:val="24"/>
                          <w:szCs w:val="24"/>
                          <w:lang w:val="ro-RO"/>
                        </w:rPr>
                        <w:t xml:space="preserve">genției </w:t>
                      </w:r>
                      <w:r w:rsidRPr="00B06968">
                        <w:rPr>
                          <w:rFonts w:ascii="Times New Roman" w:hAnsi="Times New Roman"/>
                          <w:b/>
                          <w:sz w:val="24"/>
                          <w:szCs w:val="24"/>
                          <w:lang w:val="ro-RO"/>
                        </w:rPr>
                        <w:t>N</w:t>
                      </w:r>
                      <w:r>
                        <w:rPr>
                          <w:rFonts w:ascii="Times New Roman" w:hAnsi="Times New Roman"/>
                          <w:b/>
                          <w:sz w:val="24"/>
                          <w:szCs w:val="24"/>
                          <w:lang w:val="ro-RO"/>
                        </w:rPr>
                        <w:t xml:space="preserve">aționale pentru </w:t>
                      </w:r>
                      <w:r w:rsidRPr="00B06968">
                        <w:rPr>
                          <w:rFonts w:ascii="Times New Roman" w:hAnsi="Times New Roman"/>
                          <w:b/>
                          <w:sz w:val="24"/>
                          <w:szCs w:val="24"/>
                          <w:lang w:val="ro-RO"/>
                        </w:rPr>
                        <w:t>O</w:t>
                      </w:r>
                      <w:r>
                        <w:rPr>
                          <w:rFonts w:ascii="Times New Roman" w:hAnsi="Times New Roman"/>
                          <w:b/>
                          <w:sz w:val="24"/>
                          <w:szCs w:val="24"/>
                          <w:lang w:val="ro-RO"/>
                        </w:rPr>
                        <w:t xml:space="preserve">cuparea </w:t>
                      </w:r>
                      <w:r w:rsidRPr="00B06968">
                        <w:rPr>
                          <w:rFonts w:ascii="Times New Roman" w:hAnsi="Times New Roman"/>
                          <w:b/>
                          <w:sz w:val="24"/>
                          <w:szCs w:val="24"/>
                          <w:lang w:val="ro-RO"/>
                        </w:rPr>
                        <w:t>F</w:t>
                      </w:r>
                      <w:r>
                        <w:rPr>
                          <w:rFonts w:ascii="Times New Roman" w:hAnsi="Times New Roman"/>
                          <w:b/>
                          <w:sz w:val="24"/>
                          <w:szCs w:val="24"/>
                          <w:lang w:val="ro-RO"/>
                        </w:rPr>
                        <w:t xml:space="preserve">orței de </w:t>
                      </w:r>
                      <w:r w:rsidRPr="00B06968">
                        <w:rPr>
                          <w:rFonts w:ascii="Times New Roman" w:hAnsi="Times New Roman"/>
                          <w:b/>
                          <w:sz w:val="24"/>
                          <w:szCs w:val="24"/>
                          <w:lang w:val="ro-RO"/>
                        </w:rPr>
                        <w:t>M</w:t>
                      </w:r>
                      <w:r>
                        <w:rPr>
                          <w:rFonts w:ascii="Times New Roman" w:hAnsi="Times New Roman"/>
                          <w:b/>
                          <w:sz w:val="24"/>
                          <w:szCs w:val="24"/>
                          <w:lang w:val="ro-RO"/>
                        </w:rPr>
                        <w:t>uncă</w:t>
                      </w:r>
                    </w:p>
                    <w:p w:rsidR="00B36E10" w:rsidRPr="00555360" w:rsidRDefault="00B36E10" w:rsidP="004319A1">
                      <w:pPr>
                        <w:jc w:val="center"/>
                        <w:rPr>
                          <w:b/>
                          <w:color w:val="FF0000"/>
                          <w:sz w:val="28"/>
                          <w:szCs w:val="28"/>
                          <w:lang w:val="ro-RO"/>
                        </w:rPr>
                      </w:pPr>
                    </w:p>
                    <w:p w:rsidR="00B36E10" w:rsidRPr="00FD6505" w:rsidRDefault="00B36E10" w:rsidP="004319A1">
                      <w:pPr>
                        <w:jc w:val="center"/>
                        <w:rPr>
                          <w:b/>
                          <w:sz w:val="28"/>
                          <w:szCs w:val="28"/>
                          <w:lang w:val="ro-RO"/>
                        </w:rPr>
                      </w:pPr>
                    </w:p>
                  </w:txbxContent>
                </v:textbox>
              </v:shape>
              <v:line id="Line 48" o:spid="_x0000_s1035" style="position:absolute;flip:y;visibility:visible" from="4594,3252" to="5779,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shape id="Text Box 49" o:spid="_x0000_s1036" type="#_x0000_t202" style="position:absolute;left:11032;top:5570;width:3738;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4uwgAAANsAAAAPAAAAZHJzL2Rvd25yZXYueG1sRE/fS8Mw&#10;EH4X9j+EE3yzqQrDdUuLE9Q9KGNV2OutuTbF5lKSuFX/eiMIe7uP7+etqskO4kg+9I4V3GQ5COLG&#10;6Z47BR/vT9f3IEJE1jg4JgXfFKAqZxcrLLQ78Y6OdexECuFQoAIT41hIGRpDFkPmRuLEtc5bjAn6&#10;TmqPpxRuB3mb53NpsefUYHCkR0PNZ/1lFbSd/Nm9LPa1ObRv29d9v/bPNCl1dTk9LEFEmuJZ/O/e&#10;6DT/Dv5+SQfI8hcAAP//AwBQSwECLQAUAAYACAAAACEA2+H2y+4AAACFAQAAEwAAAAAAAAAAAAAA&#10;AAAAAAAAW0NvbnRlbnRfVHlwZXNdLnhtbFBLAQItABQABgAIAAAAIQBa9CxbvwAAABUBAAALAAAA&#10;AAAAAAAAAAAAAB8BAABfcmVscy8ucmVsc1BLAQItABQABgAIAAAAIQDRNe4uwgAAANsAAAAPAAAA&#10;AAAAAAAAAAAAAAcCAABkcnMvZG93bnJldi54bWxQSwUGAAAAAAMAAwC3AAAA9gIAAAAA&#10;" filled="f" fillcolor="#fde9d9 [665]" strokeweight=".5pt">
                <v:textbox style="mso-next-textbox:#Text Box 49">
                  <w:txbxContent>
                    <w:p w:rsidR="00B36E10" w:rsidRPr="005740F7" w:rsidRDefault="00B36E10" w:rsidP="004319A1">
                      <w:pPr>
                        <w:shd w:val="clear" w:color="auto" w:fill="FFFFFF" w:themeFill="background1"/>
                        <w:spacing w:after="0" w:line="240" w:lineRule="auto"/>
                        <w:rPr>
                          <w:b/>
                          <w:sz w:val="20"/>
                          <w:szCs w:val="20"/>
                          <w:lang w:val="ro-RO"/>
                        </w:rPr>
                      </w:pPr>
                      <w:r>
                        <w:rPr>
                          <w:rFonts w:ascii="Times New Roman" w:hAnsi="Times New Roman"/>
                          <w:b/>
                          <w:sz w:val="20"/>
                          <w:szCs w:val="20"/>
                          <w:lang w:val="ro-RO"/>
                        </w:rPr>
                        <w:t>D</w:t>
                      </w:r>
                      <w:r w:rsidRPr="00C753EF">
                        <w:rPr>
                          <w:rFonts w:ascii="Times New Roman" w:hAnsi="Times New Roman"/>
                          <w:b/>
                          <w:sz w:val="20"/>
                          <w:szCs w:val="20"/>
                          <w:lang w:val="ro-RO"/>
                        </w:rPr>
                        <w:t xml:space="preserve">irecția </w:t>
                      </w:r>
                      <w:r>
                        <w:rPr>
                          <w:rFonts w:ascii="Times New Roman" w:hAnsi="Times New Roman"/>
                          <w:b/>
                          <w:sz w:val="20"/>
                          <w:szCs w:val="20"/>
                          <w:lang w:val="ro-RO"/>
                        </w:rPr>
                        <w:t>i</w:t>
                      </w:r>
                      <w:r w:rsidRPr="00C753EF">
                        <w:rPr>
                          <w:rFonts w:ascii="Times New Roman" w:hAnsi="Times New Roman"/>
                          <w:b/>
                          <w:sz w:val="20"/>
                          <w:szCs w:val="20"/>
                          <w:lang w:val="ro-RO"/>
                        </w:rPr>
                        <w:t xml:space="preserve">mplementarea </w:t>
                      </w:r>
                      <w:r>
                        <w:rPr>
                          <w:rFonts w:ascii="Times New Roman" w:hAnsi="Times New Roman"/>
                          <w:b/>
                          <w:sz w:val="20"/>
                          <w:szCs w:val="20"/>
                          <w:lang w:val="ro-RO"/>
                        </w:rPr>
                        <w:t xml:space="preserve">politicii de ocupare </w:t>
                      </w:r>
                    </w:p>
                  </w:txbxContent>
                </v:textbox>
              </v:shape>
              <v:shape id="Text Box 50" o:spid="_x0000_s1037" type="#_x0000_t202" style="position:absolute;left:11032;top:6650;width:3738;height: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HZawgAAANsAAAAPAAAAZHJzL2Rvd25yZXYueG1sRE/fS8Mw&#10;EH4X9j+EE3yzqSLDdUuLE9Q9KGNV2OutuTbF5lKSuFX/eiMIe7uP7+etqskO4kg+9I4V3GQ5COLG&#10;6Z47BR/vT9f3IEJE1jg4JgXfFKAqZxcrLLQ78Y6OdexECuFQoAIT41hIGRpDFkPmRuLEtc5bjAn6&#10;TmqPpxRuB3mb53NpsefUYHCkR0PNZ/1lFbSd/Nm9LPa1ObRv29d9v/bPNCl1dTk9LEFEmuJZ/O/e&#10;6DT/Dv5+SQfI8hcAAP//AwBQSwECLQAUAAYACAAAACEA2+H2y+4AAACFAQAAEwAAAAAAAAAAAAAA&#10;AAAAAAAAW0NvbnRlbnRfVHlwZXNdLnhtbFBLAQItABQABgAIAAAAIQBa9CxbvwAAABUBAAALAAAA&#10;AAAAAAAAAAAAAB8BAABfcmVscy8ucmVsc1BLAQItABQABgAIAAAAIQBe3HZawgAAANsAAAAPAAAA&#10;AAAAAAAAAAAAAAcCAABkcnMvZG93bnJldi54bWxQSwUGAAAAAAMAAwC3AAAA9gIAAAAA&#10;" filled="f" fillcolor="#fde9d9 [665]" strokeweight=".5pt">
                <v:textbox style="mso-next-textbox:#Text Box 50">
                  <w:txbxContent>
                    <w:p w:rsidR="00B36E10" w:rsidRPr="009521B1" w:rsidRDefault="00B36E10" w:rsidP="004319A1">
                      <w:pPr>
                        <w:rPr>
                          <w:szCs w:val="20"/>
                          <w:lang w:val="it-IT"/>
                        </w:rPr>
                      </w:pPr>
                      <w:r>
                        <w:rPr>
                          <w:rFonts w:ascii="Times New Roman" w:hAnsi="Times New Roman"/>
                          <w:b/>
                          <w:sz w:val="20"/>
                          <w:szCs w:val="20"/>
                          <w:lang w:val="ro-RO"/>
                        </w:rPr>
                        <w:t>Direcția</w:t>
                      </w:r>
                      <w:r w:rsidR="00076D6C">
                        <w:rPr>
                          <w:rFonts w:ascii="Times New Roman" w:hAnsi="Times New Roman"/>
                          <w:b/>
                          <w:sz w:val="20"/>
                          <w:szCs w:val="20"/>
                          <w:lang w:val="ro-RO"/>
                        </w:rPr>
                        <w:t xml:space="preserve"> </w:t>
                      </w:r>
                      <w:r>
                        <w:rPr>
                          <w:rFonts w:ascii="Times New Roman" w:hAnsi="Times New Roman"/>
                          <w:b/>
                          <w:sz w:val="20"/>
                          <w:szCs w:val="20"/>
                          <w:lang w:val="ro-RO"/>
                        </w:rPr>
                        <w:t>m</w:t>
                      </w:r>
                      <w:r w:rsidRPr="00C753EF">
                        <w:rPr>
                          <w:rFonts w:ascii="Times New Roman" w:hAnsi="Times New Roman"/>
                          <w:b/>
                          <w:sz w:val="20"/>
                          <w:szCs w:val="20"/>
                          <w:lang w:val="ro-RO"/>
                        </w:rPr>
                        <w:t xml:space="preserve">igrația </w:t>
                      </w:r>
                      <w:r>
                        <w:rPr>
                          <w:rFonts w:ascii="Times New Roman" w:hAnsi="Times New Roman"/>
                          <w:b/>
                          <w:sz w:val="20"/>
                          <w:szCs w:val="20"/>
                          <w:lang w:val="ro-RO"/>
                        </w:rPr>
                        <w:t>f</w:t>
                      </w:r>
                      <w:r w:rsidRPr="00C753EF">
                        <w:rPr>
                          <w:rFonts w:ascii="Times New Roman" w:hAnsi="Times New Roman"/>
                          <w:b/>
                          <w:sz w:val="20"/>
                          <w:szCs w:val="20"/>
                          <w:lang w:val="ro-RO"/>
                        </w:rPr>
                        <w:t xml:space="preserve">orței de </w:t>
                      </w:r>
                      <w:r>
                        <w:rPr>
                          <w:rFonts w:ascii="Times New Roman" w:hAnsi="Times New Roman"/>
                          <w:b/>
                          <w:sz w:val="20"/>
                          <w:szCs w:val="20"/>
                          <w:lang w:val="ro-RO"/>
                        </w:rPr>
                        <w:t>m</w:t>
                      </w:r>
                      <w:r w:rsidRPr="00C753EF">
                        <w:rPr>
                          <w:rFonts w:ascii="Times New Roman" w:hAnsi="Times New Roman"/>
                          <w:b/>
                          <w:sz w:val="20"/>
                          <w:szCs w:val="20"/>
                          <w:lang w:val="ro-RO"/>
                        </w:rPr>
                        <w:t xml:space="preserve">uncă </w:t>
                      </w:r>
                    </w:p>
                  </w:txbxContent>
                </v:textbox>
              </v:shape>
              <v:rect id="Rectangle 51" o:spid="_x0000_s1038" style="position:absolute;left:11032;top:4237;width:3945;height: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style="mso-next-textbox:#Rectangle 51">
                  <w:txbxContent>
                    <w:p w:rsidR="00B36E10" w:rsidRPr="00C753EF" w:rsidRDefault="00B36E10" w:rsidP="004319A1">
                      <w:pPr>
                        <w:shd w:val="clear" w:color="auto" w:fill="FFFFFF" w:themeFill="background1"/>
                        <w:jc w:val="center"/>
                        <w:rPr>
                          <w:rFonts w:ascii="Times New Roman" w:hAnsi="Times New Roman"/>
                          <w:b/>
                          <w:color w:val="000000" w:themeColor="text1"/>
                          <w:sz w:val="20"/>
                          <w:szCs w:val="20"/>
                        </w:rPr>
                      </w:pPr>
                      <w:r w:rsidRPr="00C753EF">
                        <w:rPr>
                          <w:rFonts w:ascii="Times New Roman" w:hAnsi="Times New Roman"/>
                          <w:b/>
                          <w:color w:val="000000" w:themeColor="text1"/>
                          <w:sz w:val="20"/>
                          <w:szCs w:val="20"/>
                          <w:shd w:val="clear" w:color="auto" w:fill="FFFFFF" w:themeFill="background1"/>
                        </w:rPr>
                        <w:t>Director</w:t>
                      </w:r>
                      <w:r w:rsidR="00076D6C">
                        <w:rPr>
                          <w:rFonts w:ascii="Times New Roman" w:hAnsi="Times New Roman"/>
                          <w:b/>
                          <w:color w:val="000000" w:themeColor="text1"/>
                          <w:sz w:val="20"/>
                          <w:szCs w:val="20"/>
                          <w:shd w:val="clear" w:color="auto" w:fill="FFFFFF" w:themeFill="background1"/>
                          <w:lang w:val="ro-RO"/>
                        </w:rPr>
                        <w:t xml:space="preserve"> </w:t>
                      </w:r>
                      <w:bookmarkStart w:id="13" w:name="_GoBack"/>
                      <w:bookmarkEnd w:id="13"/>
                      <w:r>
                        <w:rPr>
                          <w:rFonts w:ascii="Times New Roman" w:hAnsi="Times New Roman"/>
                          <w:b/>
                          <w:color w:val="000000" w:themeColor="text1"/>
                          <w:sz w:val="20"/>
                          <w:szCs w:val="20"/>
                          <w:shd w:val="clear" w:color="auto" w:fill="FFFFFF" w:themeFill="background1"/>
                        </w:rPr>
                        <w:t>a</w:t>
                      </w:r>
                      <w:r w:rsidRPr="00C753EF">
                        <w:rPr>
                          <w:rFonts w:ascii="Times New Roman" w:hAnsi="Times New Roman"/>
                          <w:b/>
                          <w:color w:val="000000" w:themeColor="text1"/>
                          <w:sz w:val="20"/>
                          <w:szCs w:val="20"/>
                          <w:shd w:val="clear" w:color="auto" w:fill="FFFFFF" w:themeFill="background1"/>
                        </w:rPr>
                        <w:t>djunct</w:t>
                      </w:r>
                    </w:p>
                  </w:txbxContent>
                </v:textbox>
              </v:rect>
              <v:rect id="Rectangle 52" o:spid="_x0000_s1039" style="position:absolute;left:1043;top:7747;width:2889;height: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style="mso-next-textbox:#Rectangle 52">
                  <w:txbxContent>
                    <w:p w:rsidR="00B36E10" w:rsidRPr="009A4367" w:rsidRDefault="00B36E10" w:rsidP="004319A1">
                      <w:pPr>
                        <w:shd w:val="clear" w:color="auto" w:fill="FFFFFF" w:themeFill="background1"/>
                        <w:spacing w:after="0" w:line="240" w:lineRule="auto"/>
                        <w:rPr>
                          <w:lang w:val="ro-RO"/>
                        </w:rPr>
                      </w:pPr>
                      <w:r>
                        <w:rPr>
                          <w:rFonts w:ascii="Times New Roman" w:hAnsi="Times New Roman"/>
                          <w:b/>
                          <w:sz w:val="20"/>
                          <w:szCs w:val="20"/>
                          <w:lang w:val="ro-RO"/>
                        </w:rPr>
                        <w:t>Direcția resurse umane</w:t>
                      </w:r>
                    </w:p>
                  </w:txbxContent>
                </v:textbox>
              </v:rect>
              <v:shapetype id="_x0000_t32" coordsize="21600,21600" o:spt="32" o:oned="t" path="m,l21600,21600e" filled="f">
                <v:path arrowok="t" fillok="f" o:connecttype="none"/>
                <o:lock v:ext="edit" shapetype="t"/>
              </v:shapetype>
              <v:shape id="AutoShape 53" o:spid="_x0000_s1040" type="#_x0000_t32" style="position:absolute;left:1816;top:3567;width:11;height:51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41" type="#_x0000_t34" style="position:absolute;left:1816;top:3566;width:3952;height: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pyxQAAANsAAAAPAAAAZHJzL2Rvd25yZXYueG1sRI/NbsJA&#10;DITvSH2HlSv1Bpv20KKUBaFUlfpzQAQewM2abCDrjbILhD49PiBxszXjmc+zxeBbdaI+NoENPE8y&#10;UMRVsA3XBrabz/EUVEzIFtvAZOBCERbzh9EMcxvOvKZTmWolIRxzNOBS6nKtY+XIY5yEjli0Xeg9&#10;Jln7WtsezxLuW/2SZa/aY8PS4LCjwlF1KI/eQPf7U67/3Mf3vj4ci//VsnibDhdjnh6H5TuoREO6&#10;m2/XX1bwBVZ+kQH0/AoAAP//AwBQSwECLQAUAAYACAAAACEA2+H2y+4AAACFAQAAEwAAAAAAAAAA&#10;AAAAAAAAAAAAW0NvbnRlbnRfVHlwZXNdLnhtbFBLAQItABQABgAIAAAAIQBa9CxbvwAAABUBAAAL&#10;AAAAAAAAAAAAAAAAAB8BAABfcmVscy8ucmVsc1BLAQItABQABgAIAAAAIQC9zQpyxQAAANsAAAAP&#10;AAAAAAAAAAAAAAAAAAcCAABkcnMvZG93bnJldi54bWxQSwUGAAAAAAMAAwC3AAAA+QIAAAAA&#10;"/>
              <v:rect id="Rectangle 55" o:spid="_x0000_s1042" style="position:absolute;left:5287;top:4363;width:2930;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style="mso-next-textbox:#Rectangle 55">
                  <w:txbxContent>
                    <w:p w:rsidR="00B36E10" w:rsidRPr="00C753EF" w:rsidRDefault="00B36E10" w:rsidP="004319A1">
                      <w:pPr>
                        <w:shd w:val="clear" w:color="auto" w:fill="FFFFFF" w:themeFill="background1"/>
                        <w:jc w:val="center"/>
                        <w:rPr>
                          <w:rFonts w:ascii="Times New Roman" w:hAnsi="Times New Roman"/>
                          <w:b/>
                          <w:sz w:val="20"/>
                          <w:szCs w:val="20"/>
                          <w:lang w:val="ro-RO"/>
                        </w:rPr>
                      </w:pPr>
                      <w:r w:rsidRPr="00C753EF">
                        <w:rPr>
                          <w:rFonts w:ascii="Times New Roman" w:hAnsi="Times New Roman"/>
                          <w:b/>
                          <w:sz w:val="20"/>
                          <w:szCs w:val="20"/>
                          <w:lang w:val="ro-RO"/>
                        </w:rPr>
                        <w:t xml:space="preserve">Serviciul </w:t>
                      </w:r>
                      <w:r>
                        <w:rPr>
                          <w:rFonts w:ascii="Times New Roman" w:hAnsi="Times New Roman"/>
                          <w:b/>
                          <w:sz w:val="20"/>
                          <w:szCs w:val="20"/>
                          <w:lang w:val="ro-RO"/>
                        </w:rPr>
                        <w:t>a</w:t>
                      </w:r>
                      <w:r w:rsidRPr="00C753EF">
                        <w:rPr>
                          <w:rFonts w:ascii="Times New Roman" w:hAnsi="Times New Roman"/>
                          <w:b/>
                          <w:sz w:val="20"/>
                          <w:szCs w:val="20"/>
                          <w:lang w:val="ro-RO"/>
                        </w:rPr>
                        <w:t xml:space="preserve">udit </w:t>
                      </w:r>
                      <w:r>
                        <w:rPr>
                          <w:rFonts w:ascii="Times New Roman" w:hAnsi="Times New Roman"/>
                          <w:b/>
                          <w:sz w:val="20"/>
                          <w:szCs w:val="20"/>
                          <w:lang w:val="ro-RO"/>
                        </w:rPr>
                        <w:t>i</w:t>
                      </w:r>
                      <w:r w:rsidRPr="00C753EF">
                        <w:rPr>
                          <w:rFonts w:ascii="Times New Roman" w:hAnsi="Times New Roman"/>
                          <w:b/>
                          <w:sz w:val="20"/>
                          <w:szCs w:val="20"/>
                          <w:lang w:val="ro-RO"/>
                        </w:rPr>
                        <w:t xml:space="preserve">ntern </w:t>
                      </w:r>
                    </w:p>
                    <w:p w:rsidR="00B36E10" w:rsidRPr="00C753EF" w:rsidRDefault="00B36E10" w:rsidP="004319A1">
                      <w:pPr>
                        <w:jc w:val="center"/>
                        <w:rPr>
                          <w:rFonts w:ascii="Times New Roman" w:hAnsi="Times New Roman"/>
                          <w:b/>
                          <w:sz w:val="20"/>
                          <w:szCs w:val="20"/>
                          <w:lang w:val="ro-RO"/>
                        </w:rPr>
                      </w:pPr>
                    </w:p>
                    <w:p w:rsidR="00B36E10" w:rsidRPr="009C3A7D" w:rsidRDefault="00B36E10" w:rsidP="004319A1">
                      <w:pPr>
                        <w:rPr>
                          <w:lang w:val="ro-RO"/>
                        </w:rPr>
                      </w:pPr>
                    </w:p>
                  </w:txbxContent>
                </v:textbox>
              </v:rect>
              <v:rect id="Rectangle 56" o:spid="_x0000_s1043" style="position:absolute;left:5287;top:6551;width:2930;height:652;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B9CwAAAANsAAAAPAAAAZHJzL2Rvd25yZXYueG1sRE/Pa8Iw&#10;FL4P9j+EN/C2pqtlSDXKEAR3KcwJvT6bZ1tsXkqS1fa/Nwdhx4/v92Y3mV6M5HxnWcFHkoIgrq3u&#10;uFFw/j28r0D4gKyxt0wKZvKw276+bLDQ9s4/NJ5CI2II+wIVtCEMhZS+bsmgT+xAHLmrdQZDhK6R&#10;2uE9hpteZmn6KQ12HBtaHGjfUn07/RkFx6G8fLvMzGV+yeU81Us/VpVSi7fpaw0i0BT+xU/3USvI&#10;4vr4Jf4AuX0AAAD//wMAUEsBAi0AFAAGAAgAAAAhANvh9svuAAAAhQEAABMAAAAAAAAAAAAAAAAA&#10;AAAAAFtDb250ZW50X1R5cGVzXS54bWxQSwECLQAUAAYACAAAACEAWvQsW78AAAAVAQAACwAAAAAA&#10;AAAAAAAAAAAfAQAAX3JlbHMvLnJlbHNQSwECLQAUAAYACAAAACEASiAfQsAAAADbAAAADwAAAAAA&#10;AAAAAAAAAAAHAgAAZHJzL2Rvd25yZXYueG1sUEsFBgAAAAADAAMAtwAAAPQCAAAAAA==&#10;">
                <v:textbox style="mso-next-textbox:#Rectangle 56">
                  <w:txbxContent>
                    <w:p w:rsidR="00B36E10" w:rsidRPr="00C753EF" w:rsidRDefault="00B36E10" w:rsidP="004319A1">
                      <w:pPr>
                        <w:jc w:val="center"/>
                        <w:rPr>
                          <w:rFonts w:ascii="Times New Roman" w:hAnsi="Times New Roman"/>
                          <w:b/>
                          <w:sz w:val="20"/>
                          <w:szCs w:val="20"/>
                          <w:lang w:val="ro-RO"/>
                        </w:rPr>
                      </w:pPr>
                      <w:r w:rsidRPr="00C753EF">
                        <w:rPr>
                          <w:rFonts w:ascii="Times New Roman" w:hAnsi="Times New Roman"/>
                          <w:b/>
                          <w:sz w:val="20"/>
                          <w:szCs w:val="20"/>
                          <w:lang w:val="ro-RO"/>
                        </w:rPr>
                        <w:t xml:space="preserve">Observatorul </w:t>
                      </w:r>
                      <w:r>
                        <w:rPr>
                          <w:rFonts w:ascii="Times New Roman" w:hAnsi="Times New Roman"/>
                          <w:b/>
                          <w:sz w:val="20"/>
                          <w:szCs w:val="20"/>
                          <w:lang w:val="ro-RO"/>
                        </w:rPr>
                        <w:t>p</w:t>
                      </w:r>
                      <w:r w:rsidRPr="00C753EF">
                        <w:rPr>
                          <w:rFonts w:ascii="Times New Roman" w:hAnsi="Times New Roman"/>
                          <w:b/>
                          <w:sz w:val="20"/>
                          <w:szCs w:val="20"/>
                          <w:lang w:val="ro-RO"/>
                        </w:rPr>
                        <w:t xml:space="preserve">ieței </w:t>
                      </w:r>
                      <w:r>
                        <w:rPr>
                          <w:rFonts w:ascii="Times New Roman" w:hAnsi="Times New Roman"/>
                          <w:b/>
                          <w:sz w:val="20"/>
                          <w:szCs w:val="20"/>
                          <w:lang w:val="ro-RO"/>
                        </w:rPr>
                        <w:t>m</w:t>
                      </w:r>
                      <w:r w:rsidRPr="00C753EF">
                        <w:rPr>
                          <w:rFonts w:ascii="Times New Roman" w:hAnsi="Times New Roman"/>
                          <w:b/>
                          <w:sz w:val="20"/>
                          <w:szCs w:val="20"/>
                          <w:lang w:val="ro-RO"/>
                        </w:rPr>
                        <w:t xml:space="preserve">uncii </w:t>
                      </w:r>
                    </w:p>
                  </w:txbxContent>
                </v:textbox>
              </v:rect>
              <v:shape id="AutoShape 57" o:spid="_x0000_s1044" type="#_x0000_t34" style="position:absolute;left:7337;top:7425;width:5657;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aNxQAAANsAAAAPAAAAZHJzL2Rvd25yZXYueG1sRI9Ba8JA&#10;FITvQv/D8gq96cYcSomuIoIgemgaA/b4mn1NUrNvw+6apP++Wyj0OMzMN8x6O5lODOR8a1nBcpGA&#10;IK6sbrlWUF4O8xcQPiBr7CyTgm/ysN08zNaYaTvyGw1FqEWEsM9QQRNCn0npq4YM+oXtiaP3aZ3B&#10;EKWrpXY4RrjpZJokz9Jgy3GhwZ72DVW34m4U5Pdjfnj/mnZpe71SmZzOl9cPp9TT47RbgQg0hf/w&#10;X/uoFaRL+P0Sf4Dc/AAAAP//AwBQSwECLQAUAAYACAAAACEA2+H2y+4AAACFAQAAEwAAAAAAAAAA&#10;AAAAAAAAAAAAW0NvbnRlbnRfVHlwZXNdLnhtbFBLAQItABQABgAIAAAAIQBa9CxbvwAAABUBAAAL&#10;AAAAAAAAAAAAAAAAAB8BAABfcmVscy8ucmVsc1BLAQItABQABgAIAAAAIQA6graNxQAAANsAAAAP&#10;AAAAAAAAAAAAAAAAAAcCAABkcnMvZG93bnJldi54bWxQSwUGAAAAAAMAAwC3AAAA+QIAAAAA&#10;" adj="10798"/>
              <v:shape id="AutoShape 58" o:spid="_x0000_s1045" type="#_x0000_t32" style="position:absolute;left:10162;top:4597;width:87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9" o:spid="_x0000_s1046" type="#_x0000_t32" style="position:absolute;left:3932;top:6969;width:323;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awQAAANsAAAAPAAAAZHJzL2Rvd25yZXYueG1sRI/disIw&#10;EIXvF3yHMII3i6bqolKNIoKoCIo/DzA0Y1tsJqVJtb69EYS9PJyfjzNbNKYQD6pcbllBvxeBIE6s&#10;zjlVcL2suxMQziNrLCyTghc5WMxbPzOMtX3yiR5nn4owwi5GBZn3ZSylSzIy6Hq2JA7ezVYGfZBV&#10;KnWFzzBuCjmIopE0mHMgZFjSKqPkfq5N4A7/dpzWut6N9+Pj72HjytPNKdVpN8spCE+N/w9/21ut&#10;YDCEz5fwA+T8DQAA//8DAFBLAQItABQABgAIAAAAIQDb4fbL7gAAAIUBAAATAAAAAAAAAAAAAAAA&#10;AAAAAABbQ29udGVudF9UeXBlc10ueG1sUEsBAi0AFAAGAAgAAAAhAFr0LFu/AAAAFQEAAAsAAAAA&#10;AAAAAAAAAAAAHwEAAF9yZWxzLy5yZWxzUEsBAi0AFAAGAAgAAAAhAPEtb5rBAAAA2wAAAA8AAAAA&#10;AAAAAAAAAAAABwIAAGRycy9kb3ducmV2LnhtbFBLBQYAAAAAAwADALcAAAD1AgAAAAA=&#10;"/>
              <v:shape id="AutoShape 60" o:spid="_x0000_s1047" type="#_x0000_t32" style="position:absolute;left:3932;top:8086;width:32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61" o:spid="_x0000_s1048" type="#_x0000_t34" style="position:absolute;left:5513;top:6939;width:6152;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94xAAAANsAAAAPAAAAZHJzL2Rvd25yZXYueG1sRI9Ba8JA&#10;EIXvBf/DMkJvdWMgEqKriKDY6kXbi7cxO2aD2dmQ3Wr8965Q6PHx5n1v3mzR20bcqPO1YwXjUQKC&#10;uHS65krBz/f6IwfhA7LGxjEpeJCHxXzwNsNCuzsf6HYMlYgQ9gUqMCG0hZS+NGTRj1xLHL2L6yyG&#10;KLtK6g7vEW4bmSbJRFqsOTYYbGllqLwef2184/OQ7jaYPzZ5djLLydd5X2Vnpd6H/XIKIlAf/o//&#10;0lutIM3gtSUCQM6fAAAA//8DAFBLAQItABQABgAIAAAAIQDb4fbL7gAAAIUBAAATAAAAAAAAAAAA&#10;AAAAAAAAAABbQ29udGVudF9UeXBlc10ueG1sUEsBAi0AFAAGAAgAAAAhAFr0LFu/AAAAFQEAAAsA&#10;AAAAAAAAAAAAAAAAHwEAAF9yZWxzLy5yZWxzUEsBAi0AFAAGAAgAAAAhAPCK/3jEAAAA2wAAAA8A&#10;AAAAAAAAAAAAAAAABwIAAGRycy9kb3ducmV2LnhtbFBLBQYAAAAAAwADALcAAAD4AgAAAAA=&#10;"/>
              <v:shape id="AutoShape 62" o:spid="_x0000_s1049" type="#_x0000_t32" style="position:absolute;left:8217;top:5628;width:37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3" o:spid="_x0000_s1050" type="#_x0000_t32" style="position:absolute;left:10341;top:3645;width:3796;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mZwgAAANsAAAAPAAAAZHJzL2Rvd25yZXYueG1sRI/disIw&#10;EIXvF3yHMII3i6a6i5VqFBHEFUHx5wGGZmyLzaQ0qda3N4Kwl4fz83Fmi9aU4k61KywrGA4iEMSp&#10;1QVnCi7ndX8CwnlkjaVlUvAkB4t552uGibYPPtL95DMRRtglqCD3vkqkdGlOBt3AVsTBu9raoA+y&#10;zqSu8RHGTSlHUTSWBgsOhBwrWuWU3k6NCdyf3y1njW628S4+fO83rjpenVK9brucgvDU+v/wp/2n&#10;FYxieH8JP0DOXwAAAP//AwBQSwECLQAUAAYACAAAACEA2+H2y+4AAACFAQAAEwAAAAAAAAAAAAAA&#10;AAAAAAAAW0NvbnRlbnRfVHlwZXNdLnhtbFBLAQItABQABgAIAAAAIQBa9CxbvwAAABUBAAALAAAA&#10;AAAAAAAAAAAAAB8BAABfcmVscy8ucmVsc1BLAQItABQABgAIAAAAIQCOFmmZwgAAANsAAAAPAAAA&#10;AAAAAAAAAAAAAAcCAABkcnMvZG93bnJldi54bWxQSwUGAAAAAAMAAwC3AAAA9gIAAAAA&#10;"/>
              <v:shape id="AutoShape 64" o:spid="_x0000_s1051" type="#_x0000_t34" style="position:absolute;left:1429;top:7425;width:5657;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B8QwAAAANsAAAAPAAAAZHJzL2Rvd25yZXYueG1sRE/LisIw&#10;FN0L8w/hDrjTdLoQqaZFBgQZFz7BWd5prm2d5qYkUevfm4Xg8nDe86I3rbiR841lBV/jBARxaXXD&#10;lYLjYTmagvABWWNrmRQ8yEORfwzmmGl75x3d9qESMYR9hgrqELpMSl/WZNCPbUccubN1BkOErpLa&#10;4T2Gm1amSTKRBhuODTV29F1T+b+/GgXb62q7/L30i7Q5neiY/KwPmz+n1PCzX8xABOrDW/xyr7SC&#10;NI6NX+IPkPkTAAD//wMAUEsBAi0AFAAGAAgAAAAhANvh9svuAAAAhQEAABMAAAAAAAAAAAAAAAAA&#10;AAAAAFtDb250ZW50X1R5cGVzXS54bWxQSwECLQAUAAYACAAAACEAWvQsW78AAAAVAQAACwAAAAAA&#10;AAAAAAAAAAAfAQAAX3JlbHMvLnJlbHNQSwECLQAUAAYACAAAACEAq7gfEMAAAADbAAAADwAAAAAA&#10;AAAAAAAAAAAHAgAAZHJzL2Rvd25yZXYueG1sUEsFBgAAAAADAAMAtwAAAPQCAAAAAA==&#10;" adj="10798"/>
              <v:shape id="AutoShape 65" o:spid="_x0000_s1052" type="#_x0000_t34" style="position:absolute;left:3932;top:5628;width:323;height: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QbwQAAANsAAAAPAAAAZHJzL2Rvd25yZXYueG1sRI9Li8Iw&#10;FIX3gv8h3AF3mk4FHx2jiKD4WOnMxt2ludNmprkpTdT6740guDycx8eZLVpbiSs13jhW8DlIQBDn&#10;ThsuFPx8r/sTED4ga6wck4I7eVjMu50ZZtrd+EjXUyhEHGGfoYIyhDqT0uclWfQDVxNH79c1FkOU&#10;TSF1g7c4biuZJslIWjQcCSXWtCop/z9dbIQYNzyk7X6Fh/vu/Bek35ixV6r30S6/QARqwzv8am+1&#10;gnQKzy/xB8j5AwAA//8DAFBLAQItABQABgAIAAAAIQDb4fbL7gAAAIUBAAATAAAAAAAAAAAAAAAA&#10;AAAAAABbQ29udGVudF9UeXBlc10ueG1sUEsBAi0AFAAGAAgAAAAhAFr0LFu/AAAAFQEAAAsAAAAA&#10;AAAAAAAAAAAAHwEAAF9yZWxzLy5yZWxzUEsBAi0AFAAGAAgAAAAhADZpZBvBAAAA2wAAAA8AAAAA&#10;AAAAAAAAAAAABwIAAGRycy9kb3ducmV2LnhtbFBLBQYAAAAAAwADALcAAAD1AgAAAAA=&#10;" adj="10767"/>
              <v:shape id="AutoShape 66" o:spid="_x0000_s1053" type="#_x0000_t32" style="position:absolute;left:8217;top:4744;width:37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67" o:spid="_x0000_s1054" type="#_x0000_t32" style="position:absolute;left:8217;top:6874;width:37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rect id="Rectangle 68" o:spid="_x0000_s1055" style="position:absolute;left:11099;top:7434;width:3671;height:652;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JzwwAAANsAAAAPAAAAZHJzL2Rvd25yZXYueG1sRI/BasMw&#10;EETvgf6D2EJvsVzHlOJGCaVQSC+GpAFf19bGNrFWRlId+++rQKHHYWbeMNv9bAYxkfO9ZQXPSQqC&#10;uLG651bB+ftz/QrCB2SNg2VSsJCH/e5htcVC2xsfaTqFVkQI+wIVdCGMhZS+6cigT+xIHL2LdQZD&#10;lK6V2uEtws0gszR9kQZ7jgsdjvTRUXM9/RgFh7Gsv1xmljKvc7nMzcZPVaXU0+P8/gYi0Bz+w3/t&#10;g1awyeD+Jf4AufsFAAD//wMAUEsBAi0AFAAGAAgAAAAhANvh9svuAAAAhQEAABMAAAAAAAAAAAAA&#10;AAAAAAAAAFtDb250ZW50X1R5cGVzXS54bWxQSwECLQAUAAYACAAAACEAWvQsW78AAAAVAQAACwAA&#10;AAAAAAAAAAAAAAAfAQAAX3JlbHMvLnJlbHNQSwECLQAUAAYACAAAACEAUGeyc8MAAADbAAAADwAA&#10;AAAAAAAAAAAAAAAHAgAAZHJzL2Rvd25yZXYueG1sUEsFBgAAAAADAAMAtwAAAPcCAAAAAA==&#10;">
                <v:textbox style="mso-next-textbox:#Rectangle 68">
                  <w:txbxContent>
                    <w:p w:rsidR="00B36E10" w:rsidRPr="00C753EF" w:rsidRDefault="00B36E10" w:rsidP="004319A1">
                      <w:pPr>
                        <w:rPr>
                          <w:rFonts w:ascii="Times New Roman" w:hAnsi="Times New Roman"/>
                          <w:b/>
                          <w:sz w:val="20"/>
                          <w:szCs w:val="20"/>
                          <w:lang w:val="ro-RO"/>
                        </w:rPr>
                      </w:pPr>
                      <w:r>
                        <w:rPr>
                          <w:rFonts w:ascii="Times New Roman" w:hAnsi="Times New Roman"/>
                          <w:b/>
                          <w:sz w:val="20"/>
                          <w:szCs w:val="20"/>
                          <w:lang w:val="ro-RO"/>
                        </w:rPr>
                        <w:t>Serviciul monitorizare</w:t>
                      </w:r>
                    </w:p>
                  </w:txbxContent>
                </v:textbox>
              </v:rect>
              <v:line id="Line 69" o:spid="_x0000_s1056" style="position:absolute;flip:y;visibility:visible" from="10163,5835" to="11032,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line id="Line 70" o:spid="_x0000_s1057" style="position:absolute;visibility:visible" from="10162,6874" to="11032,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Line 71" o:spid="_x0000_s1058" style="position:absolute;flip:y;visibility:visible" from="10164,7746" to="11099,7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5ooxAAAANsAAAAPAAAAZHJzL2Rvd25yZXYueG1sRI9PawIx&#10;FMTvgt8hPMGbZttS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LhjmijEAAAA2wAAAA8A&#10;AAAAAAAAAAAAAAAABwIAAGRycy9kb3ducmV2LnhtbFBLBQYAAAAAAwADALcAAAD4AgAAAAA=&#10;" strokecolor="black [3213]" strokeweight=".5pt">
                <v:stroke joinstyle="miter"/>
              </v:line>
              <v:shape id="AutoShape 72" o:spid="_x0000_s1059" type="#_x0000_t34" style="position:absolute;left:3932;top:9240;width:323;height: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a0wwAAANsAAAAPAAAAZHJzL2Rvd25yZXYueG1sRI/NasJA&#10;FIX3Qt9huEJ3OjGBtKSOoQRaWl1Vu+nukrkmYzN3Qmaqydt3BMHl4fx8nHU52k6cafDGsYLVMgFB&#10;XDttuFHwfXhbPIPwAVlj55gUTOSh3DzM1lhod+EvOu9DI+II+wIVtCH0hZS+bsmiX7qeOHpHN1gM&#10;UQ6N1ANe4rjtZJokubRoOBJa7Klqqf7d/9kIMS7bpeO2wt30+XMK0r+bJ6/U43x8fQERaAz38K39&#10;oRVkOVy/xB8gN/8AAAD//wMAUEsBAi0AFAAGAAgAAAAhANvh9svuAAAAhQEAABMAAAAAAAAAAAAA&#10;AAAAAAAAAFtDb250ZW50X1R5cGVzXS54bWxQSwECLQAUAAYACAAAACEAWvQsW78AAAAVAQAACwAA&#10;AAAAAAAAAAAAAAAfAQAAX3JlbHMvLnJlbHNQSwECLQAUAAYACAAAACEAwi9mtMMAAADbAAAADwAA&#10;AAAAAAAAAAAAAAAHAgAAZHJzL2Rvd25yZXYueG1sUEsFBgAAAAADAAMAtwAAAPcCAAAAAA==&#10;" adj="10767"/>
              <v:rect id="Rectangle 73" o:spid="_x0000_s1060" style="position:absolute;left:4820;top:10016;width:4946;height:652;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HrwwAAANsAAAAPAAAAZHJzL2Rvd25yZXYueG1sRI9Pi8Iw&#10;FMTvwn6H8Ba8aeof3KUaZVkQ9CKsCr0+m2dbbF5KEmv77Y2w4HGYmd8wq01natGS85VlBZNxAoI4&#10;t7riQsH5tB19g/ABWWNtmRT05GGz/hisMNX2wX/UHkMhIoR9igrKEJpUSp+XZNCPbUMcvat1BkOU&#10;rpDa4SPCTS2nSbKQBiuOCyU29FtSfjvejYJdc7js3dT0h/llLvsun/k2y5QafnY/SxCBuvAO/7d3&#10;WsHsC15f4g+Q6ycAAAD//wMAUEsBAi0AFAAGAAgAAAAhANvh9svuAAAAhQEAABMAAAAAAAAAAAAA&#10;AAAAAAAAAFtDb250ZW50X1R5cGVzXS54bWxQSwECLQAUAAYACAAAACEAWvQsW78AAAAVAQAACwAA&#10;AAAAAAAAAAAAAAAfAQAAX3JlbHMvLnJlbHNQSwECLQAUAAYACAAAACEAQBAR68MAAADbAAAADwAA&#10;AAAAAAAAAAAAAAAHAgAAZHJzL2Rvd25yZXYueG1sUEsFBgAAAAADAAMAtwAAAPcCAAAAAA==&#10;">
                <v:textbox style="mso-next-textbox:#Rectangle 73">
                  <w:txbxContent>
                    <w:p w:rsidR="00B36E10" w:rsidRPr="00C753EF" w:rsidRDefault="00B36E10" w:rsidP="004319A1">
                      <w:pPr>
                        <w:jc w:val="center"/>
                        <w:rPr>
                          <w:rFonts w:ascii="Times New Roman" w:hAnsi="Times New Roman"/>
                          <w:b/>
                          <w:sz w:val="20"/>
                          <w:szCs w:val="20"/>
                          <w:lang w:val="ro-RO"/>
                        </w:rPr>
                      </w:pPr>
                      <w:r>
                        <w:rPr>
                          <w:rFonts w:ascii="Times New Roman" w:hAnsi="Times New Roman"/>
                          <w:b/>
                          <w:sz w:val="20"/>
                          <w:szCs w:val="20"/>
                          <w:lang w:val="ro-RO"/>
                        </w:rPr>
                        <w:t xml:space="preserve">  Subdiviziuni teritoriale – 35</w:t>
                      </w:r>
                    </w:p>
                  </w:txbxContent>
                </v:textbox>
              </v:rect>
              <v:shape id="AutoShape 74" o:spid="_x0000_s1061" type="#_x0000_t34" style="position:absolute;left:4258;top:10254;width:562;height: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FYSwgAAANsAAAAPAAAAZHJzL2Rvd25yZXYueG1sRE/dasIw&#10;FL4XfIdwBrvTdBvM0hmlVAb7uRCrD3DWnDVdm5PSRK0+vbkYePnx/S/Xo+3EiQbfOFbwNE9AEFdO&#10;N1wrOOzfZykIH5A1do5JwYU8rFfTyRIz7c68o1MZahFD2GeowITQZ1L6ypBFP3c9ceR+3WAxRDjU&#10;Ug94juG2k89J8iotNhwbDPZUGKra8mgV9N9f5e7HbD7/6vZYXLd5sUjHi1KPD2P+BiLQGO7if/eH&#10;VvASx8Yv8QfI1Q0AAP//AwBQSwECLQAUAAYACAAAACEA2+H2y+4AAACFAQAAEwAAAAAAAAAAAAAA&#10;AAAAAAAAW0NvbnRlbnRfVHlwZXNdLnhtbFBLAQItABQABgAIAAAAIQBa9CxbvwAAABUBAAALAAAA&#10;AAAAAAAAAAAAAB8BAABfcmVscy8ucmVsc1BLAQItABQABgAIAAAAIQD2eFYSwgAAANsAAAAPAAAA&#10;AAAAAAAAAAAAAAcCAABkcnMvZG93bnJldi54bWxQSwUGAAAAAAMAAwC3AAAA9gIAAAAA&#10;"/>
              <v:shape id="Text Box 75" o:spid="_x0000_s1062" type="#_x0000_t202" style="position:absolute;left:1043;top:8851;width:2889;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wwwAAANsAAAAPAAAAZHJzL2Rvd25yZXYueG1sRI9BawIx&#10;FITvhf6H8ArealKVolujFFEQD6Xa2vNj89wsu3lZNnFd/30jCB6HmfmGmS97V4uO2lB61vA2VCCI&#10;c29KLjT8/mxepyBCRDZYeyYNVwqwXDw/zTEz/sJ76g6xEAnCIUMNNsYmkzLklhyGoW+Ik3fyrcOY&#10;ZFtI0+IlwV0tR0q9S4clpwWLDa0s5dXh7DRMqrX/O06L3WobbDf5UupE35XWg5f+8wNEpD4+wvf2&#10;1mgYz+D2Jf0AufgHAAD//wMAUEsBAi0AFAAGAAgAAAAhANvh9svuAAAAhQEAABMAAAAAAAAAAAAA&#10;AAAAAAAAAFtDb250ZW50X1R5cGVzXS54bWxQSwECLQAUAAYACAAAACEAWvQsW78AAAAVAQAACwAA&#10;AAAAAAAAAAAAAAAfAQAAX3JlbHMvLnJlbHNQSwECLQAUAAYACAAAACEAnspvsMMAAADbAAAADwAA&#10;AAAAAAAAAAAAAAAHAgAAZHJzL2Rvd25yZXYueG1sUEsFBgAAAAADAAMAtwAAAPcCAAAAAA==&#10;" fillcolor="white [3212]" strokeweight=".5pt">
                <v:textbox style="mso-next-textbox:#Text Box 75">
                  <w:txbxContent>
                    <w:p w:rsidR="00B36E10" w:rsidRPr="00C753EF" w:rsidRDefault="00B36E10" w:rsidP="004319A1">
                      <w:pPr>
                        <w:shd w:val="clear" w:color="auto" w:fill="FFFFFF" w:themeFill="background1"/>
                        <w:spacing w:after="0" w:line="240" w:lineRule="auto"/>
                        <w:rPr>
                          <w:rFonts w:ascii="Times New Roman" w:hAnsi="Times New Roman"/>
                          <w:b/>
                          <w:sz w:val="20"/>
                          <w:szCs w:val="20"/>
                          <w:lang w:val="ro-RO"/>
                        </w:rPr>
                      </w:pPr>
                      <w:r>
                        <w:rPr>
                          <w:rFonts w:ascii="Times New Roman" w:hAnsi="Times New Roman"/>
                          <w:b/>
                          <w:sz w:val="20"/>
                          <w:szCs w:val="20"/>
                          <w:lang w:val="ro-RO"/>
                        </w:rPr>
                        <w:t>Serviciul juridic</w:t>
                      </w:r>
                    </w:p>
                    <w:p w:rsidR="00B36E10" w:rsidRPr="00C753EF" w:rsidRDefault="00B36E10" w:rsidP="004319A1">
                      <w:pPr>
                        <w:shd w:val="clear" w:color="auto" w:fill="FFFFFF" w:themeFill="background1"/>
                        <w:spacing w:after="0" w:line="240" w:lineRule="auto"/>
                        <w:jc w:val="center"/>
                        <w:rPr>
                          <w:rFonts w:ascii="Times New Roman" w:hAnsi="Times New Roman"/>
                          <w:b/>
                          <w:sz w:val="20"/>
                          <w:szCs w:val="20"/>
                          <w:lang w:val="ro-RO"/>
                        </w:rPr>
                      </w:pPr>
                    </w:p>
                  </w:txbxContent>
                </v:textbox>
              </v:shape>
              <v:shape id="AutoShape 76" o:spid="_x0000_s1063" type="#_x0000_t34" style="position:absolute;left:9766;top:10255;width:400;height: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lpwgAAANsAAAAPAAAAZHJzL2Rvd25yZXYueG1sRE/dasIw&#10;FL4XfIdwBrvTdGPM0hmlVAb7uRCrD3DWnDVdm5PSRK0+vbkYePnx/S/Xo+3EiQbfOFbwNE9AEFdO&#10;N1wrOOzfZykIH5A1do5JwYU8rFfTyRIz7c68o1MZahFD2GeowITQZ1L6ypBFP3c9ceR+3WAxRDjU&#10;Ug94juG2k89J8iotNhwbDPZUGKra8mgV9N9f5e7HbD7/6vZYXLd5sUjHi1KPD2P+BiLQGO7if/eH&#10;VvAS18cv8QfI1Q0AAP//AwBQSwECLQAUAAYACAAAACEA2+H2y+4AAACFAQAAEwAAAAAAAAAAAAAA&#10;AAAAAAAAW0NvbnRlbnRfVHlwZXNdLnhtbFBLAQItABQABgAIAAAAIQBa9CxbvwAAABUBAAALAAAA&#10;AAAAAAAAAAAAAB8BAABfcmVscy8ucmVsc1BLAQItABQABgAIAAAAIQBQCClpwgAAANsAAAAPAAAA&#10;AAAAAAAAAAAAAAcCAABkcnMvZG93bnJldi54bWxQSwUGAAAAAAMAAwC3AAAA9gIAAAAA&#10;"/>
              <v:shape id="AutoShape 77" o:spid="_x0000_s1064" type="#_x0000_t32" style="position:absolute;left:14115;top:3635;width:0;height:5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v:shape id="AutoShape 78" o:spid="_x0000_s1065" type="#_x0000_t32" style="position:absolute;left:870;top:2505;width:1410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79" o:spid="_x0000_s1066" type="#_x0000_t32" style="position:absolute;left:885;top:11445;width:1410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80" o:spid="_x0000_s1067" type="#_x0000_t32" style="position:absolute;left:870;top:2505;width:0;height:89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81" o:spid="_x0000_s1068" type="#_x0000_t32" style="position:absolute;left:14992;top:2505;width:0;height:89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group>
        </w:pict>
      </w:r>
      <w:r w:rsidR="00F20BCD" w:rsidRPr="00961D24">
        <w:rPr>
          <w:rFonts w:ascii="Times New Roman" w:hAnsi="Times New Roman"/>
          <w:sz w:val="24"/>
          <w:szCs w:val="24"/>
          <w:lang w:val="ro-RO"/>
        </w:rPr>
        <w:t>Anexa 1</w:t>
      </w:r>
    </w:p>
    <w:p w:rsidR="004319A1" w:rsidRDefault="004319A1" w:rsidP="00153ABE">
      <w:pPr>
        <w:spacing w:after="0" w:line="360" w:lineRule="auto"/>
        <w:jc w:val="right"/>
        <w:rPr>
          <w:rFonts w:ascii="Times New Roman" w:hAnsi="Times New Roman"/>
          <w:sz w:val="28"/>
          <w:szCs w:val="28"/>
          <w:lang w:val="it-IT"/>
        </w:rPr>
      </w:pPr>
      <w:r>
        <w:rPr>
          <w:rFonts w:eastAsia="+mn-ea"/>
          <w:color w:val="FFFFFF"/>
          <w:sz w:val="28"/>
          <w:szCs w:val="28"/>
          <w:lang w:val="ro-RO"/>
        </w:rPr>
        <w:t>1</w:t>
      </w:r>
      <w:r w:rsidRPr="004F3E31">
        <w:rPr>
          <w:rFonts w:eastAsia="+mn-ea"/>
          <w:color w:val="FFFFFF"/>
          <w:sz w:val="28"/>
          <w:szCs w:val="28"/>
          <w:lang w:val="ro-RO"/>
        </w:rPr>
        <w:t xml:space="preserve">Direcția implementarea </w:t>
      </w:r>
      <w:proofErr w:type="spellStart"/>
      <w:r w:rsidRPr="004F3E31">
        <w:rPr>
          <w:rFonts w:eastAsia="+mn-ea"/>
          <w:color w:val="FFFFFF"/>
          <w:sz w:val="28"/>
          <w:szCs w:val="28"/>
          <w:lang w:val="ro-RO"/>
        </w:rPr>
        <w:t>polit</w:t>
      </w:r>
      <w:r w:rsidR="00153ABE">
        <w:rPr>
          <w:rFonts w:eastAsia="+mn-ea"/>
          <w:color w:val="FFFFFF"/>
          <w:sz w:val="28"/>
          <w:szCs w:val="28"/>
          <w:lang w:val="ro-RO"/>
        </w:rPr>
        <w:t>Anwxa</w:t>
      </w:r>
      <w:r w:rsidRPr="004F3E31">
        <w:rPr>
          <w:rFonts w:eastAsia="+mn-ea"/>
          <w:color w:val="FFFFFF"/>
          <w:sz w:val="28"/>
          <w:szCs w:val="28"/>
          <w:lang w:val="ro-RO"/>
        </w:rPr>
        <w:t>icilor</w:t>
      </w:r>
      <w:bookmarkStart w:id="14" w:name="_Hlk527112809"/>
      <w:r w:rsidRPr="004F3E31">
        <w:rPr>
          <w:rFonts w:eastAsia="+mn-ea"/>
          <w:color w:val="FFFFFF"/>
          <w:sz w:val="28"/>
          <w:szCs w:val="28"/>
          <w:lang w:val="ro-RO"/>
        </w:rPr>
        <w:t>de</w:t>
      </w:r>
      <w:proofErr w:type="spellEnd"/>
      <w:r w:rsidRPr="004F3E31">
        <w:rPr>
          <w:rFonts w:eastAsia="+mn-ea"/>
          <w:color w:val="FFFFFF"/>
          <w:sz w:val="28"/>
          <w:szCs w:val="28"/>
          <w:lang w:val="ro-RO"/>
        </w:rPr>
        <w:t xml:space="preserve"> </w:t>
      </w:r>
      <w:bookmarkEnd w:id="14"/>
    </w:p>
    <w:p w:rsidR="004319A1" w:rsidRDefault="004319A1" w:rsidP="004319A1">
      <w:pPr>
        <w:rPr>
          <w:rFonts w:ascii="Times New Roman" w:hAnsi="Times New Roman"/>
          <w:sz w:val="28"/>
          <w:szCs w:val="28"/>
          <w:lang w:val="it-IT"/>
        </w:rPr>
      </w:pPr>
    </w:p>
    <w:p w:rsidR="004319A1" w:rsidRPr="00C753EF" w:rsidRDefault="004319A1" w:rsidP="004319A1">
      <w:pPr>
        <w:rPr>
          <w:rFonts w:ascii="Times New Roman" w:hAnsi="Times New Roman"/>
          <w:sz w:val="28"/>
          <w:szCs w:val="28"/>
          <w:lang w:val="it-IT"/>
        </w:rPr>
      </w:pPr>
    </w:p>
    <w:p w:rsidR="006341EC" w:rsidRPr="004319A1" w:rsidRDefault="006341EC" w:rsidP="008508D1">
      <w:pPr>
        <w:spacing w:after="0" w:line="360" w:lineRule="auto"/>
        <w:jc w:val="center"/>
        <w:rPr>
          <w:rFonts w:ascii="Times New Roman" w:hAnsi="Times New Roman"/>
          <w:color w:val="FF0000"/>
          <w:sz w:val="24"/>
          <w:szCs w:val="24"/>
          <w:lang w:val="it-IT"/>
        </w:rPr>
      </w:pPr>
    </w:p>
    <w:sectPr w:rsidR="006341EC" w:rsidRPr="004319A1" w:rsidSect="003F5D9B">
      <w:pgSz w:w="19389" w:h="11906" w:orient="landscape"/>
      <w:pgMar w:top="1350" w:right="851" w:bottom="680" w:left="2970"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20" w:rsidRDefault="00AC4420" w:rsidP="001F3A2C">
      <w:pPr>
        <w:spacing w:after="0" w:line="240" w:lineRule="auto"/>
      </w:pPr>
      <w:r>
        <w:separator/>
      </w:r>
    </w:p>
  </w:endnote>
  <w:endnote w:type="continuationSeparator" w:id="0">
    <w:p w:rsidR="00AC4420" w:rsidRDefault="00AC4420" w:rsidP="001F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3292"/>
    </w:sdtPr>
    <w:sdtContent>
      <w:p w:rsidR="00B36E10" w:rsidRDefault="00B36E10">
        <w:pPr>
          <w:pStyle w:val="Footer"/>
          <w:jc w:val="center"/>
        </w:pPr>
        <w:r w:rsidRPr="009A6FD2">
          <w:rPr>
            <w:noProof/>
            <w:lang w:val="en-US"/>
          </w:rPr>
          <w:drawing>
            <wp:inline distT="0" distB="0" distL="0" distR="0">
              <wp:extent cx="5939790" cy="323850"/>
              <wp:effectExtent l="19050" t="0" r="381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5939790" cy="323850"/>
                      </a:xfrm>
                      <a:prstGeom prst="rect">
                        <a:avLst/>
                      </a:prstGeom>
                      <a:noFill/>
                      <a:ln w="9525">
                        <a:noFill/>
                        <a:miter lim="800000"/>
                        <a:headEnd/>
                        <a:tailEnd/>
                      </a:ln>
                    </pic:spPr>
                  </pic:pic>
                </a:graphicData>
              </a:graphic>
            </wp:inline>
          </w:drawing>
        </w:r>
        <w:r w:rsidR="00403F14">
          <w:rPr>
            <w:noProof/>
          </w:rPr>
          <w:fldChar w:fldCharType="begin"/>
        </w:r>
        <w:r>
          <w:rPr>
            <w:noProof/>
          </w:rPr>
          <w:instrText xml:space="preserve"> PAGE   \* MERGEFORMAT </w:instrText>
        </w:r>
        <w:r w:rsidR="00403F14">
          <w:rPr>
            <w:noProof/>
          </w:rPr>
          <w:fldChar w:fldCharType="separate"/>
        </w:r>
        <w:r w:rsidR="0025064E">
          <w:rPr>
            <w:noProof/>
          </w:rPr>
          <w:t>27</w:t>
        </w:r>
        <w:r w:rsidR="00403F14">
          <w:rPr>
            <w:noProof/>
          </w:rPr>
          <w:fldChar w:fldCharType="end"/>
        </w:r>
      </w:p>
    </w:sdtContent>
  </w:sdt>
  <w:p w:rsidR="00B36E10" w:rsidRDefault="00B36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10" w:rsidRDefault="00B36E10">
    <w:pPr>
      <w:pStyle w:val="Footer"/>
    </w:pPr>
    <w:r w:rsidRPr="009A6FD2">
      <w:rPr>
        <w:noProof/>
        <w:lang w:val="en-US"/>
      </w:rPr>
      <w:drawing>
        <wp:inline distT="0" distB="0" distL="0" distR="0">
          <wp:extent cx="5939790" cy="323850"/>
          <wp:effectExtent l="1905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5939790" cy="323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20" w:rsidRDefault="00AC4420" w:rsidP="001F3A2C">
      <w:pPr>
        <w:spacing w:after="0" w:line="240" w:lineRule="auto"/>
      </w:pPr>
      <w:r>
        <w:separator/>
      </w:r>
    </w:p>
  </w:footnote>
  <w:footnote w:type="continuationSeparator" w:id="0">
    <w:p w:rsidR="00AC4420" w:rsidRDefault="00AC4420" w:rsidP="001F3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6278"/>
    <w:multiLevelType w:val="hybridMultilevel"/>
    <w:tmpl w:val="BDAE46D4"/>
    <w:lvl w:ilvl="0" w:tplc="82B613CA">
      <w:start w:val="1"/>
      <w:numFmt w:val="decimal"/>
      <w:lvlText w:val="%1."/>
      <w:lvlJc w:val="left"/>
      <w:pPr>
        <w:ind w:left="1211"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26727"/>
    <w:multiLevelType w:val="hybridMultilevel"/>
    <w:tmpl w:val="040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4445"/>
    <w:multiLevelType w:val="multilevel"/>
    <w:tmpl w:val="1660E17E"/>
    <w:lvl w:ilvl="0">
      <w:start w:val="1"/>
      <w:numFmt w:val="decimal"/>
      <w:lvlText w:val="%1."/>
      <w:lvlJc w:val="left"/>
      <w:pPr>
        <w:ind w:left="720" w:hanging="360"/>
      </w:pPr>
      <w:rPr>
        <w:rFonts w:ascii="Times New Roman" w:eastAsia="Calibri" w:hAnsi="Times New Roman" w:cs="Times New Roman"/>
        <w:b/>
        <w:color w:val="auto"/>
        <w:sz w:val="26"/>
        <w:szCs w:val="26"/>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0F723F1B"/>
    <w:multiLevelType w:val="hybridMultilevel"/>
    <w:tmpl w:val="C0F89828"/>
    <w:lvl w:ilvl="0" w:tplc="ADB0D7DA">
      <w:start w:val="1"/>
      <w:numFmt w:val="decimal"/>
      <w:lvlText w:val="%1."/>
      <w:lvlJc w:val="left"/>
      <w:pPr>
        <w:ind w:left="502" w:hanging="360"/>
      </w:pPr>
      <w:rPr>
        <w:rFonts w:hint="default"/>
        <w:b/>
        <w:color w:val="auto"/>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361E1"/>
    <w:multiLevelType w:val="hybridMultilevel"/>
    <w:tmpl w:val="8B7EF200"/>
    <w:lvl w:ilvl="0" w:tplc="6B1232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17C98"/>
    <w:multiLevelType w:val="multilevel"/>
    <w:tmpl w:val="672C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816FB"/>
    <w:multiLevelType w:val="hybridMultilevel"/>
    <w:tmpl w:val="8F8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B0831"/>
    <w:multiLevelType w:val="multilevel"/>
    <w:tmpl w:val="E38ADF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2B62676"/>
    <w:multiLevelType w:val="hybridMultilevel"/>
    <w:tmpl w:val="1BFA9D2E"/>
    <w:lvl w:ilvl="0" w:tplc="112AF718">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3BB3D0C"/>
    <w:multiLevelType w:val="multilevel"/>
    <w:tmpl w:val="84CE4F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36F0653C"/>
    <w:multiLevelType w:val="multilevel"/>
    <w:tmpl w:val="0298E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upperRoman"/>
      <w:lvlText w:val="%3."/>
      <w:lvlJc w:val="left"/>
      <w:pPr>
        <w:ind w:left="2520" w:hanging="720"/>
      </w:pPr>
      <w:rPr>
        <w:rFonts w:hint="default"/>
        <w:b/>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64C13"/>
    <w:multiLevelType w:val="hybridMultilevel"/>
    <w:tmpl w:val="E51E4F2A"/>
    <w:lvl w:ilvl="0" w:tplc="17E4E020">
      <w:start w:val="2"/>
      <w:numFmt w:val="decimal"/>
      <w:lvlText w:val="%1."/>
      <w:lvlJc w:val="left"/>
      <w:pPr>
        <w:ind w:left="644" w:hanging="360"/>
      </w:pPr>
      <w:rPr>
        <w:rFonts w:hint="default"/>
        <w:b/>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A7441F4"/>
    <w:multiLevelType w:val="hybridMultilevel"/>
    <w:tmpl w:val="DF1A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44D18"/>
    <w:multiLevelType w:val="hybridMultilevel"/>
    <w:tmpl w:val="A7E8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C6936"/>
    <w:multiLevelType w:val="hybridMultilevel"/>
    <w:tmpl w:val="4EA6A9B2"/>
    <w:lvl w:ilvl="0" w:tplc="FEC6C092">
      <w:numFmt w:val="bullet"/>
      <w:lvlText w:val="•"/>
      <w:lvlJc w:val="left"/>
      <w:pPr>
        <w:ind w:left="360" w:hanging="360"/>
      </w:pPr>
      <w:rPr>
        <w:rFonts w:ascii="Times New Roman" w:eastAsia="Times New Roman" w:hAnsi="Times New Roman" w:cs="Times New Roman" w:hint="default"/>
      </w:rPr>
    </w:lvl>
    <w:lvl w:ilvl="1" w:tplc="CFA0D700">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BA056E"/>
    <w:multiLevelType w:val="hybridMultilevel"/>
    <w:tmpl w:val="B0B818A2"/>
    <w:lvl w:ilvl="0" w:tplc="17323D2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00DA9"/>
    <w:multiLevelType w:val="multilevel"/>
    <w:tmpl w:val="532AD1B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450" w:hanging="360"/>
      </w:pPr>
      <w:rPr>
        <w:rFonts w:ascii="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77069"/>
    <w:multiLevelType w:val="multilevel"/>
    <w:tmpl w:val="664618F2"/>
    <w:lvl w:ilvl="0">
      <w:start w:val="1"/>
      <w:numFmt w:val="upperRoman"/>
      <w:lvlText w:val="%1."/>
      <w:lvlJc w:val="left"/>
      <w:pPr>
        <w:ind w:left="3414" w:hanging="720"/>
      </w:pPr>
      <w:rPr>
        <w:rFonts w:hint="default"/>
      </w:rPr>
    </w:lvl>
    <w:lvl w:ilvl="1">
      <w:start w:val="1"/>
      <w:numFmt w:val="decimal"/>
      <w:isLgl/>
      <w:lvlText w:val="%1.%2."/>
      <w:lvlJc w:val="left"/>
      <w:pPr>
        <w:ind w:left="1211"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CE054F"/>
    <w:multiLevelType w:val="hybridMultilevel"/>
    <w:tmpl w:val="CE4231F0"/>
    <w:lvl w:ilvl="0" w:tplc="0AE08DDA">
      <w:start w:val="3"/>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2773C"/>
    <w:multiLevelType w:val="hybridMultilevel"/>
    <w:tmpl w:val="FA400B72"/>
    <w:lvl w:ilvl="0" w:tplc="8BD268AE">
      <w:start w:val="1"/>
      <w:numFmt w:val="bullet"/>
      <w:lvlText w:val="-"/>
      <w:lvlJc w:val="left"/>
      <w:pPr>
        <w:ind w:left="501"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530C2C"/>
    <w:multiLevelType w:val="hybridMultilevel"/>
    <w:tmpl w:val="2C38DFE6"/>
    <w:lvl w:ilvl="0" w:tplc="FEC6C09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A53173"/>
    <w:multiLevelType w:val="hybridMultilevel"/>
    <w:tmpl w:val="8C229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5A3F7329"/>
    <w:multiLevelType w:val="hybridMultilevel"/>
    <w:tmpl w:val="79B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8315F"/>
    <w:multiLevelType w:val="hybridMultilevel"/>
    <w:tmpl w:val="EB62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F29E3"/>
    <w:multiLevelType w:val="hybridMultilevel"/>
    <w:tmpl w:val="5D5AA088"/>
    <w:lvl w:ilvl="0" w:tplc="0418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1E1F6F"/>
    <w:multiLevelType w:val="hybridMultilevel"/>
    <w:tmpl w:val="B240E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21576D"/>
    <w:multiLevelType w:val="hybridMultilevel"/>
    <w:tmpl w:val="94D66696"/>
    <w:lvl w:ilvl="0" w:tplc="7DA4A312">
      <w:start w:val="41"/>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031680"/>
    <w:multiLevelType w:val="hybridMultilevel"/>
    <w:tmpl w:val="9CF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B50058"/>
    <w:multiLevelType w:val="hybridMultilevel"/>
    <w:tmpl w:val="02EA1FCA"/>
    <w:lvl w:ilvl="0" w:tplc="29CCC130">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450000"/>
    <w:multiLevelType w:val="hybridMultilevel"/>
    <w:tmpl w:val="2E3AB79A"/>
    <w:lvl w:ilvl="0" w:tplc="184094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4"/>
  </w:num>
  <w:num w:numId="4">
    <w:abstractNumId w:val="8"/>
  </w:num>
  <w:num w:numId="5">
    <w:abstractNumId w:val="26"/>
  </w:num>
  <w:num w:numId="6">
    <w:abstractNumId w:val="15"/>
  </w:num>
  <w:num w:numId="7">
    <w:abstractNumId w:val="17"/>
  </w:num>
  <w:num w:numId="8">
    <w:abstractNumId w:val="5"/>
  </w:num>
  <w:num w:numId="9">
    <w:abstractNumId w:val="16"/>
  </w:num>
  <w:num w:numId="10">
    <w:abstractNumId w:val="10"/>
  </w:num>
  <w:num w:numId="11">
    <w:abstractNumId w:val="21"/>
  </w:num>
  <w:num w:numId="12">
    <w:abstractNumId w:val="29"/>
  </w:num>
  <w:num w:numId="13">
    <w:abstractNumId w:val="3"/>
  </w:num>
  <w:num w:numId="14">
    <w:abstractNumId w:val="7"/>
  </w:num>
  <w:num w:numId="15">
    <w:abstractNumId w:val="11"/>
  </w:num>
  <w:num w:numId="16">
    <w:abstractNumId w:val="9"/>
  </w:num>
  <w:num w:numId="17">
    <w:abstractNumId w:val="28"/>
  </w:num>
  <w:num w:numId="18">
    <w:abstractNumId w:val="25"/>
  </w:num>
  <w:num w:numId="19">
    <w:abstractNumId w:val="18"/>
  </w:num>
  <w:num w:numId="20">
    <w:abstractNumId w:val="14"/>
  </w:num>
  <w:num w:numId="21">
    <w:abstractNumId w:val="20"/>
  </w:num>
  <w:num w:numId="22">
    <w:abstractNumId w:val="22"/>
  </w:num>
  <w:num w:numId="23">
    <w:abstractNumId w:val="27"/>
  </w:num>
  <w:num w:numId="24">
    <w:abstractNumId w:val="1"/>
  </w:num>
  <w:num w:numId="25">
    <w:abstractNumId w:val="12"/>
  </w:num>
  <w:num w:numId="26">
    <w:abstractNumId w:val="6"/>
  </w:num>
  <w:num w:numId="27">
    <w:abstractNumId w:val="23"/>
  </w:num>
  <w:num w:numId="28">
    <w:abstractNumId w:val="0"/>
  </w:num>
  <w:num w:numId="29">
    <w:abstractNumId w:val="13"/>
  </w:num>
  <w:num w:numId="30">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defaultTabStop w:val="709"/>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8364F"/>
    <w:rsid w:val="000006B0"/>
    <w:rsid w:val="00002560"/>
    <w:rsid w:val="00002B36"/>
    <w:rsid w:val="00006891"/>
    <w:rsid w:val="00006F23"/>
    <w:rsid w:val="00007CEF"/>
    <w:rsid w:val="00011725"/>
    <w:rsid w:val="00012179"/>
    <w:rsid w:val="00015784"/>
    <w:rsid w:val="000165C7"/>
    <w:rsid w:val="00017042"/>
    <w:rsid w:val="00017C3E"/>
    <w:rsid w:val="00017DB5"/>
    <w:rsid w:val="00020DB3"/>
    <w:rsid w:val="0002202E"/>
    <w:rsid w:val="00022E72"/>
    <w:rsid w:val="00023381"/>
    <w:rsid w:val="00025ADC"/>
    <w:rsid w:val="00032329"/>
    <w:rsid w:val="00032567"/>
    <w:rsid w:val="000327E5"/>
    <w:rsid w:val="000331E3"/>
    <w:rsid w:val="00034737"/>
    <w:rsid w:val="00034B9A"/>
    <w:rsid w:val="00036D97"/>
    <w:rsid w:val="0003733E"/>
    <w:rsid w:val="0003782F"/>
    <w:rsid w:val="00040821"/>
    <w:rsid w:val="000417C0"/>
    <w:rsid w:val="00041DDF"/>
    <w:rsid w:val="00041E04"/>
    <w:rsid w:val="00042094"/>
    <w:rsid w:val="000424FC"/>
    <w:rsid w:val="00042B28"/>
    <w:rsid w:val="00042CC8"/>
    <w:rsid w:val="00043BC2"/>
    <w:rsid w:val="00044220"/>
    <w:rsid w:val="000467A1"/>
    <w:rsid w:val="00051BC3"/>
    <w:rsid w:val="00052C00"/>
    <w:rsid w:val="00054BE9"/>
    <w:rsid w:val="00055AC0"/>
    <w:rsid w:val="00056139"/>
    <w:rsid w:val="000605E8"/>
    <w:rsid w:val="00061A71"/>
    <w:rsid w:val="00061F77"/>
    <w:rsid w:val="000622E4"/>
    <w:rsid w:val="00062A42"/>
    <w:rsid w:val="00063EDA"/>
    <w:rsid w:val="0006645D"/>
    <w:rsid w:val="000708AE"/>
    <w:rsid w:val="0007286A"/>
    <w:rsid w:val="00073708"/>
    <w:rsid w:val="00073D53"/>
    <w:rsid w:val="00074D54"/>
    <w:rsid w:val="00075366"/>
    <w:rsid w:val="0007590D"/>
    <w:rsid w:val="00076D6C"/>
    <w:rsid w:val="00077768"/>
    <w:rsid w:val="00082A1B"/>
    <w:rsid w:val="00083AA9"/>
    <w:rsid w:val="000843CC"/>
    <w:rsid w:val="000846C4"/>
    <w:rsid w:val="0009036E"/>
    <w:rsid w:val="00091020"/>
    <w:rsid w:val="000918FA"/>
    <w:rsid w:val="000931F7"/>
    <w:rsid w:val="0009408A"/>
    <w:rsid w:val="00094C8E"/>
    <w:rsid w:val="00095774"/>
    <w:rsid w:val="00095785"/>
    <w:rsid w:val="00095980"/>
    <w:rsid w:val="000967F1"/>
    <w:rsid w:val="000969EC"/>
    <w:rsid w:val="000A0908"/>
    <w:rsid w:val="000A19AE"/>
    <w:rsid w:val="000A3F06"/>
    <w:rsid w:val="000A506F"/>
    <w:rsid w:val="000A7F22"/>
    <w:rsid w:val="000B0D39"/>
    <w:rsid w:val="000B14A0"/>
    <w:rsid w:val="000B2828"/>
    <w:rsid w:val="000B2E45"/>
    <w:rsid w:val="000B4DAB"/>
    <w:rsid w:val="000B5174"/>
    <w:rsid w:val="000B5A81"/>
    <w:rsid w:val="000B5C17"/>
    <w:rsid w:val="000B5C3B"/>
    <w:rsid w:val="000B5EA8"/>
    <w:rsid w:val="000B69E4"/>
    <w:rsid w:val="000B7C5A"/>
    <w:rsid w:val="000C008A"/>
    <w:rsid w:val="000C00BE"/>
    <w:rsid w:val="000C1558"/>
    <w:rsid w:val="000C24C5"/>
    <w:rsid w:val="000C2CB1"/>
    <w:rsid w:val="000C2CB4"/>
    <w:rsid w:val="000C38E3"/>
    <w:rsid w:val="000C3B7A"/>
    <w:rsid w:val="000C3D79"/>
    <w:rsid w:val="000C3E1E"/>
    <w:rsid w:val="000C3EED"/>
    <w:rsid w:val="000C50B1"/>
    <w:rsid w:val="000C51DB"/>
    <w:rsid w:val="000C5C0D"/>
    <w:rsid w:val="000C5DB4"/>
    <w:rsid w:val="000C64BD"/>
    <w:rsid w:val="000C71CF"/>
    <w:rsid w:val="000D146D"/>
    <w:rsid w:val="000D3CA4"/>
    <w:rsid w:val="000D3F31"/>
    <w:rsid w:val="000D4795"/>
    <w:rsid w:val="000D51E0"/>
    <w:rsid w:val="000D5F99"/>
    <w:rsid w:val="000D6DC7"/>
    <w:rsid w:val="000D75BA"/>
    <w:rsid w:val="000D7ABB"/>
    <w:rsid w:val="000D7ABD"/>
    <w:rsid w:val="000D7C85"/>
    <w:rsid w:val="000D7CCD"/>
    <w:rsid w:val="000E3F2E"/>
    <w:rsid w:val="000E46A8"/>
    <w:rsid w:val="000E50C9"/>
    <w:rsid w:val="000E6014"/>
    <w:rsid w:val="000E6CE8"/>
    <w:rsid w:val="000E6D22"/>
    <w:rsid w:val="000E728C"/>
    <w:rsid w:val="000E79FB"/>
    <w:rsid w:val="000F00A0"/>
    <w:rsid w:val="000F0CEA"/>
    <w:rsid w:val="000F2EF6"/>
    <w:rsid w:val="000F35A4"/>
    <w:rsid w:val="000F36C6"/>
    <w:rsid w:val="000F49DC"/>
    <w:rsid w:val="000F6986"/>
    <w:rsid w:val="000F6A53"/>
    <w:rsid w:val="000F7C80"/>
    <w:rsid w:val="001003A3"/>
    <w:rsid w:val="00101C3A"/>
    <w:rsid w:val="0010241B"/>
    <w:rsid w:val="001026B7"/>
    <w:rsid w:val="0010494C"/>
    <w:rsid w:val="00106BA9"/>
    <w:rsid w:val="001109F3"/>
    <w:rsid w:val="001114B2"/>
    <w:rsid w:val="00111FF8"/>
    <w:rsid w:val="00112B7C"/>
    <w:rsid w:val="0011388C"/>
    <w:rsid w:val="0011451C"/>
    <w:rsid w:val="00116071"/>
    <w:rsid w:val="001173B4"/>
    <w:rsid w:val="001217D7"/>
    <w:rsid w:val="00121BE0"/>
    <w:rsid w:val="001224FE"/>
    <w:rsid w:val="001226BA"/>
    <w:rsid w:val="0012420B"/>
    <w:rsid w:val="00124AC9"/>
    <w:rsid w:val="001255F7"/>
    <w:rsid w:val="0012594C"/>
    <w:rsid w:val="0012639E"/>
    <w:rsid w:val="00131B33"/>
    <w:rsid w:val="00134F79"/>
    <w:rsid w:val="00135C77"/>
    <w:rsid w:val="00136A08"/>
    <w:rsid w:val="00137948"/>
    <w:rsid w:val="001418EC"/>
    <w:rsid w:val="00142C71"/>
    <w:rsid w:val="001434F3"/>
    <w:rsid w:val="00146791"/>
    <w:rsid w:val="0014790A"/>
    <w:rsid w:val="001513AE"/>
    <w:rsid w:val="001520FC"/>
    <w:rsid w:val="00153ABE"/>
    <w:rsid w:val="00154129"/>
    <w:rsid w:val="001544E0"/>
    <w:rsid w:val="00154E1B"/>
    <w:rsid w:val="0015667D"/>
    <w:rsid w:val="00156FBD"/>
    <w:rsid w:val="00157543"/>
    <w:rsid w:val="00157606"/>
    <w:rsid w:val="00157BF0"/>
    <w:rsid w:val="001612F3"/>
    <w:rsid w:val="00161E14"/>
    <w:rsid w:val="00162FC2"/>
    <w:rsid w:val="00163752"/>
    <w:rsid w:val="00165218"/>
    <w:rsid w:val="00165802"/>
    <w:rsid w:val="0016601B"/>
    <w:rsid w:val="00166AA6"/>
    <w:rsid w:val="00167962"/>
    <w:rsid w:val="00170629"/>
    <w:rsid w:val="00171068"/>
    <w:rsid w:val="001750BD"/>
    <w:rsid w:val="0017532B"/>
    <w:rsid w:val="00176E60"/>
    <w:rsid w:val="00177B7B"/>
    <w:rsid w:val="00180285"/>
    <w:rsid w:val="001806B3"/>
    <w:rsid w:val="00180707"/>
    <w:rsid w:val="0018168E"/>
    <w:rsid w:val="00181DCB"/>
    <w:rsid w:val="00181F7D"/>
    <w:rsid w:val="00182AF6"/>
    <w:rsid w:val="0018357C"/>
    <w:rsid w:val="00185B36"/>
    <w:rsid w:val="0018680A"/>
    <w:rsid w:val="00186931"/>
    <w:rsid w:val="00186B1E"/>
    <w:rsid w:val="00187A79"/>
    <w:rsid w:val="00190164"/>
    <w:rsid w:val="00190E0C"/>
    <w:rsid w:val="00191E78"/>
    <w:rsid w:val="00193060"/>
    <w:rsid w:val="001941E8"/>
    <w:rsid w:val="0019554C"/>
    <w:rsid w:val="001A0881"/>
    <w:rsid w:val="001A15B1"/>
    <w:rsid w:val="001A3101"/>
    <w:rsid w:val="001A349D"/>
    <w:rsid w:val="001A3610"/>
    <w:rsid w:val="001A63E5"/>
    <w:rsid w:val="001B0769"/>
    <w:rsid w:val="001B07F3"/>
    <w:rsid w:val="001B0F6E"/>
    <w:rsid w:val="001B1217"/>
    <w:rsid w:val="001B162E"/>
    <w:rsid w:val="001B23E2"/>
    <w:rsid w:val="001B29AD"/>
    <w:rsid w:val="001B43C8"/>
    <w:rsid w:val="001B4541"/>
    <w:rsid w:val="001B4682"/>
    <w:rsid w:val="001B4E82"/>
    <w:rsid w:val="001B6C8B"/>
    <w:rsid w:val="001B6F77"/>
    <w:rsid w:val="001C1A2C"/>
    <w:rsid w:val="001C2D50"/>
    <w:rsid w:val="001C2F77"/>
    <w:rsid w:val="001C66FE"/>
    <w:rsid w:val="001C74DC"/>
    <w:rsid w:val="001C7CBE"/>
    <w:rsid w:val="001D1049"/>
    <w:rsid w:val="001D5412"/>
    <w:rsid w:val="001D55C8"/>
    <w:rsid w:val="001D5B9B"/>
    <w:rsid w:val="001D65AD"/>
    <w:rsid w:val="001D65B2"/>
    <w:rsid w:val="001D6AC7"/>
    <w:rsid w:val="001D70D7"/>
    <w:rsid w:val="001D76D2"/>
    <w:rsid w:val="001E0ED9"/>
    <w:rsid w:val="001E11AD"/>
    <w:rsid w:val="001E2944"/>
    <w:rsid w:val="001E2F18"/>
    <w:rsid w:val="001E35C0"/>
    <w:rsid w:val="001E3F19"/>
    <w:rsid w:val="001E60EC"/>
    <w:rsid w:val="001F04D9"/>
    <w:rsid w:val="001F1D46"/>
    <w:rsid w:val="001F1DD3"/>
    <w:rsid w:val="001F25D0"/>
    <w:rsid w:val="001F28BB"/>
    <w:rsid w:val="001F2B42"/>
    <w:rsid w:val="001F3A2C"/>
    <w:rsid w:val="001F530E"/>
    <w:rsid w:val="001F559E"/>
    <w:rsid w:val="001F5C1D"/>
    <w:rsid w:val="001F5F92"/>
    <w:rsid w:val="001F62AC"/>
    <w:rsid w:val="001F6505"/>
    <w:rsid w:val="001F6CB6"/>
    <w:rsid w:val="00200586"/>
    <w:rsid w:val="00200759"/>
    <w:rsid w:val="00201021"/>
    <w:rsid w:val="00203B25"/>
    <w:rsid w:val="00203CBA"/>
    <w:rsid w:val="00203D32"/>
    <w:rsid w:val="0020499A"/>
    <w:rsid w:val="00204A1B"/>
    <w:rsid w:val="0020505D"/>
    <w:rsid w:val="00205F61"/>
    <w:rsid w:val="00206BD8"/>
    <w:rsid w:val="002078AF"/>
    <w:rsid w:val="00207AFE"/>
    <w:rsid w:val="00210489"/>
    <w:rsid w:val="00210CE0"/>
    <w:rsid w:val="002111E4"/>
    <w:rsid w:val="00211B99"/>
    <w:rsid w:val="00212A0B"/>
    <w:rsid w:val="00213137"/>
    <w:rsid w:val="0021360C"/>
    <w:rsid w:val="00215862"/>
    <w:rsid w:val="00216C5F"/>
    <w:rsid w:val="00216E33"/>
    <w:rsid w:val="00220045"/>
    <w:rsid w:val="00222F94"/>
    <w:rsid w:val="00223415"/>
    <w:rsid w:val="0022370E"/>
    <w:rsid w:val="00223C6A"/>
    <w:rsid w:val="002243D6"/>
    <w:rsid w:val="00225F53"/>
    <w:rsid w:val="002273E1"/>
    <w:rsid w:val="0023068B"/>
    <w:rsid w:val="00230A81"/>
    <w:rsid w:val="00230EF8"/>
    <w:rsid w:val="002324CF"/>
    <w:rsid w:val="00232952"/>
    <w:rsid w:val="002337B0"/>
    <w:rsid w:val="00233C14"/>
    <w:rsid w:val="00234899"/>
    <w:rsid w:val="00235C12"/>
    <w:rsid w:val="002362DD"/>
    <w:rsid w:val="00236E88"/>
    <w:rsid w:val="00237153"/>
    <w:rsid w:val="00240074"/>
    <w:rsid w:val="0024215A"/>
    <w:rsid w:val="0024293C"/>
    <w:rsid w:val="00242B6F"/>
    <w:rsid w:val="00242E60"/>
    <w:rsid w:val="002438E0"/>
    <w:rsid w:val="00244347"/>
    <w:rsid w:val="00244FFD"/>
    <w:rsid w:val="0025064E"/>
    <w:rsid w:val="00251F5C"/>
    <w:rsid w:val="002526C5"/>
    <w:rsid w:val="002533BA"/>
    <w:rsid w:val="0025411A"/>
    <w:rsid w:val="00254FF9"/>
    <w:rsid w:val="002555CE"/>
    <w:rsid w:val="00255A6D"/>
    <w:rsid w:val="00256585"/>
    <w:rsid w:val="002638E8"/>
    <w:rsid w:val="00264067"/>
    <w:rsid w:val="00264D34"/>
    <w:rsid w:val="00265AA5"/>
    <w:rsid w:val="00265FEF"/>
    <w:rsid w:val="002660B5"/>
    <w:rsid w:val="00267478"/>
    <w:rsid w:val="00267563"/>
    <w:rsid w:val="00267D32"/>
    <w:rsid w:val="00270657"/>
    <w:rsid w:val="0027166A"/>
    <w:rsid w:val="002717FF"/>
    <w:rsid w:val="00273FEA"/>
    <w:rsid w:val="002760D0"/>
    <w:rsid w:val="00277A16"/>
    <w:rsid w:val="002801CE"/>
    <w:rsid w:val="00280714"/>
    <w:rsid w:val="00280E35"/>
    <w:rsid w:val="00283DC7"/>
    <w:rsid w:val="00284CA6"/>
    <w:rsid w:val="00284E3E"/>
    <w:rsid w:val="0028525E"/>
    <w:rsid w:val="00285D42"/>
    <w:rsid w:val="00285EFB"/>
    <w:rsid w:val="00290BEB"/>
    <w:rsid w:val="002921B4"/>
    <w:rsid w:val="00292925"/>
    <w:rsid w:val="0029300B"/>
    <w:rsid w:val="0029312B"/>
    <w:rsid w:val="002933B8"/>
    <w:rsid w:val="00293AC3"/>
    <w:rsid w:val="002941BE"/>
    <w:rsid w:val="002964F4"/>
    <w:rsid w:val="00297D4D"/>
    <w:rsid w:val="002A172D"/>
    <w:rsid w:val="002A20CC"/>
    <w:rsid w:val="002A2191"/>
    <w:rsid w:val="002A2D7D"/>
    <w:rsid w:val="002A2ECD"/>
    <w:rsid w:val="002A394E"/>
    <w:rsid w:val="002A39CF"/>
    <w:rsid w:val="002A5285"/>
    <w:rsid w:val="002A55B2"/>
    <w:rsid w:val="002A5BF6"/>
    <w:rsid w:val="002A60E3"/>
    <w:rsid w:val="002A7DA2"/>
    <w:rsid w:val="002B11E3"/>
    <w:rsid w:val="002B4E76"/>
    <w:rsid w:val="002B5D2F"/>
    <w:rsid w:val="002B6418"/>
    <w:rsid w:val="002B6475"/>
    <w:rsid w:val="002B7431"/>
    <w:rsid w:val="002C0425"/>
    <w:rsid w:val="002C215F"/>
    <w:rsid w:val="002C27C0"/>
    <w:rsid w:val="002C2E8D"/>
    <w:rsid w:val="002C6030"/>
    <w:rsid w:val="002C6184"/>
    <w:rsid w:val="002C6A92"/>
    <w:rsid w:val="002C6D42"/>
    <w:rsid w:val="002C7096"/>
    <w:rsid w:val="002C7EF9"/>
    <w:rsid w:val="002D03FD"/>
    <w:rsid w:val="002D047C"/>
    <w:rsid w:val="002D13B5"/>
    <w:rsid w:val="002D1D98"/>
    <w:rsid w:val="002D2452"/>
    <w:rsid w:val="002D2621"/>
    <w:rsid w:val="002D2B2D"/>
    <w:rsid w:val="002D30BC"/>
    <w:rsid w:val="002D46F4"/>
    <w:rsid w:val="002D4E53"/>
    <w:rsid w:val="002D5DCF"/>
    <w:rsid w:val="002D704A"/>
    <w:rsid w:val="002E05B0"/>
    <w:rsid w:val="002E06D0"/>
    <w:rsid w:val="002E07A2"/>
    <w:rsid w:val="002E1EE7"/>
    <w:rsid w:val="002E418C"/>
    <w:rsid w:val="002E461C"/>
    <w:rsid w:val="002E472C"/>
    <w:rsid w:val="002E54C4"/>
    <w:rsid w:val="002E5986"/>
    <w:rsid w:val="002E5CC4"/>
    <w:rsid w:val="002E7036"/>
    <w:rsid w:val="002F185C"/>
    <w:rsid w:val="002F331D"/>
    <w:rsid w:val="002F59A4"/>
    <w:rsid w:val="003001F5"/>
    <w:rsid w:val="003002B1"/>
    <w:rsid w:val="0030141B"/>
    <w:rsid w:val="00302F47"/>
    <w:rsid w:val="00304891"/>
    <w:rsid w:val="00304A08"/>
    <w:rsid w:val="0030532D"/>
    <w:rsid w:val="0030676C"/>
    <w:rsid w:val="003104A7"/>
    <w:rsid w:val="003105B9"/>
    <w:rsid w:val="003126FB"/>
    <w:rsid w:val="00313610"/>
    <w:rsid w:val="00313A91"/>
    <w:rsid w:val="003142A2"/>
    <w:rsid w:val="003157AC"/>
    <w:rsid w:val="003165B7"/>
    <w:rsid w:val="00322259"/>
    <w:rsid w:val="003222E4"/>
    <w:rsid w:val="0032238E"/>
    <w:rsid w:val="00322DB2"/>
    <w:rsid w:val="0032327C"/>
    <w:rsid w:val="0032381A"/>
    <w:rsid w:val="00324A81"/>
    <w:rsid w:val="00327CF3"/>
    <w:rsid w:val="00331C29"/>
    <w:rsid w:val="00333269"/>
    <w:rsid w:val="003343A9"/>
    <w:rsid w:val="0033464E"/>
    <w:rsid w:val="00334665"/>
    <w:rsid w:val="00335A04"/>
    <w:rsid w:val="00335D9F"/>
    <w:rsid w:val="00335F81"/>
    <w:rsid w:val="00337475"/>
    <w:rsid w:val="00340BD7"/>
    <w:rsid w:val="00346092"/>
    <w:rsid w:val="003460D1"/>
    <w:rsid w:val="003465D8"/>
    <w:rsid w:val="00346EF3"/>
    <w:rsid w:val="00347537"/>
    <w:rsid w:val="003476CB"/>
    <w:rsid w:val="00347BBD"/>
    <w:rsid w:val="00351D6B"/>
    <w:rsid w:val="00352756"/>
    <w:rsid w:val="00354081"/>
    <w:rsid w:val="00354C0B"/>
    <w:rsid w:val="0035557A"/>
    <w:rsid w:val="0035605D"/>
    <w:rsid w:val="00357B68"/>
    <w:rsid w:val="00364719"/>
    <w:rsid w:val="00365CA5"/>
    <w:rsid w:val="00367272"/>
    <w:rsid w:val="003672BD"/>
    <w:rsid w:val="0036750E"/>
    <w:rsid w:val="003675A6"/>
    <w:rsid w:val="003719D0"/>
    <w:rsid w:val="0037271E"/>
    <w:rsid w:val="00373B72"/>
    <w:rsid w:val="00374715"/>
    <w:rsid w:val="00374D22"/>
    <w:rsid w:val="003753E9"/>
    <w:rsid w:val="00377CAD"/>
    <w:rsid w:val="00380AB1"/>
    <w:rsid w:val="00381AE7"/>
    <w:rsid w:val="003822EA"/>
    <w:rsid w:val="00382D5E"/>
    <w:rsid w:val="003842F6"/>
    <w:rsid w:val="00384435"/>
    <w:rsid w:val="003844C9"/>
    <w:rsid w:val="00385D44"/>
    <w:rsid w:val="00386794"/>
    <w:rsid w:val="00387BDD"/>
    <w:rsid w:val="00390059"/>
    <w:rsid w:val="003907BE"/>
    <w:rsid w:val="003916C7"/>
    <w:rsid w:val="003927AD"/>
    <w:rsid w:val="00393702"/>
    <w:rsid w:val="00394122"/>
    <w:rsid w:val="00395043"/>
    <w:rsid w:val="00395EA7"/>
    <w:rsid w:val="003968B2"/>
    <w:rsid w:val="003A0DA8"/>
    <w:rsid w:val="003A32A8"/>
    <w:rsid w:val="003A47F7"/>
    <w:rsid w:val="003A4E90"/>
    <w:rsid w:val="003A5639"/>
    <w:rsid w:val="003A6F1C"/>
    <w:rsid w:val="003B3B1D"/>
    <w:rsid w:val="003B3BBD"/>
    <w:rsid w:val="003B44A7"/>
    <w:rsid w:val="003B60EA"/>
    <w:rsid w:val="003B6B80"/>
    <w:rsid w:val="003B75DD"/>
    <w:rsid w:val="003C137C"/>
    <w:rsid w:val="003C2801"/>
    <w:rsid w:val="003C2F5B"/>
    <w:rsid w:val="003C68B5"/>
    <w:rsid w:val="003C7CCC"/>
    <w:rsid w:val="003D1514"/>
    <w:rsid w:val="003D1CE7"/>
    <w:rsid w:val="003D2549"/>
    <w:rsid w:val="003D2C40"/>
    <w:rsid w:val="003D370B"/>
    <w:rsid w:val="003D4839"/>
    <w:rsid w:val="003D67CD"/>
    <w:rsid w:val="003D6B06"/>
    <w:rsid w:val="003E00F3"/>
    <w:rsid w:val="003E2B37"/>
    <w:rsid w:val="003E3CB4"/>
    <w:rsid w:val="003E4641"/>
    <w:rsid w:val="003E6619"/>
    <w:rsid w:val="003F0BCA"/>
    <w:rsid w:val="003F0D23"/>
    <w:rsid w:val="003F48BD"/>
    <w:rsid w:val="003F545C"/>
    <w:rsid w:val="003F54B8"/>
    <w:rsid w:val="003F5D9B"/>
    <w:rsid w:val="003F6654"/>
    <w:rsid w:val="003F6C1D"/>
    <w:rsid w:val="00401780"/>
    <w:rsid w:val="00402297"/>
    <w:rsid w:val="00403F14"/>
    <w:rsid w:val="0040409B"/>
    <w:rsid w:val="0040646F"/>
    <w:rsid w:val="0040760C"/>
    <w:rsid w:val="00411B1A"/>
    <w:rsid w:val="00412A96"/>
    <w:rsid w:val="00416A6F"/>
    <w:rsid w:val="00420214"/>
    <w:rsid w:val="00420882"/>
    <w:rsid w:val="00422D00"/>
    <w:rsid w:val="004240C1"/>
    <w:rsid w:val="004256A4"/>
    <w:rsid w:val="004304C5"/>
    <w:rsid w:val="004318D9"/>
    <w:rsid w:val="004319A1"/>
    <w:rsid w:val="00431DE5"/>
    <w:rsid w:val="004328E0"/>
    <w:rsid w:val="00433C27"/>
    <w:rsid w:val="004345D6"/>
    <w:rsid w:val="00434639"/>
    <w:rsid w:val="004350FD"/>
    <w:rsid w:val="004356DB"/>
    <w:rsid w:val="00435D6D"/>
    <w:rsid w:val="004362F3"/>
    <w:rsid w:val="004374AF"/>
    <w:rsid w:val="0043778C"/>
    <w:rsid w:val="004400B0"/>
    <w:rsid w:val="004400D8"/>
    <w:rsid w:val="004404CC"/>
    <w:rsid w:val="004406F5"/>
    <w:rsid w:val="004407B2"/>
    <w:rsid w:val="00447DB5"/>
    <w:rsid w:val="00450CD6"/>
    <w:rsid w:val="004525CD"/>
    <w:rsid w:val="00452A6A"/>
    <w:rsid w:val="00452F6D"/>
    <w:rsid w:val="00454810"/>
    <w:rsid w:val="00454E30"/>
    <w:rsid w:val="0045562D"/>
    <w:rsid w:val="00455EE1"/>
    <w:rsid w:val="004577A8"/>
    <w:rsid w:val="00460AE6"/>
    <w:rsid w:val="004617D9"/>
    <w:rsid w:val="00461CDE"/>
    <w:rsid w:val="00462DC0"/>
    <w:rsid w:val="00463CEA"/>
    <w:rsid w:val="0046458B"/>
    <w:rsid w:val="00466F16"/>
    <w:rsid w:val="00467DDE"/>
    <w:rsid w:val="004717C3"/>
    <w:rsid w:val="00472416"/>
    <w:rsid w:val="004724E3"/>
    <w:rsid w:val="004725BE"/>
    <w:rsid w:val="00472C05"/>
    <w:rsid w:val="0047469B"/>
    <w:rsid w:val="00475B9B"/>
    <w:rsid w:val="004762D4"/>
    <w:rsid w:val="00476710"/>
    <w:rsid w:val="00476D69"/>
    <w:rsid w:val="00477056"/>
    <w:rsid w:val="004779C9"/>
    <w:rsid w:val="00477F7A"/>
    <w:rsid w:val="00481F9A"/>
    <w:rsid w:val="004867A0"/>
    <w:rsid w:val="004877F7"/>
    <w:rsid w:val="00487E15"/>
    <w:rsid w:val="00490A0C"/>
    <w:rsid w:val="00492484"/>
    <w:rsid w:val="00492759"/>
    <w:rsid w:val="00494226"/>
    <w:rsid w:val="0049493C"/>
    <w:rsid w:val="0049615F"/>
    <w:rsid w:val="00496C9F"/>
    <w:rsid w:val="004972B8"/>
    <w:rsid w:val="004975EE"/>
    <w:rsid w:val="00497D7F"/>
    <w:rsid w:val="004A0D83"/>
    <w:rsid w:val="004A1F06"/>
    <w:rsid w:val="004A2548"/>
    <w:rsid w:val="004A4602"/>
    <w:rsid w:val="004A53CE"/>
    <w:rsid w:val="004A5B1A"/>
    <w:rsid w:val="004A5FAE"/>
    <w:rsid w:val="004A6550"/>
    <w:rsid w:val="004A6D74"/>
    <w:rsid w:val="004A7A9F"/>
    <w:rsid w:val="004B0616"/>
    <w:rsid w:val="004B21D3"/>
    <w:rsid w:val="004B2722"/>
    <w:rsid w:val="004B4A55"/>
    <w:rsid w:val="004B5C15"/>
    <w:rsid w:val="004B666B"/>
    <w:rsid w:val="004B6A1A"/>
    <w:rsid w:val="004C104C"/>
    <w:rsid w:val="004C6F9A"/>
    <w:rsid w:val="004C7670"/>
    <w:rsid w:val="004C7B75"/>
    <w:rsid w:val="004C7BE8"/>
    <w:rsid w:val="004C7DAC"/>
    <w:rsid w:val="004D099B"/>
    <w:rsid w:val="004D0DC2"/>
    <w:rsid w:val="004D34FC"/>
    <w:rsid w:val="004D498C"/>
    <w:rsid w:val="004D4EB7"/>
    <w:rsid w:val="004D521F"/>
    <w:rsid w:val="004D53C7"/>
    <w:rsid w:val="004D6338"/>
    <w:rsid w:val="004E0B46"/>
    <w:rsid w:val="004E0C1B"/>
    <w:rsid w:val="004E0DEC"/>
    <w:rsid w:val="004E17B2"/>
    <w:rsid w:val="004E240A"/>
    <w:rsid w:val="004E26C8"/>
    <w:rsid w:val="004E3036"/>
    <w:rsid w:val="004E3770"/>
    <w:rsid w:val="004E54B8"/>
    <w:rsid w:val="004E55D9"/>
    <w:rsid w:val="004E790E"/>
    <w:rsid w:val="004F02EA"/>
    <w:rsid w:val="004F0B08"/>
    <w:rsid w:val="004F1A3D"/>
    <w:rsid w:val="004F25DA"/>
    <w:rsid w:val="004F26B8"/>
    <w:rsid w:val="004F3463"/>
    <w:rsid w:val="004F364F"/>
    <w:rsid w:val="004F3F66"/>
    <w:rsid w:val="004F408E"/>
    <w:rsid w:val="004F4967"/>
    <w:rsid w:val="004F5686"/>
    <w:rsid w:val="004F56A6"/>
    <w:rsid w:val="004F6724"/>
    <w:rsid w:val="004F6833"/>
    <w:rsid w:val="00500319"/>
    <w:rsid w:val="00500506"/>
    <w:rsid w:val="00501227"/>
    <w:rsid w:val="0050127D"/>
    <w:rsid w:val="00502232"/>
    <w:rsid w:val="00502A60"/>
    <w:rsid w:val="00503C44"/>
    <w:rsid w:val="00505D06"/>
    <w:rsid w:val="00505D32"/>
    <w:rsid w:val="005068C5"/>
    <w:rsid w:val="0050737D"/>
    <w:rsid w:val="005100F5"/>
    <w:rsid w:val="00510E5C"/>
    <w:rsid w:val="00511018"/>
    <w:rsid w:val="005114E3"/>
    <w:rsid w:val="00511579"/>
    <w:rsid w:val="00512108"/>
    <w:rsid w:val="005127EB"/>
    <w:rsid w:val="00513687"/>
    <w:rsid w:val="00513EED"/>
    <w:rsid w:val="0051539E"/>
    <w:rsid w:val="0051579A"/>
    <w:rsid w:val="00517B16"/>
    <w:rsid w:val="00520A64"/>
    <w:rsid w:val="00521746"/>
    <w:rsid w:val="005217DB"/>
    <w:rsid w:val="00521856"/>
    <w:rsid w:val="00524C95"/>
    <w:rsid w:val="00526373"/>
    <w:rsid w:val="00530F61"/>
    <w:rsid w:val="005339FB"/>
    <w:rsid w:val="00534F59"/>
    <w:rsid w:val="00535676"/>
    <w:rsid w:val="00535CE5"/>
    <w:rsid w:val="00536237"/>
    <w:rsid w:val="00536308"/>
    <w:rsid w:val="00536AB4"/>
    <w:rsid w:val="00536F07"/>
    <w:rsid w:val="00542DA2"/>
    <w:rsid w:val="005432F2"/>
    <w:rsid w:val="005438A2"/>
    <w:rsid w:val="00544473"/>
    <w:rsid w:val="00544A17"/>
    <w:rsid w:val="00545D79"/>
    <w:rsid w:val="00547FC1"/>
    <w:rsid w:val="00550425"/>
    <w:rsid w:val="00552783"/>
    <w:rsid w:val="00556E18"/>
    <w:rsid w:val="00557ABE"/>
    <w:rsid w:val="0056004A"/>
    <w:rsid w:val="00561199"/>
    <w:rsid w:val="005637DB"/>
    <w:rsid w:val="00564DD7"/>
    <w:rsid w:val="00566852"/>
    <w:rsid w:val="00571462"/>
    <w:rsid w:val="00572594"/>
    <w:rsid w:val="00574694"/>
    <w:rsid w:val="00576668"/>
    <w:rsid w:val="00577DB8"/>
    <w:rsid w:val="00580708"/>
    <w:rsid w:val="00580DFE"/>
    <w:rsid w:val="00580F88"/>
    <w:rsid w:val="0058143B"/>
    <w:rsid w:val="00581C5E"/>
    <w:rsid w:val="005822C3"/>
    <w:rsid w:val="00583F3E"/>
    <w:rsid w:val="00585E59"/>
    <w:rsid w:val="00587BC5"/>
    <w:rsid w:val="005931F6"/>
    <w:rsid w:val="005932F3"/>
    <w:rsid w:val="005939D6"/>
    <w:rsid w:val="0059437E"/>
    <w:rsid w:val="00594A41"/>
    <w:rsid w:val="00594CC2"/>
    <w:rsid w:val="0059511D"/>
    <w:rsid w:val="00595289"/>
    <w:rsid w:val="00597FE8"/>
    <w:rsid w:val="005A2032"/>
    <w:rsid w:val="005A23D0"/>
    <w:rsid w:val="005A359F"/>
    <w:rsid w:val="005A427A"/>
    <w:rsid w:val="005A4B0A"/>
    <w:rsid w:val="005A50A3"/>
    <w:rsid w:val="005A6D29"/>
    <w:rsid w:val="005A6D96"/>
    <w:rsid w:val="005A6F8B"/>
    <w:rsid w:val="005A7D77"/>
    <w:rsid w:val="005B02DD"/>
    <w:rsid w:val="005B097D"/>
    <w:rsid w:val="005B1739"/>
    <w:rsid w:val="005B23AE"/>
    <w:rsid w:val="005B23F9"/>
    <w:rsid w:val="005B28B0"/>
    <w:rsid w:val="005B379C"/>
    <w:rsid w:val="005B3C94"/>
    <w:rsid w:val="005B4384"/>
    <w:rsid w:val="005B4811"/>
    <w:rsid w:val="005B495D"/>
    <w:rsid w:val="005B5451"/>
    <w:rsid w:val="005B6FAC"/>
    <w:rsid w:val="005B733D"/>
    <w:rsid w:val="005B7D37"/>
    <w:rsid w:val="005C6CA9"/>
    <w:rsid w:val="005C78A4"/>
    <w:rsid w:val="005C7955"/>
    <w:rsid w:val="005C7BBB"/>
    <w:rsid w:val="005D0234"/>
    <w:rsid w:val="005D02FB"/>
    <w:rsid w:val="005D1C28"/>
    <w:rsid w:val="005D1E98"/>
    <w:rsid w:val="005D3058"/>
    <w:rsid w:val="005D3771"/>
    <w:rsid w:val="005D4ED4"/>
    <w:rsid w:val="005D54AF"/>
    <w:rsid w:val="005D6ED1"/>
    <w:rsid w:val="005D7277"/>
    <w:rsid w:val="005D7C3F"/>
    <w:rsid w:val="005E0545"/>
    <w:rsid w:val="005E1667"/>
    <w:rsid w:val="005E1835"/>
    <w:rsid w:val="005E1C04"/>
    <w:rsid w:val="005E1C29"/>
    <w:rsid w:val="005E1DF0"/>
    <w:rsid w:val="005E245E"/>
    <w:rsid w:val="005E2793"/>
    <w:rsid w:val="005E3A17"/>
    <w:rsid w:val="005E3A95"/>
    <w:rsid w:val="005E5070"/>
    <w:rsid w:val="005E702B"/>
    <w:rsid w:val="005E7F94"/>
    <w:rsid w:val="005F1AC3"/>
    <w:rsid w:val="005F3ED6"/>
    <w:rsid w:val="005F52A8"/>
    <w:rsid w:val="005F5688"/>
    <w:rsid w:val="005F576A"/>
    <w:rsid w:val="005F6A10"/>
    <w:rsid w:val="006017A7"/>
    <w:rsid w:val="00602FF4"/>
    <w:rsid w:val="006039B7"/>
    <w:rsid w:val="00603A27"/>
    <w:rsid w:val="00603E73"/>
    <w:rsid w:val="0060427F"/>
    <w:rsid w:val="00604EBC"/>
    <w:rsid w:val="006052F3"/>
    <w:rsid w:val="00605D8F"/>
    <w:rsid w:val="00606420"/>
    <w:rsid w:val="00607702"/>
    <w:rsid w:val="006127E4"/>
    <w:rsid w:val="00613331"/>
    <w:rsid w:val="0061337E"/>
    <w:rsid w:val="0061381A"/>
    <w:rsid w:val="00613F27"/>
    <w:rsid w:val="00614BE1"/>
    <w:rsid w:val="00614C0C"/>
    <w:rsid w:val="00615DD7"/>
    <w:rsid w:val="006162D1"/>
    <w:rsid w:val="00617634"/>
    <w:rsid w:val="0062087F"/>
    <w:rsid w:val="0062095E"/>
    <w:rsid w:val="00622CEE"/>
    <w:rsid w:val="0062322B"/>
    <w:rsid w:val="006244FD"/>
    <w:rsid w:val="00624706"/>
    <w:rsid w:val="00624A19"/>
    <w:rsid w:val="00626DAD"/>
    <w:rsid w:val="0062726B"/>
    <w:rsid w:val="0063014B"/>
    <w:rsid w:val="006333A5"/>
    <w:rsid w:val="006341EC"/>
    <w:rsid w:val="0063472E"/>
    <w:rsid w:val="006360BC"/>
    <w:rsid w:val="00636AFC"/>
    <w:rsid w:val="0063771D"/>
    <w:rsid w:val="00640DF5"/>
    <w:rsid w:val="0064264E"/>
    <w:rsid w:val="00642D1A"/>
    <w:rsid w:val="006456C3"/>
    <w:rsid w:val="00646E3C"/>
    <w:rsid w:val="0064763D"/>
    <w:rsid w:val="006518CC"/>
    <w:rsid w:val="006538AA"/>
    <w:rsid w:val="00657AEF"/>
    <w:rsid w:val="00657E42"/>
    <w:rsid w:val="00662755"/>
    <w:rsid w:val="006627CA"/>
    <w:rsid w:val="00662829"/>
    <w:rsid w:val="00662DD7"/>
    <w:rsid w:val="00663201"/>
    <w:rsid w:val="006636BF"/>
    <w:rsid w:val="006640DD"/>
    <w:rsid w:val="006653E1"/>
    <w:rsid w:val="006655A4"/>
    <w:rsid w:val="00665C7B"/>
    <w:rsid w:val="00667621"/>
    <w:rsid w:val="006677F5"/>
    <w:rsid w:val="00667F15"/>
    <w:rsid w:val="006703B2"/>
    <w:rsid w:val="006723EA"/>
    <w:rsid w:val="006725C1"/>
    <w:rsid w:val="00674D85"/>
    <w:rsid w:val="00674E9E"/>
    <w:rsid w:val="00674EBD"/>
    <w:rsid w:val="00675310"/>
    <w:rsid w:val="006765CD"/>
    <w:rsid w:val="0067740E"/>
    <w:rsid w:val="006804AD"/>
    <w:rsid w:val="00681069"/>
    <w:rsid w:val="0068119D"/>
    <w:rsid w:val="00682D4F"/>
    <w:rsid w:val="00683419"/>
    <w:rsid w:val="006841CD"/>
    <w:rsid w:val="00685673"/>
    <w:rsid w:val="0068585D"/>
    <w:rsid w:val="006911FC"/>
    <w:rsid w:val="0069129D"/>
    <w:rsid w:val="0069175B"/>
    <w:rsid w:val="00692321"/>
    <w:rsid w:val="00693437"/>
    <w:rsid w:val="00693D64"/>
    <w:rsid w:val="00695E5A"/>
    <w:rsid w:val="00695F35"/>
    <w:rsid w:val="00696D22"/>
    <w:rsid w:val="00697236"/>
    <w:rsid w:val="006A04BE"/>
    <w:rsid w:val="006A2705"/>
    <w:rsid w:val="006A2D06"/>
    <w:rsid w:val="006A418B"/>
    <w:rsid w:val="006A4DE0"/>
    <w:rsid w:val="006A52AA"/>
    <w:rsid w:val="006A54FE"/>
    <w:rsid w:val="006B227B"/>
    <w:rsid w:val="006B23DB"/>
    <w:rsid w:val="006B36BB"/>
    <w:rsid w:val="006B3744"/>
    <w:rsid w:val="006B389A"/>
    <w:rsid w:val="006B4A14"/>
    <w:rsid w:val="006B4B61"/>
    <w:rsid w:val="006B6D72"/>
    <w:rsid w:val="006C02DF"/>
    <w:rsid w:val="006C0590"/>
    <w:rsid w:val="006C0ACD"/>
    <w:rsid w:val="006C189F"/>
    <w:rsid w:val="006C245F"/>
    <w:rsid w:val="006C2A45"/>
    <w:rsid w:val="006C3E06"/>
    <w:rsid w:val="006C4173"/>
    <w:rsid w:val="006C420B"/>
    <w:rsid w:val="006C4819"/>
    <w:rsid w:val="006C6A59"/>
    <w:rsid w:val="006C7D84"/>
    <w:rsid w:val="006D20A4"/>
    <w:rsid w:val="006D2E71"/>
    <w:rsid w:val="006D34D0"/>
    <w:rsid w:val="006D409D"/>
    <w:rsid w:val="006D50F7"/>
    <w:rsid w:val="006D5499"/>
    <w:rsid w:val="006D5963"/>
    <w:rsid w:val="006D5F92"/>
    <w:rsid w:val="006D6521"/>
    <w:rsid w:val="006D6B8B"/>
    <w:rsid w:val="006D72A6"/>
    <w:rsid w:val="006D7ED3"/>
    <w:rsid w:val="006E001E"/>
    <w:rsid w:val="006E12C3"/>
    <w:rsid w:val="006E313A"/>
    <w:rsid w:val="006E3730"/>
    <w:rsid w:val="006E3ABE"/>
    <w:rsid w:val="006E40B8"/>
    <w:rsid w:val="006E77F4"/>
    <w:rsid w:val="006E7A8F"/>
    <w:rsid w:val="006F21A4"/>
    <w:rsid w:val="006F2C6E"/>
    <w:rsid w:val="006F2CA7"/>
    <w:rsid w:val="006F46C3"/>
    <w:rsid w:val="006F62B4"/>
    <w:rsid w:val="006F6689"/>
    <w:rsid w:val="00700374"/>
    <w:rsid w:val="00701EA8"/>
    <w:rsid w:val="00703478"/>
    <w:rsid w:val="00703FBA"/>
    <w:rsid w:val="00704CBF"/>
    <w:rsid w:val="0071089A"/>
    <w:rsid w:val="007117D1"/>
    <w:rsid w:val="00713276"/>
    <w:rsid w:val="00715987"/>
    <w:rsid w:val="00715A32"/>
    <w:rsid w:val="00716F79"/>
    <w:rsid w:val="00717AE4"/>
    <w:rsid w:val="00717E60"/>
    <w:rsid w:val="00720699"/>
    <w:rsid w:val="00720A41"/>
    <w:rsid w:val="00720B42"/>
    <w:rsid w:val="00721EA4"/>
    <w:rsid w:val="007220FB"/>
    <w:rsid w:val="00722278"/>
    <w:rsid w:val="0072287C"/>
    <w:rsid w:val="007250E7"/>
    <w:rsid w:val="00727379"/>
    <w:rsid w:val="007315B7"/>
    <w:rsid w:val="00731E9E"/>
    <w:rsid w:val="007346B6"/>
    <w:rsid w:val="0073596D"/>
    <w:rsid w:val="00737CA1"/>
    <w:rsid w:val="007406A5"/>
    <w:rsid w:val="007407E6"/>
    <w:rsid w:val="0074139B"/>
    <w:rsid w:val="0074142B"/>
    <w:rsid w:val="00741CD1"/>
    <w:rsid w:val="00743A43"/>
    <w:rsid w:val="00744076"/>
    <w:rsid w:val="00745F8E"/>
    <w:rsid w:val="00746F39"/>
    <w:rsid w:val="00747CA3"/>
    <w:rsid w:val="00750BA0"/>
    <w:rsid w:val="00751791"/>
    <w:rsid w:val="007532A6"/>
    <w:rsid w:val="00753BF3"/>
    <w:rsid w:val="00753F54"/>
    <w:rsid w:val="00755A0B"/>
    <w:rsid w:val="00760400"/>
    <w:rsid w:val="00762286"/>
    <w:rsid w:val="00771F0E"/>
    <w:rsid w:val="007724D8"/>
    <w:rsid w:val="00773D83"/>
    <w:rsid w:val="00776127"/>
    <w:rsid w:val="0077651F"/>
    <w:rsid w:val="007807A8"/>
    <w:rsid w:val="0078097A"/>
    <w:rsid w:val="00781EAA"/>
    <w:rsid w:val="007823EA"/>
    <w:rsid w:val="0078282B"/>
    <w:rsid w:val="00782996"/>
    <w:rsid w:val="00782BA5"/>
    <w:rsid w:val="00782E13"/>
    <w:rsid w:val="00782EA9"/>
    <w:rsid w:val="00786F57"/>
    <w:rsid w:val="007878E0"/>
    <w:rsid w:val="00787B88"/>
    <w:rsid w:val="00791AC7"/>
    <w:rsid w:val="007927EE"/>
    <w:rsid w:val="007929C9"/>
    <w:rsid w:val="00792A3B"/>
    <w:rsid w:val="00796E6C"/>
    <w:rsid w:val="007A095D"/>
    <w:rsid w:val="007A0D76"/>
    <w:rsid w:val="007A1F42"/>
    <w:rsid w:val="007A37C4"/>
    <w:rsid w:val="007A4180"/>
    <w:rsid w:val="007A4839"/>
    <w:rsid w:val="007A636D"/>
    <w:rsid w:val="007B0DF7"/>
    <w:rsid w:val="007B1172"/>
    <w:rsid w:val="007B2048"/>
    <w:rsid w:val="007B2E17"/>
    <w:rsid w:val="007B3D0B"/>
    <w:rsid w:val="007B589F"/>
    <w:rsid w:val="007B5BE5"/>
    <w:rsid w:val="007B7279"/>
    <w:rsid w:val="007B7736"/>
    <w:rsid w:val="007B78C6"/>
    <w:rsid w:val="007C1A48"/>
    <w:rsid w:val="007C239E"/>
    <w:rsid w:val="007C29C9"/>
    <w:rsid w:val="007C2AFC"/>
    <w:rsid w:val="007C4732"/>
    <w:rsid w:val="007C65B2"/>
    <w:rsid w:val="007C6937"/>
    <w:rsid w:val="007C6E2F"/>
    <w:rsid w:val="007C71B5"/>
    <w:rsid w:val="007C72E6"/>
    <w:rsid w:val="007D13E4"/>
    <w:rsid w:val="007D15FF"/>
    <w:rsid w:val="007D2E82"/>
    <w:rsid w:val="007D46BF"/>
    <w:rsid w:val="007D55E6"/>
    <w:rsid w:val="007D5BEE"/>
    <w:rsid w:val="007D774C"/>
    <w:rsid w:val="007E1130"/>
    <w:rsid w:val="007E2E0E"/>
    <w:rsid w:val="007E31ED"/>
    <w:rsid w:val="007E4045"/>
    <w:rsid w:val="007E41AF"/>
    <w:rsid w:val="007E5D25"/>
    <w:rsid w:val="007E5E90"/>
    <w:rsid w:val="007E60FD"/>
    <w:rsid w:val="007E7423"/>
    <w:rsid w:val="007F0C65"/>
    <w:rsid w:val="007F1783"/>
    <w:rsid w:val="007F1AC1"/>
    <w:rsid w:val="007F3324"/>
    <w:rsid w:val="007F58BE"/>
    <w:rsid w:val="007F61B9"/>
    <w:rsid w:val="007F6C35"/>
    <w:rsid w:val="007F6C77"/>
    <w:rsid w:val="00800A40"/>
    <w:rsid w:val="00801B03"/>
    <w:rsid w:val="00802D2E"/>
    <w:rsid w:val="00804FC3"/>
    <w:rsid w:val="008053FF"/>
    <w:rsid w:val="00805903"/>
    <w:rsid w:val="00806EC2"/>
    <w:rsid w:val="00807054"/>
    <w:rsid w:val="0080738E"/>
    <w:rsid w:val="00807DEE"/>
    <w:rsid w:val="00810FE2"/>
    <w:rsid w:val="00811361"/>
    <w:rsid w:val="00811BFD"/>
    <w:rsid w:val="0081224D"/>
    <w:rsid w:val="008137CD"/>
    <w:rsid w:val="00814655"/>
    <w:rsid w:val="008155C6"/>
    <w:rsid w:val="008155FB"/>
    <w:rsid w:val="0081585E"/>
    <w:rsid w:val="00815C67"/>
    <w:rsid w:val="00816254"/>
    <w:rsid w:val="00816B84"/>
    <w:rsid w:val="00817B72"/>
    <w:rsid w:val="008209DA"/>
    <w:rsid w:val="00821226"/>
    <w:rsid w:val="00821EDD"/>
    <w:rsid w:val="00822B3A"/>
    <w:rsid w:val="00824239"/>
    <w:rsid w:val="00824E92"/>
    <w:rsid w:val="00825252"/>
    <w:rsid w:val="00826259"/>
    <w:rsid w:val="008302EA"/>
    <w:rsid w:val="008307E7"/>
    <w:rsid w:val="008325BC"/>
    <w:rsid w:val="00834BD4"/>
    <w:rsid w:val="008351A9"/>
    <w:rsid w:val="008368EC"/>
    <w:rsid w:val="00840913"/>
    <w:rsid w:val="00841936"/>
    <w:rsid w:val="00841C1D"/>
    <w:rsid w:val="00842267"/>
    <w:rsid w:val="008424E9"/>
    <w:rsid w:val="00843B78"/>
    <w:rsid w:val="00845D9E"/>
    <w:rsid w:val="008460B0"/>
    <w:rsid w:val="008462C4"/>
    <w:rsid w:val="00846608"/>
    <w:rsid w:val="0084664F"/>
    <w:rsid w:val="008508B5"/>
    <w:rsid w:val="008508D1"/>
    <w:rsid w:val="0085094A"/>
    <w:rsid w:val="00851D05"/>
    <w:rsid w:val="008523CB"/>
    <w:rsid w:val="008524E1"/>
    <w:rsid w:val="0085254C"/>
    <w:rsid w:val="0085546D"/>
    <w:rsid w:val="008563E1"/>
    <w:rsid w:val="00856D2D"/>
    <w:rsid w:val="00857829"/>
    <w:rsid w:val="00857F44"/>
    <w:rsid w:val="00861AC8"/>
    <w:rsid w:val="00861E15"/>
    <w:rsid w:val="00862EDE"/>
    <w:rsid w:val="00863F7A"/>
    <w:rsid w:val="00864156"/>
    <w:rsid w:val="008668AC"/>
    <w:rsid w:val="00866967"/>
    <w:rsid w:val="00866A71"/>
    <w:rsid w:val="00867BC7"/>
    <w:rsid w:val="00870DDE"/>
    <w:rsid w:val="00871D70"/>
    <w:rsid w:val="0087271F"/>
    <w:rsid w:val="00872E3A"/>
    <w:rsid w:val="008745B2"/>
    <w:rsid w:val="0087568E"/>
    <w:rsid w:val="00875B6F"/>
    <w:rsid w:val="00880D6E"/>
    <w:rsid w:val="00881F83"/>
    <w:rsid w:val="00882766"/>
    <w:rsid w:val="0088332D"/>
    <w:rsid w:val="0088364F"/>
    <w:rsid w:val="00884150"/>
    <w:rsid w:val="008846CE"/>
    <w:rsid w:val="00884B53"/>
    <w:rsid w:val="00887817"/>
    <w:rsid w:val="0089087D"/>
    <w:rsid w:val="00890AB3"/>
    <w:rsid w:val="008911F7"/>
    <w:rsid w:val="0089278A"/>
    <w:rsid w:val="00894110"/>
    <w:rsid w:val="00894467"/>
    <w:rsid w:val="00894677"/>
    <w:rsid w:val="00894997"/>
    <w:rsid w:val="00895205"/>
    <w:rsid w:val="00896BFB"/>
    <w:rsid w:val="008A1962"/>
    <w:rsid w:val="008A2858"/>
    <w:rsid w:val="008A3E4B"/>
    <w:rsid w:val="008A4810"/>
    <w:rsid w:val="008A5914"/>
    <w:rsid w:val="008A775D"/>
    <w:rsid w:val="008A785C"/>
    <w:rsid w:val="008B005D"/>
    <w:rsid w:val="008B1440"/>
    <w:rsid w:val="008B18C0"/>
    <w:rsid w:val="008B1BCC"/>
    <w:rsid w:val="008B21F6"/>
    <w:rsid w:val="008B52F9"/>
    <w:rsid w:val="008B6160"/>
    <w:rsid w:val="008B61BC"/>
    <w:rsid w:val="008B628F"/>
    <w:rsid w:val="008B7147"/>
    <w:rsid w:val="008C0AF9"/>
    <w:rsid w:val="008C1475"/>
    <w:rsid w:val="008C19C0"/>
    <w:rsid w:val="008C1A41"/>
    <w:rsid w:val="008C2DB0"/>
    <w:rsid w:val="008C3547"/>
    <w:rsid w:val="008C3A5E"/>
    <w:rsid w:val="008C4ED2"/>
    <w:rsid w:val="008C5E6D"/>
    <w:rsid w:val="008C6963"/>
    <w:rsid w:val="008D00F6"/>
    <w:rsid w:val="008D0816"/>
    <w:rsid w:val="008D1965"/>
    <w:rsid w:val="008D1B6B"/>
    <w:rsid w:val="008D431E"/>
    <w:rsid w:val="008D4CA7"/>
    <w:rsid w:val="008D51E7"/>
    <w:rsid w:val="008D724A"/>
    <w:rsid w:val="008D7D23"/>
    <w:rsid w:val="008E098F"/>
    <w:rsid w:val="008E0BD4"/>
    <w:rsid w:val="008E0D53"/>
    <w:rsid w:val="008E17F8"/>
    <w:rsid w:val="008E3B1A"/>
    <w:rsid w:val="008E6F0D"/>
    <w:rsid w:val="008F00B3"/>
    <w:rsid w:val="008F3619"/>
    <w:rsid w:val="008F3BF1"/>
    <w:rsid w:val="008F44E9"/>
    <w:rsid w:val="008F5897"/>
    <w:rsid w:val="008F59E4"/>
    <w:rsid w:val="008F650E"/>
    <w:rsid w:val="008F7DE8"/>
    <w:rsid w:val="00900156"/>
    <w:rsid w:val="00900EBD"/>
    <w:rsid w:val="00901833"/>
    <w:rsid w:val="00901EFE"/>
    <w:rsid w:val="00902208"/>
    <w:rsid w:val="0090348D"/>
    <w:rsid w:val="00903ADF"/>
    <w:rsid w:val="00904728"/>
    <w:rsid w:val="0090495B"/>
    <w:rsid w:val="0090533D"/>
    <w:rsid w:val="009054A4"/>
    <w:rsid w:val="00905BDD"/>
    <w:rsid w:val="009066DE"/>
    <w:rsid w:val="009076A4"/>
    <w:rsid w:val="00907910"/>
    <w:rsid w:val="00911398"/>
    <w:rsid w:val="00911776"/>
    <w:rsid w:val="00911A6D"/>
    <w:rsid w:val="00911D47"/>
    <w:rsid w:val="00912EBE"/>
    <w:rsid w:val="00916ECF"/>
    <w:rsid w:val="00920895"/>
    <w:rsid w:val="009217A3"/>
    <w:rsid w:val="0092401D"/>
    <w:rsid w:val="00925FF9"/>
    <w:rsid w:val="0092616A"/>
    <w:rsid w:val="00926950"/>
    <w:rsid w:val="00926E24"/>
    <w:rsid w:val="00927436"/>
    <w:rsid w:val="00930B9A"/>
    <w:rsid w:val="00930D89"/>
    <w:rsid w:val="00930E42"/>
    <w:rsid w:val="009312AF"/>
    <w:rsid w:val="00933A31"/>
    <w:rsid w:val="00934623"/>
    <w:rsid w:val="009367AE"/>
    <w:rsid w:val="00937E85"/>
    <w:rsid w:val="00941782"/>
    <w:rsid w:val="00941F8C"/>
    <w:rsid w:val="00941FB1"/>
    <w:rsid w:val="009438BC"/>
    <w:rsid w:val="00943FF8"/>
    <w:rsid w:val="00944A15"/>
    <w:rsid w:val="0094502E"/>
    <w:rsid w:val="009461B8"/>
    <w:rsid w:val="00946BA8"/>
    <w:rsid w:val="009475FD"/>
    <w:rsid w:val="00951895"/>
    <w:rsid w:val="009522E5"/>
    <w:rsid w:val="009524AC"/>
    <w:rsid w:val="009535C8"/>
    <w:rsid w:val="00953628"/>
    <w:rsid w:val="00953D3E"/>
    <w:rsid w:val="00954537"/>
    <w:rsid w:val="00954680"/>
    <w:rsid w:val="009547B2"/>
    <w:rsid w:val="00955FDF"/>
    <w:rsid w:val="009561F6"/>
    <w:rsid w:val="00957247"/>
    <w:rsid w:val="00957E81"/>
    <w:rsid w:val="00961D24"/>
    <w:rsid w:val="0096341C"/>
    <w:rsid w:val="009642D7"/>
    <w:rsid w:val="00964F84"/>
    <w:rsid w:val="0096531E"/>
    <w:rsid w:val="00965D94"/>
    <w:rsid w:val="0096634B"/>
    <w:rsid w:val="0097037F"/>
    <w:rsid w:val="009720CF"/>
    <w:rsid w:val="00973062"/>
    <w:rsid w:val="0097386B"/>
    <w:rsid w:val="009746C2"/>
    <w:rsid w:val="00974B9A"/>
    <w:rsid w:val="00977E08"/>
    <w:rsid w:val="009819D2"/>
    <w:rsid w:val="009829F8"/>
    <w:rsid w:val="00982ECD"/>
    <w:rsid w:val="009863EB"/>
    <w:rsid w:val="00987D65"/>
    <w:rsid w:val="00990D41"/>
    <w:rsid w:val="009917A8"/>
    <w:rsid w:val="009927F4"/>
    <w:rsid w:val="0099428F"/>
    <w:rsid w:val="00994F86"/>
    <w:rsid w:val="00995CFD"/>
    <w:rsid w:val="009963EC"/>
    <w:rsid w:val="00997124"/>
    <w:rsid w:val="0099720D"/>
    <w:rsid w:val="00997AFD"/>
    <w:rsid w:val="00997F7F"/>
    <w:rsid w:val="009A0561"/>
    <w:rsid w:val="009A107F"/>
    <w:rsid w:val="009A295E"/>
    <w:rsid w:val="009A2AB2"/>
    <w:rsid w:val="009A2AF4"/>
    <w:rsid w:val="009A4628"/>
    <w:rsid w:val="009A6FD2"/>
    <w:rsid w:val="009A7482"/>
    <w:rsid w:val="009B2B08"/>
    <w:rsid w:val="009B3052"/>
    <w:rsid w:val="009B5003"/>
    <w:rsid w:val="009B5D52"/>
    <w:rsid w:val="009B6396"/>
    <w:rsid w:val="009B702C"/>
    <w:rsid w:val="009B70B2"/>
    <w:rsid w:val="009C0B0F"/>
    <w:rsid w:val="009C0BEF"/>
    <w:rsid w:val="009C17F1"/>
    <w:rsid w:val="009C1BA8"/>
    <w:rsid w:val="009C4DAB"/>
    <w:rsid w:val="009C6FB3"/>
    <w:rsid w:val="009C7B72"/>
    <w:rsid w:val="009C7DF1"/>
    <w:rsid w:val="009D0972"/>
    <w:rsid w:val="009D1D2A"/>
    <w:rsid w:val="009D2680"/>
    <w:rsid w:val="009D6A4C"/>
    <w:rsid w:val="009D7514"/>
    <w:rsid w:val="009D78A4"/>
    <w:rsid w:val="009E034B"/>
    <w:rsid w:val="009E06D8"/>
    <w:rsid w:val="009E3666"/>
    <w:rsid w:val="009E37ED"/>
    <w:rsid w:val="009E38F4"/>
    <w:rsid w:val="009E53A0"/>
    <w:rsid w:val="009E70BF"/>
    <w:rsid w:val="009E76E9"/>
    <w:rsid w:val="009E7C07"/>
    <w:rsid w:val="009F01B2"/>
    <w:rsid w:val="009F2360"/>
    <w:rsid w:val="009F2480"/>
    <w:rsid w:val="009F2AE5"/>
    <w:rsid w:val="009F39F2"/>
    <w:rsid w:val="009F450A"/>
    <w:rsid w:val="009F4535"/>
    <w:rsid w:val="009F48F4"/>
    <w:rsid w:val="009F4B56"/>
    <w:rsid w:val="009F4E88"/>
    <w:rsid w:val="009F5452"/>
    <w:rsid w:val="009F5505"/>
    <w:rsid w:val="009F7F3D"/>
    <w:rsid w:val="00A01417"/>
    <w:rsid w:val="00A01E8E"/>
    <w:rsid w:val="00A02C4B"/>
    <w:rsid w:val="00A03C33"/>
    <w:rsid w:val="00A05CE6"/>
    <w:rsid w:val="00A12085"/>
    <w:rsid w:val="00A12113"/>
    <w:rsid w:val="00A1315B"/>
    <w:rsid w:val="00A13402"/>
    <w:rsid w:val="00A1435A"/>
    <w:rsid w:val="00A1490F"/>
    <w:rsid w:val="00A1511E"/>
    <w:rsid w:val="00A16B56"/>
    <w:rsid w:val="00A1744D"/>
    <w:rsid w:val="00A20936"/>
    <w:rsid w:val="00A21857"/>
    <w:rsid w:val="00A218CB"/>
    <w:rsid w:val="00A21D3D"/>
    <w:rsid w:val="00A2207A"/>
    <w:rsid w:val="00A22605"/>
    <w:rsid w:val="00A249F1"/>
    <w:rsid w:val="00A24DC8"/>
    <w:rsid w:val="00A27E10"/>
    <w:rsid w:val="00A34C20"/>
    <w:rsid w:val="00A3679F"/>
    <w:rsid w:val="00A371CB"/>
    <w:rsid w:val="00A37641"/>
    <w:rsid w:val="00A37F7E"/>
    <w:rsid w:val="00A40491"/>
    <w:rsid w:val="00A41172"/>
    <w:rsid w:val="00A41251"/>
    <w:rsid w:val="00A414E7"/>
    <w:rsid w:val="00A424A1"/>
    <w:rsid w:val="00A453C5"/>
    <w:rsid w:val="00A456B8"/>
    <w:rsid w:val="00A463FB"/>
    <w:rsid w:val="00A475ED"/>
    <w:rsid w:val="00A47F7F"/>
    <w:rsid w:val="00A50036"/>
    <w:rsid w:val="00A50445"/>
    <w:rsid w:val="00A511EB"/>
    <w:rsid w:val="00A51534"/>
    <w:rsid w:val="00A52178"/>
    <w:rsid w:val="00A52DA3"/>
    <w:rsid w:val="00A56C98"/>
    <w:rsid w:val="00A60B58"/>
    <w:rsid w:val="00A62597"/>
    <w:rsid w:val="00A62DCD"/>
    <w:rsid w:val="00A631AC"/>
    <w:rsid w:val="00A67ADA"/>
    <w:rsid w:val="00A701A2"/>
    <w:rsid w:val="00A7093F"/>
    <w:rsid w:val="00A7347F"/>
    <w:rsid w:val="00A745FB"/>
    <w:rsid w:val="00A754CC"/>
    <w:rsid w:val="00A75FC5"/>
    <w:rsid w:val="00A76735"/>
    <w:rsid w:val="00A77A25"/>
    <w:rsid w:val="00A806C3"/>
    <w:rsid w:val="00A8206A"/>
    <w:rsid w:val="00A82198"/>
    <w:rsid w:val="00A82216"/>
    <w:rsid w:val="00A8256A"/>
    <w:rsid w:val="00A83E6E"/>
    <w:rsid w:val="00A844BF"/>
    <w:rsid w:val="00A84CE3"/>
    <w:rsid w:val="00A86398"/>
    <w:rsid w:val="00A86BFC"/>
    <w:rsid w:val="00A9203B"/>
    <w:rsid w:val="00A9236E"/>
    <w:rsid w:val="00A92813"/>
    <w:rsid w:val="00A92BD6"/>
    <w:rsid w:val="00A92DFA"/>
    <w:rsid w:val="00A9362A"/>
    <w:rsid w:val="00A937D2"/>
    <w:rsid w:val="00A93AB2"/>
    <w:rsid w:val="00A94D98"/>
    <w:rsid w:val="00A94EF9"/>
    <w:rsid w:val="00A95312"/>
    <w:rsid w:val="00A96395"/>
    <w:rsid w:val="00AA00F1"/>
    <w:rsid w:val="00AA0D63"/>
    <w:rsid w:val="00AA10A7"/>
    <w:rsid w:val="00AA14E2"/>
    <w:rsid w:val="00AA2A20"/>
    <w:rsid w:val="00AA3994"/>
    <w:rsid w:val="00AA4F12"/>
    <w:rsid w:val="00AA5EE4"/>
    <w:rsid w:val="00AA6AC5"/>
    <w:rsid w:val="00AA6C50"/>
    <w:rsid w:val="00AA7378"/>
    <w:rsid w:val="00AB0A5C"/>
    <w:rsid w:val="00AB1F1B"/>
    <w:rsid w:val="00AB237F"/>
    <w:rsid w:val="00AB2FEC"/>
    <w:rsid w:val="00AB428A"/>
    <w:rsid w:val="00AB460D"/>
    <w:rsid w:val="00AB5F0D"/>
    <w:rsid w:val="00AB75BF"/>
    <w:rsid w:val="00AB7850"/>
    <w:rsid w:val="00AB7D13"/>
    <w:rsid w:val="00AC2114"/>
    <w:rsid w:val="00AC4420"/>
    <w:rsid w:val="00AC477F"/>
    <w:rsid w:val="00AD162D"/>
    <w:rsid w:val="00AD1AF4"/>
    <w:rsid w:val="00AD1C02"/>
    <w:rsid w:val="00AD27D5"/>
    <w:rsid w:val="00AD2CCA"/>
    <w:rsid w:val="00AD61E3"/>
    <w:rsid w:val="00AD7A69"/>
    <w:rsid w:val="00AE114C"/>
    <w:rsid w:val="00AE2C83"/>
    <w:rsid w:val="00AE2F7C"/>
    <w:rsid w:val="00AE370F"/>
    <w:rsid w:val="00AE79B7"/>
    <w:rsid w:val="00AE7F96"/>
    <w:rsid w:val="00AF21F4"/>
    <w:rsid w:val="00AF2C99"/>
    <w:rsid w:val="00AF3845"/>
    <w:rsid w:val="00AF4F03"/>
    <w:rsid w:val="00AF6939"/>
    <w:rsid w:val="00AF6CDB"/>
    <w:rsid w:val="00B002FF"/>
    <w:rsid w:val="00B003FC"/>
    <w:rsid w:val="00B0132F"/>
    <w:rsid w:val="00B01BF7"/>
    <w:rsid w:val="00B01E32"/>
    <w:rsid w:val="00B03286"/>
    <w:rsid w:val="00B03F4B"/>
    <w:rsid w:val="00B04692"/>
    <w:rsid w:val="00B049EF"/>
    <w:rsid w:val="00B05D5E"/>
    <w:rsid w:val="00B06317"/>
    <w:rsid w:val="00B06F06"/>
    <w:rsid w:val="00B06FDF"/>
    <w:rsid w:val="00B071D7"/>
    <w:rsid w:val="00B120C5"/>
    <w:rsid w:val="00B143F0"/>
    <w:rsid w:val="00B144B8"/>
    <w:rsid w:val="00B15537"/>
    <w:rsid w:val="00B159CC"/>
    <w:rsid w:val="00B16E5D"/>
    <w:rsid w:val="00B17DD5"/>
    <w:rsid w:val="00B200B1"/>
    <w:rsid w:val="00B22487"/>
    <w:rsid w:val="00B225DE"/>
    <w:rsid w:val="00B239CA"/>
    <w:rsid w:val="00B2558A"/>
    <w:rsid w:val="00B25C99"/>
    <w:rsid w:val="00B268C6"/>
    <w:rsid w:val="00B30A19"/>
    <w:rsid w:val="00B30ED7"/>
    <w:rsid w:val="00B33366"/>
    <w:rsid w:val="00B34270"/>
    <w:rsid w:val="00B35618"/>
    <w:rsid w:val="00B35BAA"/>
    <w:rsid w:val="00B36E10"/>
    <w:rsid w:val="00B37BFE"/>
    <w:rsid w:val="00B41248"/>
    <w:rsid w:val="00B412BD"/>
    <w:rsid w:val="00B444E6"/>
    <w:rsid w:val="00B4489B"/>
    <w:rsid w:val="00B449ED"/>
    <w:rsid w:val="00B45219"/>
    <w:rsid w:val="00B45A55"/>
    <w:rsid w:val="00B47CD0"/>
    <w:rsid w:val="00B50748"/>
    <w:rsid w:val="00B50CB9"/>
    <w:rsid w:val="00B51C64"/>
    <w:rsid w:val="00B51F88"/>
    <w:rsid w:val="00B53343"/>
    <w:rsid w:val="00B536A5"/>
    <w:rsid w:val="00B554E3"/>
    <w:rsid w:val="00B555A6"/>
    <w:rsid w:val="00B56AEF"/>
    <w:rsid w:val="00B5729B"/>
    <w:rsid w:val="00B57FBD"/>
    <w:rsid w:val="00B61BEC"/>
    <w:rsid w:val="00B61E6A"/>
    <w:rsid w:val="00B63037"/>
    <w:rsid w:val="00B63FB1"/>
    <w:rsid w:val="00B64C31"/>
    <w:rsid w:val="00B64C75"/>
    <w:rsid w:val="00B64F95"/>
    <w:rsid w:val="00B65877"/>
    <w:rsid w:val="00B66D86"/>
    <w:rsid w:val="00B67D37"/>
    <w:rsid w:val="00B70370"/>
    <w:rsid w:val="00B71707"/>
    <w:rsid w:val="00B722EC"/>
    <w:rsid w:val="00B73260"/>
    <w:rsid w:val="00B74267"/>
    <w:rsid w:val="00B749F3"/>
    <w:rsid w:val="00B7539D"/>
    <w:rsid w:val="00B7730F"/>
    <w:rsid w:val="00B80DD7"/>
    <w:rsid w:val="00B81502"/>
    <w:rsid w:val="00B8239B"/>
    <w:rsid w:val="00B83265"/>
    <w:rsid w:val="00B833C5"/>
    <w:rsid w:val="00B853EB"/>
    <w:rsid w:val="00B85597"/>
    <w:rsid w:val="00B8718D"/>
    <w:rsid w:val="00B906D2"/>
    <w:rsid w:val="00B9376C"/>
    <w:rsid w:val="00B941C3"/>
    <w:rsid w:val="00B943A2"/>
    <w:rsid w:val="00B94BBC"/>
    <w:rsid w:val="00B962C3"/>
    <w:rsid w:val="00B96818"/>
    <w:rsid w:val="00B96D47"/>
    <w:rsid w:val="00BA06B2"/>
    <w:rsid w:val="00BA1F2F"/>
    <w:rsid w:val="00BA33DF"/>
    <w:rsid w:val="00BA365C"/>
    <w:rsid w:val="00BA3DEF"/>
    <w:rsid w:val="00BA46CB"/>
    <w:rsid w:val="00BA58C3"/>
    <w:rsid w:val="00BA6275"/>
    <w:rsid w:val="00BA73EF"/>
    <w:rsid w:val="00BA75E9"/>
    <w:rsid w:val="00BA7635"/>
    <w:rsid w:val="00BB09A4"/>
    <w:rsid w:val="00BB126B"/>
    <w:rsid w:val="00BB1300"/>
    <w:rsid w:val="00BB185C"/>
    <w:rsid w:val="00BB3B2B"/>
    <w:rsid w:val="00BB4F78"/>
    <w:rsid w:val="00BB57CF"/>
    <w:rsid w:val="00BB6C04"/>
    <w:rsid w:val="00BB72CC"/>
    <w:rsid w:val="00BC2199"/>
    <w:rsid w:val="00BC37AD"/>
    <w:rsid w:val="00BC4691"/>
    <w:rsid w:val="00BC5895"/>
    <w:rsid w:val="00BC5DFA"/>
    <w:rsid w:val="00BD0CED"/>
    <w:rsid w:val="00BD29DB"/>
    <w:rsid w:val="00BD3117"/>
    <w:rsid w:val="00BD45E2"/>
    <w:rsid w:val="00BD4D26"/>
    <w:rsid w:val="00BD5449"/>
    <w:rsid w:val="00BD5F76"/>
    <w:rsid w:val="00BD64E1"/>
    <w:rsid w:val="00BD65A6"/>
    <w:rsid w:val="00BD6D04"/>
    <w:rsid w:val="00BE0560"/>
    <w:rsid w:val="00BE0700"/>
    <w:rsid w:val="00BE0E9F"/>
    <w:rsid w:val="00BE2A5C"/>
    <w:rsid w:val="00BE33DB"/>
    <w:rsid w:val="00BE3421"/>
    <w:rsid w:val="00BE35FF"/>
    <w:rsid w:val="00BE363E"/>
    <w:rsid w:val="00BE4DE9"/>
    <w:rsid w:val="00BE6A09"/>
    <w:rsid w:val="00BE7A6E"/>
    <w:rsid w:val="00BF0F44"/>
    <w:rsid w:val="00BF1425"/>
    <w:rsid w:val="00BF17CF"/>
    <w:rsid w:val="00BF2166"/>
    <w:rsid w:val="00BF27F1"/>
    <w:rsid w:val="00BF28E2"/>
    <w:rsid w:val="00BF2DFD"/>
    <w:rsid w:val="00BF329E"/>
    <w:rsid w:val="00BF7B2B"/>
    <w:rsid w:val="00C00969"/>
    <w:rsid w:val="00C00A2E"/>
    <w:rsid w:val="00C019DE"/>
    <w:rsid w:val="00C023A7"/>
    <w:rsid w:val="00C030EE"/>
    <w:rsid w:val="00C033E9"/>
    <w:rsid w:val="00C03616"/>
    <w:rsid w:val="00C0432C"/>
    <w:rsid w:val="00C0440A"/>
    <w:rsid w:val="00C04B2F"/>
    <w:rsid w:val="00C055F1"/>
    <w:rsid w:val="00C07885"/>
    <w:rsid w:val="00C10D29"/>
    <w:rsid w:val="00C10DD7"/>
    <w:rsid w:val="00C11C7B"/>
    <w:rsid w:val="00C11FEF"/>
    <w:rsid w:val="00C122D6"/>
    <w:rsid w:val="00C12763"/>
    <w:rsid w:val="00C132F2"/>
    <w:rsid w:val="00C14F19"/>
    <w:rsid w:val="00C15AE2"/>
    <w:rsid w:val="00C17039"/>
    <w:rsid w:val="00C20CEF"/>
    <w:rsid w:val="00C20D19"/>
    <w:rsid w:val="00C2150E"/>
    <w:rsid w:val="00C21743"/>
    <w:rsid w:val="00C2430B"/>
    <w:rsid w:val="00C24C5F"/>
    <w:rsid w:val="00C255B2"/>
    <w:rsid w:val="00C25720"/>
    <w:rsid w:val="00C2587C"/>
    <w:rsid w:val="00C2624D"/>
    <w:rsid w:val="00C26DE1"/>
    <w:rsid w:val="00C271E9"/>
    <w:rsid w:val="00C2798E"/>
    <w:rsid w:val="00C306A5"/>
    <w:rsid w:val="00C3105D"/>
    <w:rsid w:val="00C32420"/>
    <w:rsid w:val="00C32B74"/>
    <w:rsid w:val="00C35E80"/>
    <w:rsid w:val="00C362B7"/>
    <w:rsid w:val="00C365D6"/>
    <w:rsid w:val="00C40393"/>
    <w:rsid w:val="00C42704"/>
    <w:rsid w:val="00C45360"/>
    <w:rsid w:val="00C45D30"/>
    <w:rsid w:val="00C478AE"/>
    <w:rsid w:val="00C47A6D"/>
    <w:rsid w:val="00C51DA5"/>
    <w:rsid w:val="00C51ECC"/>
    <w:rsid w:val="00C5282B"/>
    <w:rsid w:val="00C52A25"/>
    <w:rsid w:val="00C52B70"/>
    <w:rsid w:val="00C52EAE"/>
    <w:rsid w:val="00C551ED"/>
    <w:rsid w:val="00C57544"/>
    <w:rsid w:val="00C57B7E"/>
    <w:rsid w:val="00C608B8"/>
    <w:rsid w:val="00C61360"/>
    <w:rsid w:val="00C6141E"/>
    <w:rsid w:val="00C62713"/>
    <w:rsid w:val="00C631FB"/>
    <w:rsid w:val="00C63435"/>
    <w:rsid w:val="00C637C4"/>
    <w:rsid w:val="00C6432E"/>
    <w:rsid w:val="00C646A6"/>
    <w:rsid w:val="00C64825"/>
    <w:rsid w:val="00C6561C"/>
    <w:rsid w:val="00C65D0C"/>
    <w:rsid w:val="00C66CA5"/>
    <w:rsid w:val="00C67A99"/>
    <w:rsid w:val="00C67BA4"/>
    <w:rsid w:val="00C70CD2"/>
    <w:rsid w:val="00C71B7A"/>
    <w:rsid w:val="00C7251E"/>
    <w:rsid w:val="00C7311E"/>
    <w:rsid w:val="00C73E9D"/>
    <w:rsid w:val="00C74404"/>
    <w:rsid w:val="00C748B5"/>
    <w:rsid w:val="00C773AC"/>
    <w:rsid w:val="00C77579"/>
    <w:rsid w:val="00C77E24"/>
    <w:rsid w:val="00C8148E"/>
    <w:rsid w:val="00C82E8C"/>
    <w:rsid w:val="00C82EDA"/>
    <w:rsid w:val="00C83C7F"/>
    <w:rsid w:val="00C83F0A"/>
    <w:rsid w:val="00C84921"/>
    <w:rsid w:val="00C8685A"/>
    <w:rsid w:val="00C8697E"/>
    <w:rsid w:val="00C86EBC"/>
    <w:rsid w:val="00C90442"/>
    <w:rsid w:val="00C904F6"/>
    <w:rsid w:val="00C937D3"/>
    <w:rsid w:val="00C94102"/>
    <w:rsid w:val="00C94FE0"/>
    <w:rsid w:val="00CA065F"/>
    <w:rsid w:val="00CA3487"/>
    <w:rsid w:val="00CA449C"/>
    <w:rsid w:val="00CA4DC9"/>
    <w:rsid w:val="00CA5678"/>
    <w:rsid w:val="00CA5C3B"/>
    <w:rsid w:val="00CA759F"/>
    <w:rsid w:val="00CB01A6"/>
    <w:rsid w:val="00CB06E5"/>
    <w:rsid w:val="00CB0BAE"/>
    <w:rsid w:val="00CB0C49"/>
    <w:rsid w:val="00CB0D76"/>
    <w:rsid w:val="00CB3B6A"/>
    <w:rsid w:val="00CB4610"/>
    <w:rsid w:val="00CB6C61"/>
    <w:rsid w:val="00CB7B6B"/>
    <w:rsid w:val="00CC09FE"/>
    <w:rsid w:val="00CC0F0F"/>
    <w:rsid w:val="00CC114B"/>
    <w:rsid w:val="00CC11AE"/>
    <w:rsid w:val="00CC140C"/>
    <w:rsid w:val="00CC146E"/>
    <w:rsid w:val="00CC2939"/>
    <w:rsid w:val="00CC3A90"/>
    <w:rsid w:val="00CC3AF2"/>
    <w:rsid w:val="00CC3DE4"/>
    <w:rsid w:val="00CC41BF"/>
    <w:rsid w:val="00CC435C"/>
    <w:rsid w:val="00CC4933"/>
    <w:rsid w:val="00CC58B5"/>
    <w:rsid w:val="00CC66D7"/>
    <w:rsid w:val="00CD09AE"/>
    <w:rsid w:val="00CD1DC8"/>
    <w:rsid w:val="00CD2BCC"/>
    <w:rsid w:val="00CD4025"/>
    <w:rsid w:val="00CE3606"/>
    <w:rsid w:val="00CE5DFD"/>
    <w:rsid w:val="00CE7345"/>
    <w:rsid w:val="00CF0685"/>
    <w:rsid w:val="00CF0AF4"/>
    <w:rsid w:val="00CF124C"/>
    <w:rsid w:val="00CF18A8"/>
    <w:rsid w:val="00CF1E44"/>
    <w:rsid w:val="00CF28CA"/>
    <w:rsid w:val="00CF2A9A"/>
    <w:rsid w:val="00CF4D81"/>
    <w:rsid w:val="00D0108C"/>
    <w:rsid w:val="00D01563"/>
    <w:rsid w:val="00D03941"/>
    <w:rsid w:val="00D042F3"/>
    <w:rsid w:val="00D04E95"/>
    <w:rsid w:val="00D05449"/>
    <w:rsid w:val="00D072AA"/>
    <w:rsid w:val="00D103A9"/>
    <w:rsid w:val="00D117D0"/>
    <w:rsid w:val="00D124E1"/>
    <w:rsid w:val="00D13470"/>
    <w:rsid w:val="00D1410B"/>
    <w:rsid w:val="00D1475E"/>
    <w:rsid w:val="00D15610"/>
    <w:rsid w:val="00D1635D"/>
    <w:rsid w:val="00D210A0"/>
    <w:rsid w:val="00D21440"/>
    <w:rsid w:val="00D223B5"/>
    <w:rsid w:val="00D2304F"/>
    <w:rsid w:val="00D2345D"/>
    <w:rsid w:val="00D26FEF"/>
    <w:rsid w:val="00D27940"/>
    <w:rsid w:val="00D27AF6"/>
    <w:rsid w:val="00D27CDA"/>
    <w:rsid w:val="00D306AE"/>
    <w:rsid w:val="00D33294"/>
    <w:rsid w:val="00D36C28"/>
    <w:rsid w:val="00D37AAD"/>
    <w:rsid w:val="00D40EB8"/>
    <w:rsid w:val="00D424AD"/>
    <w:rsid w:val="00D44492"/>
    <w:rsid w:val="00D44F21"/>
    <w:rsid w:val="00D4501B"/>
    <w:rsid w:val="00D4658C"/>
    <w:rsid w:val="00D466AA"/>
    <w:rsid w:val="00D50639"/>
    <w:rsid w:val="00D51083"/>
    <w:rsid w:val="00D537B0"/>
    <w:rsid w:val="00D54A0D"/>
    <w:rsid w:val="00D55A02"/>
    <w:rsid w:val="00D55BC5"/>
    <w:rsid w:val="00D57F15"/>
    <w:rsid w:val="00D60652"/>
    <w:rsid w:val="00D60825"/>
    <w:rsid w:val="00D6128A"/>
    <w:rsid w:val="00D62022"/>
    <w:rsid w:val="00D625D3"/>
    <w:rsid w:val="00D62F41"/>
    <w:rsid w:val="00D62FBB"/>
    <w:rsid w:val="00D645BA"/>
    <w:rsid w:val="00D658F8"/>
    <w:rsid w:val="00D66BC2"/>
    <w:rsid w:val="00D70DCD"/>
    <w:rsid w:val="00D73559"/>
    <w:rsid w:val="00D73AA6"/>
    <w:rsid w:val="00D73AEB"/>
    <w:rsid w:val="00D762B5"/>
    <w:rsid w:val="00D76350"/>
    <w:rsid w:val="00D764ED"/>
    <w:rsid w:val="00D76D33"/>
    <w:rsid w:val="00D779D5"/>
    <w:rsid w:val="00D81323"/>
    <w:rsid w:val="00D81AEF"/>
    <w:rsid w:val="00D82B29"/>
    <w:rsid w:val="00D82F7F"/>
    <w:rsid w:val="00D83742"/>
    <w:rsid w:val="00D859FC"/>
    <w:rsid w:val="00D85ADD"/>
    <w:rsid w:val="00D85CBD"/>
    <w:rsid w:val="00D864F3"/>
    <w:rsid w:val="00D9285F"/>
    <w:rsid w:val="00D93E5C"/>
    <w:rsid w:val="00DA0018"/>
    <w:rsid w:val="00DA02AA"/>
    <w:rsid w:val="00DA174B"/>
    <w:rsid w:val="00DA1D90"/>
    <w:rsid w:val="00DA32A5"/>
    <w:rsid w:val="00DA3744"/>
    <w:rsid w:val="00DA47ED"/>
    <w:rsid w:val="00DA56BB"/>
    <w:rsid w:val="00DA58BF"/>
    <w:rsid w:val="00DA7792"/>
    <w:rsid w:val="00DB0934"/>
    <w:rsid w:val="00DB1D6D"/>
    <w:rsid w:val="00DB24D7"/>
    <w:rsid w:val="00DB315F"/>
    <w:rsid w:val="00DB4AAC"/>
    <w:rsid w:val="00DB5A32"/>
    <w:rsid w:val="00DB6414"/>
    <w:rsid w:val="00DB68F3"/>
    <w:rsid w:val="00DB6C45"/>
    <w:rsid w:val="00DB6C52"/>
    <w:rsid w:val="00DB6C97"/>
    <w:rsid w:val="00DC119E"/>
    <w:rsid w:val="00DC1549"/>
    <w:rsid w:val="00DC38E6"/>
    <w:rsid w:val="00DC43C6"/>
    <w:rsid w:val="00DC70DF"/>
    <w:rsid w:val="00DD0F62"/>
    <w:rsid w:val="00DD1F4F"/>
    <w:rsid w:val="00DD3A38"/>
    <w:rsid w:val="00DD58A2"/>
    <w:rsid w:val="00DD5F68"/>
    <w:rsid w:val="00DD7606"/>
    <w:rsid w:val="00DD7626"/>
    <w:rsid w:val="00DE1632"/>
    <w:rsid w:val="00DE2B27"/>
    <w:rsid w:val="00DE36BF"/>
    <w:rsid w:val="00DE4C04"/>
    <w:rsid w:val="00DE5069"/>
    <w:rsid w:val="00DE531A"/>
    <w:rsid w:val="00DE6002"/>
    <w:rsid w:val="00DF012F"/>
    <w:rsid w:val="00DF0462"/>
    <w:rsid w:val="00DF0AFF"/>
    <w:rsid w:val="00DF1708"/>
    <w:rsid w:val="00DF1E85"/>
    <w:rsid w:val="00DF2A29"/>
    <w:rsid w:val="00DF3DE2"/>
    <w:rsid w:val="00DF3EDF"/>
    <w:rsid w:val="00DF55A1"/>
    <w:rsid w:val="00DF5761"/>
    <w:rsid w:val="00DF78BD"/>
    <w:rsid w:val="00DF79EB"/>
    <w:rsid w:val="00DF7DB5"/>
    <w:rsid w:val="00E00866"/>
    <w:rsid w:val="00E00D78"/>
    <w:rsid w:val="00E00F4D"/>
    <w:rsid w:val="00E02134"/>
    <w:rsid w:val="00E02A10"/>
    <w:rsid w:val="00E041A1"/>
    <w:rsid w:val="00E0508A"/>
    <w:rsid w:val="00E05EC9"/>
    <w:rsid w:val="00E1028A"/>
    <w:rsid w:val="00E10F56"/>
    <w:rsid w:val="00E1136C"/>
    <w:rsid w:val="00E116B5"/>
    <w:rsid w:val="00E126CD"/>
    <w:rsid w:val="00E12844"/>
    <w:rsid w:val="00E12F5E"/>
    <w:rsid w:val="00E13894"/>
    <w:rsid w:val="00E145E8"/>
    <w:rsid w:val="00E16127"/>
    <w:rsid w:val="00E169DB"/>
    <w:rsid w:val="00E17D04"/>
    <w:rsid w:val="00E17E63"/>
    <w:rsid w:val="00E20183"/>
    <w:rsid w:val="00E205F8"/>
    <w:rsid w:val="00E22059"/>
    <w:rsid w:val="00E23461"/>
    <w:rsid w:val="00E2370D"/>
    <w:rsid w:val="00E2476E"/>
    <w:rsid w:val="00E2482A"/>
    <w:rsid w:val="00E30635"/>
    <w:rsid w:val="00E30CB2"/>
    <w:rsid w:val="00E32DF7"/>
    <w:rsid w:val="00E339B9"/>
    <w:rsid w:val="00E359D9"/>
    <w:rsid w:val="00E3784A"/>
    <w:rsid w:val="00E40D41"/>
    <w:rsid w:val="00E40E49"/>
    <w:rsid w:val="00E428EE"/>
    <w:rsid w:val="00E43129"/>
    <w:rsid w:val="00E436BC"/>
    <w:rsid w:val="00E4384A"/>
    <w:rsid w:val="00E47EF9"/>
    <w:rsid w:val="00E519FF"/>
    <w:rsid w:val="00E52523"/>
    <w:rsid w:val="00E5333C"/>
    <w:rsid w:val="00E53B72"/>
    <w:rsid w:val="00E53C1C"/>
    <w:rsid w:val="00E546D6"/>
    <w:rsid w:val="00E548E2"/>
    <w:rsid w:val="00E5758F"/>
    <w:rsid w:val="00E601AE"/>
    <w:rsid w:val="00E61001"/>
    <w:rsid w:val="00E626CC"/>
    <w:rsid w:val="00E62F94"/>
    <w:rsid w:val="00E6392C"/>
    <w:rsid w:val="00E6480A"/>
    <w:rsid w:val="00E654FF"/>
    <w:rsid w:val="00E6705A"/>
    <w:rsid w:val="00E67750"/>
    <w:rsid w:val="00E700E7"/>
    <w:rsid w:val="00E702EE"/>
    <w:rsid w:val="00E70374"/>
    <w:rsid w:val="00E72166"/>
    <w:rsid w:val="00E722E4"/>
    <w:rsid w:val="00E74FAF"/>
    <w:rsid w:val="00E770DE"/>
    <w:rsid w:val="00E819F7"/>
    <w:rsid w:val="00E8280F"/>
    <w:rsid w:val="00E82E99"/>
    <w:rsid w:val="00E833E7"/>
    <w:rsid w:val="00E84FC4"/>
    <w:rsid w:val="00E8571C"/>
    <w:rsid w:val="00E862F4"/>
    <w:rsid w:val="00E8677A"/>
    <w:rsid w:val="00E90B92"/>
    <w:rsid w:val="00E92F64"/>
    <w:rsid w:val="00E93ED8"/>
    <w:rsid w:val="00E945BC"/>
    <w:rsid w:val="00E94F2C"/>
    <w:rsid w:val="00E95613"/>
    <w:rsid w:val="00E958F8"/>
    <w:rsid w:val="00E95E59"/>
    <w:rsid w:val="00E96821"/>
    <w:rsid w:val="00E970A0"/>
    <w:rsid w:val="00E97894"/>
    <w:rsid w:val="00E97B43"/>
    <w:rsid w:val="00EA03E6"/>
    <w:rsid w:val="00EA306D"/>
    <w:rsid w:val="00EA424B"/>
    <w:rsid w:val="00EB0561"/>
    <w:rsid w:val="00EB2479"/>
    <w:rsid w:val="00EB55CA"/>
    <w:rsid w:val="00EB5CA6"/>
    <w:rsid w:val="00EB712D"/>
    <w:rsid w:val="00EB7216"/>
    <w:rsid w:val="00EC0B1A"/>
    <w:rsid w:val="00EC152A"/>
    <w:rsid w:val="00EC2816"/>
    <w:rsid w:val="00EC2E93"/>
    <w:rsid w:val="00EC38CE"/>
    <w:rsid w:val="00EC623C"/>
    <w:rsid w:val="00EC6E0D"/>
    <w:rsid w:val="00ED0023"/>
    <w:rsid w:val="00ED2AE3"/>
    <w:rsid w:val="00ED2EFF"/>
    <w:rsid w:val="00ED58F5"/>
    <w:rsid w:val="00ED605A"/>
    <w:rsid w:val="00ED7E81"/>
    <w:rsid w:val="00EE0848"/>
    <w:rsid w:val="00EE24A4"/>
    <w:rsid w:val="00EE32E6"/>
    <w:rsid w:val="00EE3BAB"/>
    <w:rsid w:val="00EE4C23"/>
    <w:rsid w:val="00EE4CB7"/>
    <w:rsid w:val="00EE57E3"/>
    <w:rsid w:val="00EE7A80"/>
    <w:rsid w:val="00EF2FA6"/>
    <w:rsid w:val="00EF4636"/>
    <w:rsid w:val="00EF57E5"/>
    <w:rsid w:val="00EF5E4C"/>
    <w:rsid w:val="00EF6B87"/>
    <w:rsid w:val="00EF7655"/>
    <w:rsid w:val="00F008EA"/>
    <w:rsid w:val="00F00A4C"/>
    <w:rsid w:val="00F03F76"/>
    <w:rsid w:val="00F04065"/>
    <w:rsid w:val="00F040CC"/>
    <w:rsid w:val="00F043C7"/>
    <w:rsid w:val="00F053C2"/>
    <w:rsid w:val="00F05C23"/>
    <w:rsid w:val="00F108A0"/>
    <w:rsid w:val="00F10D35"/>
    <w:rsid w:val="00F11C83"/>
    <w:rsid w:val="00F135AE"/>
    <w:rsid w:val="00F141B6"/>
    <w:rsid w:val="00F156DB"/>
    <w:rsid w:val="00F15B9A"/>
    <w:rsid w:val="00F15FC9"/>
    <w:rsid w:val="00F16B52"/>
    <w:rsid w:val="00F203B4"/>
    <w:rsid w:val="00F20BCD"/>
    <w:rsid w:val="00F21136"/>
    <w:rsid w:val="00F21256"/>
    <w:rsid w:val="00F23AF0"/>
    <w:rsid w:val="00F242DE"/>
    <w:rsid w:val="00F243CA"/>
    <w:rsid w:val="00F2526C"/>
    <w:rsid w:val="00F25CD4"/>
    <w:rsid w:val="00F26AE3"/>
    <w:rsid w:val="00F26C07"/>
    <w:rsid w:val="00F27D7D"/>
    <w:rsid w:val="00F31264"/>
    <w:rsid w:val="00F313EF"/>
    <w:rsid w:val="00F33678"/>
    <w:rsid w:val="00F336E8"/>
    <w:rsid w:val="00F345D9"/>
    <w:rsid w:val="00F34749"/>
    <w:rsid w:val="00F353CE"/>
    <w:rsid w:val="00F3688E"/>
    <w:rsid w:val="00F40266"/>
    <w:rsid w:val="00F405BD"/>
    <w:rsid w:val="00F420D9"/>
    <w:rsid w:val="00F43BC9"/>
    <w:rsid w:val="00F44395"/>
    <w:rsid w:val="00F4531F"/>
    <w:rsid w:val="00F459C6"/>
    <w:rsid w:val="00F45C0D"/>
    <w:rsid w:val="00F45DB4"/>
    <w:rsid w:val="00F46C42"/>
    <w:rsid w:val="00F47717"/>
    <w:rsid w:val="00F478B4"/>
    <w:rsid w:val="00F51A46"/>
    <w:rsid w:val="00F525FB"/>
    <w:rsid w:val="00F529B4"/>
    <w:rsid w:val="00F52C41"/>
    <w:rsid w:val="00F53241"/>
    <w:rsid w:val="00F551F4"/>
    <w:rsid w:val="00F57765"/>
    <w:rsid w:val="00F57ABA"/>
    <w:rsid w:val="00F61200"/>
    <w:rsid w:val="00F6132E"/>
    <w:rsid w:val="00F628C7"/>
    <w:rsid w:val="00F632B8"/>
    <w:rsid w:val="00F63D98"/>
    <w:rsid w:val="00F64527"/>
    <w:rsid w:val="00F64868"/>
    <w:rsid w:val="00F64E65"/>
    <w:rsid w:val="00F67521"/>
    <w:rsid w:val="00F70361"/>
    <w:rsid w:val="00F70466"/>
    <w:rsid w:val="00F72212"/>
    <w:rsid w:val="00F723DF"/>
    <w:rsid w:val="00F7256A"/>
    <w:rsid w:val="00F73F80"/>
    <w:rsid w:val="00F74332"/>
    <w:rsid w:val="00F75301"/>
    <w:rsid w:val="00F75E35"/>
    <w:rsid w:val="00F765EE"/>
    <w:rsid w:val="00F76827"/>
    <w:rsid w:val="00F77AFB"/>
    <w:rsid w:val="00F80CB4"/>
    <w:rsid w:val="00F833DB"/>
    <w:rsid w:val="00F83949"/>
    <w:rsid w:val="00F83D50"/>
    <w:rsid w:val="00F86C2F"/>
    <w:rsid w:val="00F87D73"/>
    <w:rsid w:val="00F905C0"/>
    <w:rsid w:val="00F9090B"/>
    <w:rsid w:val="00F92571"/>
    <w:rsid w:val="00F92B2D"/>
    <w:rsid w:val="00F92D65"/>
    <w:rsid w:val="00F9393B"/>
    <w:rsid w:val="00F96B56"/>
    <w:rsid w:val="00F96D3E"/>
    <w:rsid w:val="00F96FB5"/>
    <w:rsid w:val="00F97D77"/>
    <w:rsid w:val="00FA00CD"/>
    <w:rsid w:val="00FA1DAB"/>
    <w:rsid w:val="00FA2215"/>
    <w:rsid w:val="00FA2524"/>
    <w:rsid w:val="00FA2683"/>
    <w:rsid w:val="00FA330C"/>
    <w:rsid w:val="00FA4C08"/>
    <w:rsid w:val="00FA520B"/>
    <w:rsid w:val="00FA6514"/>
    <w:rsid w:val="00FA75A7"/>
    <w:rsid w:val="00FB0359"/>
    <w:rsid w:val="00FB0948"/>
    <w:rsid w:val="00FB0FCD"/>
    <w:rsid w:val="00FB18D6"/>
    <w:rsid w:val="00FB1AAB"/>
    <w:rsid w:val="00FB6FDC"/>
    <w:rsid w:val="00FB7F64"/>
    <w:rsid w:val="00FC0DCB"/>
    <w:rsid w:val="00FC202B"/>
    <w:rsid w:val="00FC284F"/>
    <w:rsid w:val="00FC29FF"/>
    <w:rsid w:val="00FC369F"/>
    <w:rsid w:val="00FC4416"/>
    <w:rsid w:val="00FC45B3"/>
    <w:rsid w:val="00FC55B5"/>
    <w:rsid w:val="00FC59E6"/>
    <w:rsid w:val="00FD028C"/>
    <w:rsid w:val="00FD0375"/>
    <w:rsid w:val="00FD2427"/>
    <w:rsid w:val="00FD319A"/>
    <w:rsid w:val="00FD3FC4"/>
    <w:rsid w:val="00FD4671"/>
    <w:rsid w:val="00FD5D65"/>
    <w:rsid w:val="00FE0272"/>
    <w:rsid w:val="00FE058A"/>
    <w:rsid w:val="00FE0933"/>
    <w:rsid w:val="00FE0942"/>
    <w:rsid w:val="00FE3800"/>
    <w:rsid w:val="00FE3812"/>
    <w:rsid w:val="00FE450F"/>
    <w:rsid w:val="00FF09DE"/>
    <w:rsid w:val="00FF1C47"/>
    <w:rsid w:val="00FF46F1"/>
    <w:rsid w:val="00FF4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2" type="connector" idref="#AutoShape 54"/>
        <o:r id="V:Rule23" type="connector" idref="#AutoShape 76"/>
        <o:r id="V:Rule24" type="connector" idref="#AutoShape 58"/>
        <o:r id="V:Rule25" type="connector" idref="#AutoShape 66"/>
        <o:r id="V:Rule26" type="connector" idref="#AutoShape 64"/>
        <o:r id="V:Rule27" type="connector" idref="#AutoShape 74"/>
        <o:r id="V:Rule28" type="connector" idref="#AutoShape 72"/>
        <o:r id="V:Rule29" type="connector" idref="#AutoShape 61"/>
        <o:r id="V:Rule30" type="connector" idref="#AutoShape 60"/>
        <o:r id="V:Rule31" type="connector" idref="#AutoShape 53"/>
        <o:r id="V:Rule32" type="connector" idref="#AutoShape 57"/>
        <o:r id="V:Rule33" type="connector" idref="#AutoShape 80"/>
        <o:r id="V:Rule34" type="connector" idref="#AutoShape 63"/>
        <o:r id="V:Rule35" type="connector" idref="#AutoShape 77"/>
        <o:r id="V:Rule36" type="connector" idref="#AutoShape 59"/>
        <o:r id="V:Rule37" type="connector" idref="#AutoShape 62"/>
        <o:r id="V:Rule38" type="connector" idref="#AutoShape 65"/>
        <o:r id="V:Rule39" type="connector" idref="#AutoShape 79"/>
        <o:r id="V:Rule40" type="connector" idref="#AutoShape 67"/>
        <o:r id="V:Rule41" type="connector" idref="#AutoShape 81"/>
        <o:r id="V:Rule4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4F"/>
    <w:pPr>
      <w:spacing w:after="200" w:line="276" w:lineRule="auto"/>
    </w:pPr>
    <w:rPr>
      <w:sz w:val="22"/>
      <w:szCs w:val="22"/>
      <w:lang w:eastAsia="en-US"/>
    </w:rPr>
  </w:style>
  <w:style w:type="paragraph" w:styleId="Heading1">
    <w:name w:val="heading 1"/>
    <w:basedOn w:val="Normal"/>
    <w:next w:val="Normal"/>
    <w:link w:val="Heading1Char"/>
    <w:uiPriority w:val="9"/>
    <w:qFormat/>
    <w:rsid w:val="0074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7A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F"/>
    <w:rPr>
      <w:rFonts w:ascii="Tahoma" w:eastAsia="Calibri" w:hAnsi="Tahoma" w:cs="Tahoma"/>
      <w:sz w:val="16"/>
      <w:szCs w:val="16"/>
    </w:rPr>
  </w:style>
  <w:style w:type="paragraph" w:customStyle="1" w:styleId="Default">
    <w:name w:val="Default"/>
    <w:rsid w:val="0088364F"/>
    <w:pPr>
      <w:autoSpaceDE w:val="0"/>
      <w:autoSpaceDN w:val="0"/>
      <w:adjustRightInd w:val="0"/>
    </w:pPr>
    <w:rPr>
      <w:rFonts w:ascii="Cambria" w:hAnsi="Cambria" w:cs="Cambria"/>
      <w:color w:val="000000"/>
      <w:sz w:val="24"/>
      <w:szCs w:val="24"/>
      <w:lang w:eastAsia="en-US"/>
    </w:rPr>
  </w:style>
  <w:style w:type="paragraph" w:styleId="NormalWeb">
    <w:name w:val="Normal (Web)"/>
    <w:basedOn w:val="Normal"/>
    <w:uiPriority w:val="99"/>
    <w:rsid w:val="0088364F"/>
    <w:pPr>
      <w:spacing w:after="0" w:line="240" w:lineRule="auto"/>
      <w:ind w:firstLine="567"/>
      <w:jc w:val="both"/>
    </w:pPr>
    <w:rPr>
      <w:rFonts w:ascii="Times New Roman" w:eastAsia="Times New Roman" w:hAnsi="Times New Roman"/>
      <w:sz w:val="24"/>
      <w:szCs w:val="24"/>
      <w:lang w:val="en-US"/>
    </w:rPr>
  </w:style>
  <w:style w:type="paragraph" w:styleId="ListParagraph">
    <w:name w:val="List Paragraph"/>
    <w:basedOn w:val="Normal"/>
    <w:uiPriority w:val="34"/>
    <w:qFormat/>
    <w:rsid w:val="0088364F"/>
    <w:pPr>
      <w:ind w:left="720"/>
      <w:contextualSpacing/>
    </w:pPr>
  </w:style>
  <w:style w:type="character" w:styleId="Emphasis">
    <w:name w:val="Emphasis"/>
    <w:basedOn w:val="DefaultParagraphFont"/>
    <w:uiPriority w:val="20"/>
    <w:qFormat/>
    <w:rsid w:val="0088364F"/>
    <w:rPr>
      <w:i/>
      <w:iCs/>
    </w:rPr>
  </w:style>
  <w:style w:type="paragraph" w:customStyle="1" w:styleId="rg">
    <w:name w:val="rg"/>
    <w:basedOn w:val="Normal"/>
    <w:rsid w:val="0088364F"/>
    <w:pPr>
      <w:spacing w:after="0" w:line="240" w:lineRule="auto"/>
      <w:jc w:val="righ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1F3A2C"/>
    <w:pPr>
      <w:tabs>
        <w:tab w:val="center" w:pos="4677"/>
        <w:tab w:val="right" w:pos="9355"/>
      </w:tabs>
    </w:pPr>
  </w:style>
  <w:style w:type="character" w:customStyle="1" w:styleId="HeaderChar">
    <w:name w:val="Header Char"/>
    <w:basedOn w:val="DefaultParagraphFont"/>
    <w:link w:val="Header"/>
    <w:uiPriority w:val="99"/>
    <w:rsid w:val="001F3A2C"/>
    <w:rPr>
      <w:sz w:val="22"/>
      <w:szCs w:val="22"/>
      <w:lang w:eastAsia="en-US"/>
    </w:rPr>
  </w:style>
  <w:style w:type="paragraph" w:styleId="Footer">
    <w:name w:val="footer"/>
    <w:basedOn w:val="Normal"/>
    <w:link w:val="FooterChar"/>
    <w:uiPriority w:val="99"/>
    <w:unhideWhenUsed/>
    <w:rsid w:val="001F3A2C"/>
    <w:pPr>
      <w:tabs>
        <w:tab w:val="center" w:pos="4677"/>
        <w:tab w:val="right" w:pos="9355"/>
      </w:tabs>
    </w:pPr>
  </w:style>
  <w:style w:type="character" w:customStyle="1" w:styleId="FooterChar">
    <w:name w:val="Footer Char"/>
    <w:basedOn w:val="DefaultParagraphFont"/>
    <w:link w:val="Footer"/>
    <w:uiPriority w:val="99"/>
    <w:rsid w:val="001F3A2C"/>
    <w:rPr>
      <w:sz w:val="22"/>
      <w:szCs w:val="22"/>
      <w:lang w:eastAsia="en-US"/>
    </w:rPr>
  </w:style>
  <w:style w:type="paragraph" w:styleId="NoSpacing">
    <w:name w:val="No Spacing"/>
    <w:link w:val="NoSpacingChar"/>
    <w:uiPriority w:val="1"/>
    <w:qFormat/>
    <w:rsid w:val="003465D8"/>
    <w:rPr>
      <w:rFonts w:eastAsia="Times New Roman"/>
      <w:sz w:val="22"/>
      <w:szCs w:val="22"/>
      <w:lang w:eastAsia="en-US"/>
    </w:rPr>
  </w:style>
  <w:style w:type="character" w:customStyle="1" w:styleId="NoSpacingChar">
    <w:name w:val="No Spacing Char"/>
    <w:basedOn w:val="DefaultParagraphFont"/>
    <w:link w:val="NoSpacing"/>
    <w:uiPriority w:val="1"/>
    <w:rsid w:val="003465D8"/>
    <w:rPr>
      <w:rFonts w:eastAsia="Times New Roman"/>
      <w:sz w:val="22"/>
      <w:szCs w:val="22"/>
      <w:lang w:val="ru-RU" w:eastAsia="en-US" w:bidi="ar-SA"/>
    </w:rPr>
  </w:style>
  <w:style w:type="character" w:customStyle="1" w:styleId="apple-converted-space">
    <w:name w:val="apple-converted-space"/>
    <w:basedOn w:val="DefaultParagraphFont"/>
    <w:rsid w:val="00F26AE3"/>
  </w:style>
  <w:style w:type="character" w:styleId="Hyperlink">
    <w:name w:val="Hyperlink"/>
    <w:basedOn w:val="DefaultParagraphFont"/>
    <w:uiPriority w:val="99"/>
    <w:unhideWhenUsed/>
    <w:rsid w:val="00F26AE3"/>
    <w:rPr>
      <w:color w:val="0000FF"/>
      <w:u w:val="single"/>
    </w:rPr>
  </w:style>
  <w:style w:type="paragraph" w:customStyle="1" w:styleId="1">
    <w:name w:val="Абзац списка1"/>
    <w:aliases w:val="Scriptoria bullet points,List Paragraph 1"/>
    <w:basedOn w:val="Normal"/>
    <w:link w:val="ListParagraphChar"/>
    <w:uiPriority w:val="99"/>
    <w:qFormat/>
    <w:rsid w:val="000967F1"/>
    <w:pPr>
      <w:ind w:left="720"/>
      <w:contextualSpacing/>
    </w:pPr>
    <w:rPr>
      <w:rFonts w:eastAsia="PMingLiU"/>
      <w:sz w:val="20"/>
      <w:szCs w:val="20"/>
      <w:lang w:val="ro-RO"/>
    </w:rPr>
  </w:style>
  <w:style w:type="character" w:customStyle="1" w:styleId="ListParagraphChar">
    <w:name w:val="List Paragraph Char"/>
    <w:aliases w:val="Scriptoria bullet points Char,List Paragraph 1 Char"/>
    <w:link w:val="1"/>
    <w:uiPriority w:val="99"/>
    <w:locked/>
    <w:rsid w:val="000967F1"/>
    <w:rPr>
      <w:rFonts w:eastAsia="PMingLiU"/>
      <w:lang w:val="ro-RO" w:eastAsia="en-US"/>
    </w:rPr>
  </w:style>
  <w:style w:type="table" w:styleId="TableGrid">
    <w:name w:val="Table Grid"/>
    <w:basedOn w:val="TableNormal"/>
    <w:uiPriority w:val="59"/>
    <w:rsid w:val="00D608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5CFD"/>
    <w:rPr>
      <w:b/>
      <w:bCs/>
      <w:color w:val="333333"/>
    </w:rPr>
  </w:style>
  <w:style w:type="paragraph" w:customStyle="1" w:styleId="msolistparagraphbullet1gif">
    <w:name w:val="msolistparagraphbullet1.gif"/>
    <w:basedOn w:val="Normal"/>
    <w:rsid w:val="00A475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Normal"/>
    <w:rsid w:val="00A475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3gif">
    <w:name w:val="msolistparagraphbullet3.gif"/>
    <w:basedOn w:val="Normal"/>
    <w:rsid w:val="00A475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aracter">
    <w:name w:val="Char Char Знак Знак Caracter"/>
    <w:basedOn w:val="Normal"/>
    <w:rsid w:val="002B4E76"/>
    <w:pPr>
      <w:spacing w:after="160" w:line="240" w:lineRule="exact"/>
    </w:pPr>
    <w:rPr>
      <w:rFonts w:ascii="Arial" w:eastAsia="Batang" w:hAnsi="Arial" w:cs="Arial"/>
      <w:sz w:val="28"/>
      <w:szCs w:val="20"/>
      <w:lang w:val="en-US"/>
    </w:rPr>
  </w:style>
  <w:style w:type="paragraph" w:customStyle="1" w:styleId="default0">
    <w:name w:val="default"/>
    <w:basedOn w:val="Normal"/>
    <w:rsid w:val="00B536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basedOn w:val="DefaultParagraphFont"/>
    <w:link w:val="Heading1"/>
    <w:uiPriority w:val="9"/>
    <w:rsid w:val="007406A5"/>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7406A5"/>
    <w:pPr>
      <w:outlineLvl w:val="9"/>
    </w:pPr>
  </w:style>
  <w:style w:type="character" w:customStyle="1" w:styleId="Heading2Char">
    <w:name w:val="Heading 2 Char"/>
    <w:basedOn w:val="DefaultParagraphFont"/>
    <w:link w:val="Heading2"/>
    <w:uiPriority w:val="9"/>
    <w:rsid w:val="007406A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D7ABB"/>
    <w:rPr>
      <w:rFonts w:asciiTheme="majorHAnsi" w:eastAsiaTheme="majorEastAsia" w:hAnsiTheme="majorHAnsi" w:cstheme="majorBidi"/>
      <w:b/>
      <w:bCs/>
      <w:color w:val="4F81BD" w:themeColor="accent1"/>
      <w:sz w:val="22"/>
      <w:szCs w:val="22"/>
      <w:lang w:eastAsia="en-US"/>
    </w:rPr>
  </w:style>
  <w:style w:type="paragraph" w:styleId="TOC1">
    <w:name w:val="toc 1"/>
    <w:basedOn w:val="Normal"/>
    <w:next w:val="Normal"/>
    <w:autoRedefine/>
    <w:uiPriority w:val="39"/>
    <w:unhideWhenUsed/>
    <w:rsid w:val="00DD1F4F"/>
    <w:pPr>
      <w:tabs>
        <w:tab w:val="left" w:pos="284"/>
        <w:tab w:val="right" w:leader="dot" w:pos="9345"/>
      </w:tabs>
      <w:spacing w:after="100"/>
    </w:pPr>
  </w:style>
  <w:style w:type="paragraph" w:styleId="TOC2">
    <w:name w:val="toc 2"/>
    <w:basedOn w:val="Normal"/>
    <w:next w:val="Normal"/>
    <w:autoRedefine/>
    <w:uiPriority w:val="39"/>
    <w:unhideWhenUsed/>
    <w:rsid w:val="008F59E4"/>
    <w:pPr>
      <w:tabs>
        <w:tab w:val="left" w:pos="426"/>
        <w:tab w:val="right" w:leader="dot" w:pos="9345"/>
      </w:tabs>
      <w:spacing w:after="100"/>
      <w:ind w:left="220"/>
    </w:pPr>
  </w:style>
  <w:style w:type="paragraph" w:styleId="TOC3">
    <w:name w:val="toc 3"/>
    <w:basedOn w:val="Normal"/>
    <w:next w:val="Normal"/>
    <w:autoRedefine/>
    <w:uiPriority w:val="39"/>
    <w:unhideWhenUsed/>
    <w:rsid w:val="005127EB"/>
    <w:pPr>
      <w:spacing w:after="100"/>
      <w:ind w:left="440"/>
    </w:pPr>
  </w:style>
  <w:style w:type="paragraph" w:customStyle="1" w:styleId="ListParagraph1">
    <w:name w:val="List Paragraph1"/>
    <w:basedOn w:val="Normal"/>
    <w:uiPriority w:val="34"/>
    <w:qFormat/>
    <w:rsid w:val="009E3666"/>
    <w:pPr>
      <w:ind w:left="720"/>
      <w:contextualSpacing/>
    </w:pPr>
    <w:rPr>
      <w:rFonts w:eastAsia="Times New Roman"/>
      <w:lang w:val="en-US"/>
    </w:rPr>
  </w:style>
  <w:style w:type="paragraph" w:customStyle="1" w:styleId="a">
    <w:name w:val="Àáçàö ñïèñêà"/>
    <w:basedOn w:val="Default"/>
    <w:next w:val="Default"/>
    <w:uiPriority w:val="99"/>
    <w:rsid w:val="00737CA1"/>
    <w:rPr>
      <w:rFonts w:ascii="Symbol" w:eastAsia="Times New Roman" w:hAnsi="Symbol" w:cs="Times New Roman"/>
      <w:color w:val="auto"/>
      <w:lang w:val="en-US"/>
    </w:rPr>
  </w:style>
  <w:style w:type="paragraph" w:customStyle="1" w:styleId="tt">
    <w:name w:val="tt"/>
    <w:basedOn w:val="Normal"/>
    <w:rsid w:val="008155C6"/>
    <w:pPr>
      <w:spacing w:after="0" w:line="240" w:lineRule="auto"/>
      <w:jc w:val="center"/>
    </w:pPr>
    <w:rPr>
      <w:rFonts w:ascii="Times New Roman" w:eastAsia="Times New Roman" w:hAnsi="Times New Roman"/>
      <w:b/>
      <w:bCs/>
      <w:sz w:val="24"/>
      <w:szCs w:val="24"/>
      <w:lang w:eastAsia="ru-RU"/>
    </w:rPr>
  </w:style>
  <w:style w:type="paragraph" w:styleId="CommentText">
    <w:name w:val="annotation text"/>
    <w:basedOn w:val="Normal"/>
    <w:link w:val="CommentTextChar"/>
    <w:uiPriority w:val="99"/>
    <w:semiHidden/>
    <w:unhideWhenUsed/>
    <w:rsid w:val="008A591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A5914"/>
    <w:rPr>
      <w:rFonts w:ascii="Times New Roman" w:eastAsia="Times New Roman" w:hAnsi="Times New Roman"/>
    </w:rPr>
  </w:style>
  <w:style w:type="paragraph" w:customStyle="1" w:styleId="cb">
    <w:name w:val="cb"/>
    <w:basedOn w:val="Normal"/>
    <w:rsid w:val="005A6D29"/>
    <w:pPr>
      <w:spacing w:after="0" w:line="240" w:lineRule="auto"/>
      <w:jc w:val="center"/>
    </w:pPr>
    <w:rPr>
      <w:rFonts w:ascii="Times New Roman" w:eastAsia="Times New Roman" w:hAnsi="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221260966">
      <w:bodyDiv w:val="1"/>
      <w:marLeft w:val="0"/>
      <w:marRight w:val="0"/>
      <w:marTop w:val="0"/>
      <w:marBottom w:val="0"/>
      <w:divBdr>
        <w:top w:val="none" w:sz="0" w:space="0" w:color="auto"/>
        <w:left w:val="none" w:sz="0" w:space="0" w:color="auto"/>
        <w:bottom w:val="none" w:sz="0" w:space="0" w:color="auto"/>
        <w:right w:val="none" w:sz="0" w:space="0" w:color="auto"/>
      </w:divBdr>
      <w:divsChild>
        <w:div w:id="640379675">
          <w:marLeft w:val="0"/>
          <w:marRight w:val="0"/>
          <w:marTop w:val="0"/>
          <w:marBottom w:val="0"/>
          <w:divBdr>
            <w:top w:val="none" w:sz="0" w:space="0" w:color="auto"/>
            <w:left w:val="none" w:sz="0" w:space="0" w:color="auto"/>
            <w:bottom w:val="none" w:sz="0" w:space="0" w:color="auto"/>
            <w:right w:val="none" w:sz="0" w:space="0" w:color="auto"/>
          </w:divBdr>
          <w:divsChild>
            <w:div w:id="2035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3670">
      <w:bodyDiv w:val="1"/>
      <w:marLeft w:val="0"/>
      <w:marRight w:val="0"/>
      <w:marTop w:val="0"/>
      <w:marBottom w:val="0"/>
      <w:divBdr>
        <w:top w:val="none" w:sz="0" w:space="0" w:color="auto"/>
        <w:left w:val="none" w:sz="0" w:space="0" w:color="auto"/>
        <w:bottom w:val="none" w:sz="0" w:space="0" w:color="auto"/>
        <w:right w:val="none" w:sz="0" w:space="0" w:color="auto"/>
      </w:divBdr>
    </w:div>
    <w:div w:id="283076191">
      <w:bodyDiv w:val="1"/>
      <w:marLeft w:val="0"/>
      <w:marRight w:val="0"/>
      <w:marTop w:val="0"/>
      <w:marBottom w:val="0"/>
      <w:divBdr>
        <w:top w:val="none" w:sz="0" w:space="0" w:color="auto"/>
        <w:left w:val="none" w:sz="0" w:space="0" w:color="auto"/>
        <w:bottom w:val="none" w:sz="0" w:space="0" w:color="auto"/>
        <w:right w:val="none" w:sz="0" w:space="0" w:color="auto"/>
      </w:divBdr>
    </w:div>
    <w:div w:id="689530092">
      <w:bodyDiv w:val="1"/>
      <w:marLeft w:val="0"/>
      <w:marRight w:val="0"/>
      <w:marTop w:val="0"/>
      <w:marBottom w:val="0"/>
      <w:divBdr>
        <w:top w:val="none" w:sz="0" w:space="0" w:color="auto"/>
        <w:left w:val="none" w:sz="0" w:space="0" w:color="auto"/>
        <w:bottom w:val="none" w:sz="0" w:space="0" w:color="auto"/>
        <w:right w:val="none" w:sz="0" w:space="0" w:color="auto"/>
      </w:divBdr>
    </w:div>
    <w:div w:id="820000211">
      <w:bodyDiv w:val="1"/>
      <w:marLeft w:val="0"/>
      <w:marRight w:val="0"/>
      <w:marTop w:val="0"/>
      <w:marBottom w:val="0"/>
      <w:divBdr>
        <w:top w:val="none" w:sz="0" w:space="0" w:color="auto"/>
        <w:left w:val="none" w:sz="0" w:space="0" w:color="auto"/>
        <w:bottom w:val="none" w:sz="0" w:space="0" w:color="auto"/>
        <w:right w:val="none" w:sz="0" w:space="0" w:color="auto"/>
      </w:divBdr>
      <w:divsChild>
        <w:div w:id="967126404">
          <w:marLeft w:val="0"/>
          <w:marRight w:val="0"/>
          <w:marTop w:val="0"/>
          <w:marBottom w:val="0"/>
          <w:divBdr>
            <w:top w:val="none" w:sz="0" w:space="0" w:color="auto"/>
            <w:left w:val="none" w:sz="0" w:space="0" w:color="auto"/>
            <w:bottom w:val="none" w:sz="0" w:space="0" w:color="auto"/>
            <w:right w:val="none" w:sz="0" w:space="0" w:color="auto"/>
          </w:divBdr>
          <w:divsChild>
            <w:div w:id="1783376096">
              <w:marLeft w:val="0"/>
              <w:marRight w:val="0"/>
              <w:marTop w:val="0"/>
              <w:marBottom w:val="0"/>
              <w:divBdr>
                <w:top w:val="none" w:sz="0" w:space="0" w:color="auto"/>
                <w:left w:val="none" w:sz="0" w:space="0" w:color="auto"/>
                <w:bottom w:val="none" w:sz="0" w:space="0" w:color="auto"/>
                <w:right w:val="none" w:sz="0" w:space="0" w:color="auto"/>
              </w:divBdr>
              <w:divsChild>
                <w:div w:id="254628488">
                  <w:marLeft w:val="0"/>
                  <w:marRight w:val="0"/>
                  <w:marTop w:val="0"/>
                  <w:marBottom w:val="0"/>
                  <w:divBdr>
                    <w:top w:val="none" w:sz="0" w:space="0" w:color="auto"/>
                    <w:left w:val="none" w:sz="0" w:space="0" w:color="auto"/>
                    <w:bottom w:val="none" w:sz="0" w:space="0" w:color="auto"/>
                    <w:right w:val="none" w:sz="0" w:space="0" w:color="auto"/>
                  </w:divBdr>
                </w:div>
                <w:div w:id="714893242">
                  <w:marLeft w:val="0"/>
                  <w:marRight w:val="0"/>
                  <w:marTop w:val="0"/>
                  <w:marBottom w:val="0"/>
                  <w:divBdr>
                    <w:top w:val="none" w:sz="0" w:space="0" w:color="auto"/>
                    <w:left w:val="none" w:sz="0" w:space="0" w:color="auto"/>
                    <w:bottom w:val="none" w:sz="0" w:space="0" w:color="auto"/>
                    <w:right w:val="none" w:sz="0" w:space="0" w:color="auto"/>
                  </w:divBdr>
                </w:div>
                <w:div w:id="1261598608">
                  <w:marLeft w:val="0"/>
                  <w:marRight w:val="0"/>
                  <w:marTop w:val="0"/>
                  <w:marBottom w:val="0"/>
                  <w:divBdr>
                    <w:top w:val="none" w:sz="0" w:space="0" w:color="auto"/>
                    <w:left w:val="none" w:sz="0" w:space="0" w:color="auto"/>
                    <w:bottom w:val="none" w:sz="0" w:space="0" w:color="auto"/>
                    <w:right w:val="none" w:sz="0" w:space="0" w:color="auto"/>
                  </w:divBdr>
                </w:div>
                <w:div w:id="1363507363">
                  <w:marLeft w:val="0"/>
                  <w:marRight w:val="0"/>
                  <w:marTop w:val="0"/>
                  <w:marBottom w:val="0"/>
                  <w:divBdr>
                    <w:top w:val="none" w:sz="0" w:space="0" w:color="auto"/>
                    <w:left w:val="none" w:sz="0" w:space="0" w:color="auto"/>
                    <w:bottom w:val="none" w:sz="0" w:space="0" w:color="auto"/>
                    <w:right w:val="none" w:sz="0" w:space="0" w:color="auto"/>
                  </w:divBdr>
                </w:div>
                <w:div w:id="1365863163">
                  <w:marLeft w:val="0"/>
                  <w:marRight w:val="0"/>
                  <w:marTop w:val="0"/>
                  <w:marBottom w:val="0"/>
                  <w:divBdr>
                    <w:top w:val="none" w:sz="0" w:space="0" w:color="auto"/>
                    <w:left w:val="none" w:sz="0" w:space="0" w:color="auto"/>
                    <w:bottom w:val="none" w:sz="0" w:space="0" w:color="auto"/>
                    <w:right w:val="none" w:sz="0" w:space="0" w:color="auto"/>
                  </w:divBdr>
                </w:div>
                <w:div w:id="1444424249">
                  <w:marLeft w:val="0"/>
                  <w:marRight w:val="0"/>
                  <w:marTop w:val="0"/>
                  <w:marBottom w:val="0"/>
                  <w:divBdr>
                    <w:top w:val="none" w:sz="0" w:space="0" w:color="auto"/>
                    <w:left w:val="none" w:sz="0" w:space="0" w:color="auto"/>
                    <w:bottom w:val="none" w:sz="0" w:space="0" w:color="auto"/>
                    <w:right w:val="none" w:sz="0" w:space="0" w:color="auto"/>
                  </w:divBdr>
                </w:div>
                <w:div w:id="1890065922">
                  <w:marLeft w:val="0"/>
                  <w:marRight w:val="0"/>
                  <w:marTop w:val="0"/>
                  <w:marBottom w:val="0"/>
                  <w:divBdr>
                    <w:top w:val="none" w:sz="0" w:space="0" w:color="auto"/>
                    <w:left w:val="none" w:sz="0" w:space="0" w:color="auto"/>
                    <w:bottom w:val="none" w:sz="0" w:space="0" w:color="auto"/>
                    <w:right w:val="none" w:sz="0" w:space="0" w:color="auto"/>
                  </w:divBdr>
                </w:div>
                <w:div w:id="20618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6649">
      <w:bodyDiv w:val="1"/>
      <w:marLeft w:val="0"/>
      <w:marRight w:val="0"/>
      <w:marTop w:val="0"/>
      <w:marBottom w:val="0"/>
      <w:divBdr>
        <w:top w:val="none" w:sz="0" w:space="0" w:color="auto"/>
        <w:left w:val="none" w:sz="0" w:space="0" w:color="auto"/>
        <w:bottom w:val="none" w:sz="0" w:space="0" w:color="auto"/>
        <w:right w:val="none" w:sz="0" w:space="0" w:color="auto"/>
      </w:divBdr>
    </w:div>
    <w:div w:id="1136145485">
      <w:bodyDiv w:val="1"/>
      <w:marLeft w:val="0"/>
      <w:marRight w:val="0"/>
      <w:marTop w:val="0"/>
      <w:marBottom w:val="0"/>
      <w:divBdr>
        <w:top w:val="none" w:sz="0" w:space="0" w:color="auto"/>
        <w:left w:val="none" w:sz="0" w:space="0" w:color="auto"/>
        <w:bottom w:val="none" w:sz="0" w:space="0" w:color="auto"/>
        <w:right w:val="none" w:sz="0" w:space="0" w:color="auto"/>
      </w:divBdr>
    </w:div>
    <w:div w:id="1146314920">
      <w:bodyDiv w:val="1"/>
      <w:marLeft w:val="0"/>
      <w:marRight w:val="0"/>
      <w:marTop w:val="0"/>
      <w:marBottom w:val="0"/>
      <w:divBdr>
        <w:top w:val="none" w:sz="0" w:space="0" w:color="auto"/>
        <w:left w:val="none" w:sz="0" w:space="0" w:color="auto"/>
        <w:bottom w:val="none" w:sz="0" w:space="0" w:color="auto"/>
        <w:right w:val="none" w:sz="0" w:space="0" w:color="auto"/>
      </w:divBdr>
      <w:divsChild>
        <w:div w:id="1240478578">
          <w:marLeft w:val="0"/>
          <w:marRight w:val="0"/>
          <w:marTop w:val="0"/>
          <w:marBottom w:val="0"/>
          <w:divBdr>
            <w:top w:val="none" w:sz="0" w:space="0" w:color="auto"/>
            <w:left w:val="none" w:sz="0" w:space="0" w:color="auto"/>
            <w:bottom w:val="none" w:sz="0" w:space="0" w:color="auto"/>
            <w:right w:val="none" w:sz="0" w:space="0" w:color="auto"/>
          </w:divBdr>
          <w:divsChild>
            <w:div w:id="1227183342">
              <w:marLeft w:val="0"/>
              <w:marRight w:val="0"/>
              <w:marTop w:val="0"/>
              <w:marBottom w:val="0"/>
              <w:divBdr>
                <w:top w:val="none" w:sz="0" w:space="0" w:color="auto"/>
                <w:left w:val="none" w:sz="0" w:space="0" w:color="auto"/>
                <w:bottom w:val="none" w:sz="0" w:space="0" w:color="auto"/>
                <w:right w:val="none" w:sz="0" w:space="0" w:color="auto"/>
              </w:divBdr>
              <w:divsChild>
                <w:div w:id="677729094">
                  <w:marLeft w:val="0"/>
                  <w:marRight w:val="0"/>
                  <w:marTop w:val="0"/>
                  <w:marBottom w:val="0"/>
                  <w:divBdr>
                    <w:top w:val="none" w:sz="0" w:space="0" w:color="auto"/>
                    <w:left w:val="none" w:sz="0" w:space="0" w:color="auto"/>
                    <w:bottom w:val="none" w:sz="0" w:space="0" w:color="auto"/>
                    <w:right w:val="none" w:sz="0" w:space="0" w:color="auto"/>
                  </w:divBdr>
                  <w:divsChild>
                    <w:div w:id="359626594">
                      <w:marLeft w:val="0"/>
                      <w:marRight w:val="0"/>
                      <w:marTop w:val="0"/>
                      <w:marBottom w:val="0"/>
                      <w:divBdr>
                        <w:top w:val="none" w:sz="0" w:space="0" w:color="auto"/>
                        <w:left w:val="none" w:sz="0" w:space="0" w:color="auto"/>
                        <w:bottom w:val="none" w:sz="0" w:space="0" w:color="auto"/>
                        <w:right w:val="none" w:sz="0" w:space="0" w:color="auto"/>
                      </w:divBdr>
                      <w:divsChild>
                        <w:div w:id="1060785932">
                          <w:marLeft w:val="0"/>
                          <w:marRight w:val="0"/>
                          <w:marTop w:val="0"/>
                          <w:marBottom w:val="0"/>
                          <w:divBdr>
                            <w:top w:val="none" w:sz="0" w:space="0" w:color="auto"/>
                            <w:left w:val="none" w:sz="0" w:space="0" w:color="auto"/>
                            <w:bottom w:val="none" w:sz="0" w:space="0" w:color="auto"/>
                            <w:right w:val="none" w:sz="0" w:space="0" w:color="auto"/>
                          </w:divBdr>
                          <w:divsChild>
                            <w:div w:id="1809398273">
                              <w:marLeft w:val="0"/>
                              <w:marRight w:val="0"/>
                              <w:marTop w:val="0"/>
                              <w:marBottom w:val="0"/>
                              <w:divBdr>
                                <w:top w:val="none" w:sz="0" w:space="0" w:color="auto"/>
                                <w:left w:val="none" w:sz="0" w:space="0" w:color="auto"/>
                                <w:bottom w:val="none" w:sz="0" w:space="0" w:color="auto"/>
                                <w:right w:val="none" w:sz="0" w:space="0" w:color="auto"/>
                              </w:divBdr>
                              <w:divsChild>
                                <w:div w:id="1057633647">
                                  <w:marLeft w:val="0"/>
                                  <w:marRight w:val="0"/>
                                  <w:marTop w:val="0"/>
                                  <w:marBottom w:val="0"/>
                                  <w:divBdr>
                                    <w:top w:val="none" w:sz="0" w:space="0" w:color="auto"/>
                                    <w:left w:val="none" w:sz="0" w:space="0" w:color="auto"/>
                                    <w:bottom w:val="none" w:sz="0" w:space="0" w:color="auto"/>
                                    <w:right w:val="none" w:sz="0" w:space="0" w:color="auto"/>
                                  </w:divBdr>
                                  <w:divsChild>
                                    <w:div w:id="1596943246">
                                      <w:marLeft w:val="0"/>
                                      <w:marRight w:val="0"/>
                                      <w:marTop w:val="0"/>
                                      <w:marBottom w:val="0"/>
                                      <w:divBdr>
                                        <w:top w:val="none" w:sz="0" w:space="0" w:color="auto"/>
                                        <w:left w:val="none" w:sz="0" w:space="0" w:color="auto"/>
                                        <w:bottom w:val="none" w:sz="0" w:space="0" w:color="auto"/>
                                        <w:right w:val="none" w:sz="0" w:space="0" w:color="auto"/>
                                      </w:divBdr>
                                      <w:divsChild>
                                        <w:div w:id="20041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164228">
      <w:bodyDiv w:val="1"/>
      <w:marLeft w:val="0"/>
      <w:marRight w:val="0"/>
      <w:marTop w:val="0"/>
      <w:marBottom w:val="0"/>
      <w:divBdr>
        <w:top w:val="none" w:sz="0" w:space="0" w:color="auto"/>
        <w:left w:val="none" w:sz="0" w:space="0" w:color="auto"/>
        <w:bottom w:val="none" w:sz="0" w:space="0" w:color="auto"/>
        <w:right w:val="none" w:sz="0" w:space="0" w:color="auto"/>
      </w:divBdr>
    </w:div>
    <w:div w:id="1514421853">
      <w:bodyDiv w:val="1"/>
      <w:marLeft w:val="0"/>
      <w:marRight w:val="0"/>
      <w:marTop w:val="0"/>
      <w:marBottom w:val="0"/>
      <w:divBdr>
        <w:top w:val="none" w:sz="0" w:space="0" w:color="auto"/>
        <w:left w:val="none" w:sz="0" w:space="0" w:color="auto"/>
        <w:bottom w:val="none" w:sz="0" w:space="0" w:color="auto"/>
        <w:right w:val="none" w:sz="0" w:space="0" w:color="auto"/>
      </w:divBdr>
      <w:divsChild>
        <w:div w:id="1648047544">
          <w:marLeft w:val="0"/>
          <w:marRight w:val="0"/>
          <w:marTop w:val="0"/>
          <w:marBottom w:val="0"/>
          <w:divBdr>
            <w:top w:val="none" w:sz="0" w:space="0" w:color="auto"/>
            <w:left w:val="none" w:sz="0" w:space="0" w:color="auto"/>
            <w:bottom w:val="none" w:sz="0" w:space="0" w:color="auto"/>
            <w:right w:val="none" w:sz="0" w:space="0" w:color="auto"/>
          </w:divBdr>
          <w:divsChild>
            <w:div w:id="1636448039">
              <w:marLeft w:val="0"/>
              <w:marRight w:val="0"/>
              <w:marTop w:val="0"/>
              <w:marBottom w:val="0"/>
              <w:divBdr>
                <w:top w:val="none" w:sz="0" w:space="0" w:color="auto"/>
                <w:left w:val="none" w:sz="0" w:space="0" w:color="auto"/>
                <w:bottom w:val="none" w:sz="0" w:space="0" w:color="auto"/>
                <w:right w:val="none" w:sz="0" w:space="0" w:color="auto"/>
              </w:divBdr>
              <w:divsChild>
                <w:div w:id="1847361454">
                  <w:marLeft w:val="0"/>
                  <w:marRight w:val="0"/>
                  <w:marTop w:val="0"/>
                  <w:marBottom w:val="0"/>
                  <w:divBdr>
                    <w:top w:val="none" w:sz="0" w:space="0" w:color="auto"/>
                    <w:left w:val="none" w:sz="0" w:space="0" w:color="auto"/>
                    <w:bottom w:val="none" w:sz="0" w:space="0" w:color="auto"/>
                    <w:right w:val="none" w:sz="0" w:space="0" w:color="auto"/>
                  </w:divBdr>
                  <w:divsChild>
                    <w:div w:id="905141327">
                      <w:marLeft w:val="0"/>
                      <w:marRight w:val="0"/>
                      <w:marTop w:val="0"/>
                      <w:marBottom w:val="0"/>
                      <w:divBdr>
                        <w:top w:val="none" w:sz="0" w:space="0" w:color="auto"/>
                        <w:left w:val="none" w:sz="0" w:space="0" w:color="auto"/>
                        <w:bottom w:val="none" w:sz="0" w:space="0" w:color="auto"/>
                        <w:right w:val="none" w:sz="0" w:space="0" w:color="auto"/>
                      </w:divBdr>
                      <w:divsChild>
                        <w:div w:id="1115171984">
                          <w:marLeft w:val="0"/>
                          <w:marRight w:val="0"/>
                          <w:marTop w:val="0"/>
                          <w:marBottom w:val="0"/>
                          <w:divBdr>
                            <w:top w:val="none" w:sz="0" w:space="0" w:color="auto"/>
                            <w:left w:val="none" w:sz="0" w:space="0" w:color="auto"/>
                            <w:bottom w:val="none" w:sz="0" w:space="0" w:color="auto"/>
                            <w:right w:val="none" w:sz="0" w:space="0" w:color="auto"/>
                          </w:divBdr>
                          <w:divsChild>
                            <w:div w:id="460002140">
                              <w:marLeft w:val="0"/>
                              <w:marRight w:val="0"/>
                              <w:marTop w:val="0"/>
                              <w:marBottom w:val="0"/>
                              <w:divBdr>
                                <w:top w:val="none" w:sz="0" w:space="0" w:color="auto"/>
                                <w:left w:val="none" w:sz="0" w:space="0" w:color="auto"/>
                                <w:bottom w:val="none" w:sz="0" w:space="0" w:color="auto"/>
                                <w:right w:val="none" w:sz="0" w:space="0" w:color="auto"/>
                              </w:divBdr>
                              <w:divsChild>
                                <w:div w:id="642926197">
                                  <w:marLeft w:val="0"/>
                                  <w:marRight w:val="0"/>
                                  <w:marTop w:val="0"/>
                                  <w:marBottom w:val="0"/>
                                  <w:divBdr>
                                    <w:top w:val="none" w:sz="0" w:space="0" w:color="auto"/>
                                    <w:left w:val="none" w:sz="0" w:space="0" w:color="auto"/>
                                    <w:bottom w:val="none" w:sz="0" w:space="0" w:color="auto"/>
                                    <w:right w:val="none" w:sz="0" w:space="0" w:color="auto"/>
                                  </w:divBdr>
                                  <w:divsChild>
                                    <w:div w:id="1828278422">
                                      <w:marLeft w:val="0"/>
                                      <w:marRight w:val="0"/>
                                      <w:marTop w:val="0"/>
                                      <w:marBottom w:val="0"/>
                                      <w:divBdr>
                                        <w:top w:val="none" w:sz="0" w:space="0" w:color="auto"/>
                                        <w:left w:val="none" w:sz="0" w:space="0" w:color="auto"/>
                                        <w:bottom w:val="none" w:sz="0" w:space="0" w:color="auto"/>
                                        <w:right w:val="none" w:sz="0" w:space="0" w:color="auto"/>
                                      </w:divBdr>
                                      <w:divsChild>
                                        <w:div w:id="14935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438751">
      <w:bodyDiv w:val="1"/>
      <w:marLeft w:val="0"/>
      <w:marRight w:val="0"/>
      <w:marTop w:val="0"/>
      <w:marBottom w:val="0"/>
      <w:divBdr>
        <w:top w:val="none" w:sz="0" w:space="0" w:color="auto"/>
        <w:left w:val="none" w:sz="0" w:space="0" w:color="auto"/>
        <w:bottom w:val="none" w:sz="0" w:space="0" w:color="auto"/>
        <w:right w:val="none" w:sz="0" w:space="0" w:color="auto"/>
      </w:divBdr>
    </w:div>
    <w:div w:id="1693417112">
      <w:bodyDiv w:val="1"/>
      <w:marLeft w:val="0"/>
      <w:marRight w:val="0"/>
      <w:marTop w:val="0"/>
      <w:marBottom w:val="0"/>
      <w:divBdr>
        <w:top w:val="none" w:sz="0" w:space="0" w:color="auto"/>
        <w:left w:val="none" w:sz="0" w:space="0" w:color="auto"/>
        <w:bottom w:val="none" w:sz="0" w:space="0" w:color="auto"/>
        <w:right w:val="none" w:sz="0" w:space="0" w:color="auto"/>
      </w:divBdr>
      <w:divsChild>
        <w:div w:id="1258094981">
          <w:marLeft w:val="432"/>
          <w:marRight w:val="0"/>
          <w:marTop w:val="120"/>
          <w:marBottom w:val="0"/>
          <w:divBdr>
            <w:top w:val="none" w:sz="0" w:space="0" w:color="auto"/>
            <w:left w:val="none" w:sz="0" w:space="0" w:color="auto"/>
            <w:bottom w:val="none" w:sz="0" w:space="0" w:color="auto"/>
            <w:right w:val="none" w:sz="0" w:space="0" w:color="auto"/>
          </w:divBdr>
        </w:div>
      </w:divsChild>
    </w:div>
    <w:div w:id="1909877176">
      <w:bodyDiv w:val="1"/>
      <w:marLeft w:val="0"/>
      <w:marRight w:val="0"/>
      <w:marTop w:val="0"/>
      <w:marBottom w:val="0"/>
      <w:divBdr>
        <w:top w:val="none" w:sz="0" w:space="0" w:color="auto"/>
        <w:left w:val="none" w:sz="0" w:space="0" w:color="auto"/>
        <w:bottom w:val="none" w:sz="0" w:space="0" w:color="auto"/>
        <w:right w:val="none" w:sz="0" w:space="0" w:color="auto"/>
      </w:divBdr>
    </w:div>
    <w:div w:id="1961689391">
      <w:bodyDiv w:val="1"/>
      <w:marLeft w:val="0"/>
      <w:marRight w:val="0"/>
      <w:marTop w:val="0"/>
      <w:marBottom w:val="0"/>
      <w:divBdr>
        <w:top w:val="none" w:sz="0" w:space="0" w:color="auto"/>
        <w:left w:val="none" w:sz="0" w:space="0" w:color="auto"/>
        <w:bottom w:val="none" w:sz="0" w:space="0" w:color="auto"/>
        <w:right w:val="none" w:sz="0" w:space="0" w:color="auto"/>
      </w:divBdr>
    </w:div>
    <w:div w:id="1972125958">
      <w:bodyDiv w:val="1"/>
      <w:marLeft w:val="0"/>
      <w:marRight w:val="0"/>
      <w:marTop w:val="0"/>
      <w:marBottom w:val="0"/>
      <w:divBdr>
        <w:top w:val="none" w:sz="0" w:space="0" w:color="auto"/>
        <w:left w:val="none" w:sz="0" w:space="0" w:color="auto"/>
        <w:bottom w:val="none" w:sz="0" w:space="0" w:color="auto"/>
        <w:right w:val="none" w:sz="0" w:space="0" w:color="auto"/>
      </w:divBdr>
      <w:divsChild>
        <w:div w:id="1196849927">
          <w:marLeft w:val="0"/>
          <w:marRight w:val="0"/>
          <w:marTop w:val="0"/>
          <w:marBottom w:val="0"/>
          <w:divBdr>
            <w:top w:val="none" w:sz="0" w:space="0" w:color="auto"/>
            <w:left w:val="none" w:sz="0" w:space="0" w:color="auto"/>
            <w:bottom w:val="none" w:sz="0" w:space="0" w:color="auto"/>
            <w:right w:val="none" w:sz="0" w:space="0" w:color="auto"/>
          </w:divBdr>
          <w:divsChild>
            <w:div w:id="3782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6095">
      <w:bodyDiv w:val="1"/>
      <w:marLeft w:val="0"/>
      <w:marRight w:val="0"/>
      <w:marTop w:val="0"/>
      <w:marBottom w:val="0"/>
      <w:divBdr>
        <w:top w:val="none" w:sz="0" w:space="0" w:color="auto"/>
        <w:left w:val="none" w:sz="0" w:space="0" w:color="auto"/>
        <w:bottom w:val="none" w:sz="0" w:space="0" w:color="auto"/>
        <w:right w:val="none" w:sz="0" w:space="0" w:color="auto"/>
      </w:divBdr>
      <w:divsChild>
        <w:div w:id="168911702">
          <w:marLeft w:val="0"/>
          <w:marRight w:val="0"/>
          <w:marTop w:val="0"/>
          <w:marBottom w:val="0"/>
          <w:divBdr>
            <w:top w:val="none" w:sz="0" w:space="0" w:color="auto"/>
            <w:left w:val="none" w:sz="0" w:space="0" w:color="auto"/>
            <w:bottom w:val="none" w:sz="0" w:space="0" w:color="auto"/>
            <w:right w:val="none" w:sz="0" w:space="0" w:color="auto"/>
          </w:divBdr>
          <w:divsChild>
            <w:div w:id="11554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3494">
      <w:bodyDiv w:val="1"/>
      <w:marLeft w:val="0"/>
      <w:marRight w:val="0"/>
      <w:marTop w:val="0"/>
      <w:marBottom w:val="0"/>
      <w:divBdr>
        <w:top w:val="none" w:sz="0" w:space="0" w:color="auto"/>
        <w:left w:val="none" w:sz="0" w:space="0" w:color="auto"/>
        <w:bottom w:val="none" w:sz="0" w:space="0" w:color="auto"/>
        <w:right w:val="none" w:sz="0" w:space="0" w:color="auto"/>
      </w:divBdr>
      <w:divsChild>
        <w:div w:id="447430894">
          <w:marLeft w:val="0"/>
          <w:marRight w:val="0"/>
          <w:marTop w:val="0"/>
          <w:marBottom w:val="0"/>
          <w:divBdr>
            <w:top w:val="none" w:sz="0" w:space="0" w:color="auto"/>
            <w:left w:val="none" w:sz="0" w:space="0" w:color="auto"/>
            <w:bottom w:val="none" w:sz="0" w:space="0" w:color="auto"/>
            <w:right w:val="none" w:sz="0" w:space="0" w:color="auto"/>
          </w:divBdr>
          <w:divsChild>
            <w:div w:id="789856371">
              <w:marLeft w:val="0"/>
              <w:marRight w:val="0"/>
              <w:marTop w:val="0"/>
              <w:marBottom w:val="0"/>
              <w:divBdr>
                <w:top w:val="none" w:sz="0" w:space="0" w:color="auto"/>
                <w:left w:val="none" w:sz="0" w:space="0" w:color="auto"/>
                <w:bottom w:val="none" w:sz="0" w:space="0" w:color="auto"/>
                <w:right w:val="none" w:sz="0" w:space="0" w:color="auto"/>
              </w:divBdr>
              <w:divsChild>
                <w:div w:id="1678264903">
                  <w:marLeft w:val="0"/>
                  <w:marRight w:val="0"/>
                  <w:marTop w:val="0"/>
                  <w:marBottom w:val="0"/>
                  <w:divBdr>
                    <w:top w:val="none" w:sz="0" w:space="0" w:color="auto"/>
                    <w:left w:val="none" w:sz="0" w:space="0" w:color="auto"/>
                    <w:bottom w:val="none" w:sz="0" w:space="0" w:color="auto"/>
                    <w:right w:val="none" w:sz="0" w:space="0" w:color="auto"/>
                  </w:divBdr>
                  <w:divsChild>
                    <w:div w:id="1498885206">
                      <w:marLeft w:val="0"/>
                      <w:marRight w:val="0"/>
                      <w:marTop w:val="0"/>
                      <w:marBottom w:val="0"/>
                      <w:divBdr>
                        <w:top w:val="none" w:sz="0" w:space="0" w:color="auto"/>
                        <w:left w:val="none" w:sz="0" w:space="0" w:color="auto"/>
                        <w:bottom w:val="none" w:sz="0" w:space="0" w:color="auto"/>
                        <w:right w:val="none" w:sz="0" w:space="0" w:color="auto"/>
                      </w:divBdr>
                      <w:divsChild>
                        <w:div w:id="477916126">
                          <w:marLeft w:val="0"/>
                          <w:marRight w:val="0"/>
                          <w:marTop w:val="0"/>
                          <w:marBottom w:val="0"/>
                          <w:divBdr>
                            <w:top w:val="none" w:sz="0" w:space="0" w:color="auto"/>
                            <w:left w:val="none" w:sz="0" w:space="0" w:color="auto"/>
                            <w:bottom w:val="none" w:sz="0" w:space="0" w:color="auto"/>
                            <w:right w:val="none" w:sz="0" w:space="0" w:color="auto"/>
                          </w:divBdr>
                          <w:divsChild>
                            <w:div w:id="302345514">
                              <w:marLeft w:val="0"/>
                              <w:marRight w:val="0"/>
                              <w:marTop w:val="0"/>
                              <w:marBottom w:val="0"/>
                              <w:divBdr>
                                <w:top w:val="none" w:sz="0" w:space="0" w:color="auto"/>
                                <w:left w:val="none" w:sz="0" w:space="0" w:color="auto"/>
                                <w:bottom w:val="none" w:sz="0" w:space="0" w:color="auto"/>
                                <w:right w:val="none" w:sz="0" w:space="0" w:color="auto"/>
                              </w:divBdr>
                              <w:divsChild>
                                <w:div w:id="2074618526">
                                  <w:marLeft w:val="0"/>
                                  <w:marRight w:val="0"/>
                                  <w:marTop w:val="0"/>
                                  <w:marBottom w:val="0"/>
                                  <w:divBdr>
                                    <w:top w:val="none" w:sz="0" w:space="0" w:color="auto"/>
                                    <w:left w:val="none" w:sz="0" w:space="0" w:color="auto"/>
                                    <w:bottom w:val="none" w:sz="0" w:space="0" w:color="auto"/>
                                    <w:right w:val="none" w:sz="0" w:space="0" w:color="auto"/>
                                  </w:divBdr>
                                  <w:divsChild>
                                    <w:div w:id="22443670">
                                      <w:marLeft w:val="0"/>
                                      <w:marRight w:val="0"/>
                                      <w:marTop w:val="0"/>
                                      <w:marBottom w:val="0"/>
                                      <w:divBdr>
                                        <w:top w:val="none" w:sz="0" w:space="0" w:color="auto"/>
                                        <w:left w:val="none" w:sz="0" w:space="0" w:color="auto"/>
                                        <w:bottom w:val="none" w:sz="0" w:space="0" w:color="auto"/>
                                        <w:right w:val="none" w:sz="0" w:space="0" w:color="auto"/>
                                      </w:divBdr>
                                      <w:divsChild>
                                        <w:div w:id="2072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80177">
      <w:bodyDiv w:val="1"/>
      <w:marLeft w:val="0"/>
      <w:marRight w:val="0"/>
      <w:marTop w:val="0"/>
      <w:marBottom w:val="0"/>
      <w:divBdr>
        <w:top w:val="none" w:sz="0" w:space="0" w:color="auto"/>
        <w:left w:val="none" w:sz="0" w:space="0" w:color="auto"/>
        <w:bottom w:val="none" w:sz="0" w:space="0" w:color="auto"/>
        <w:right w:val="none" w:sz="0" w:space="0" w:color="auto"/>
      </w:divBdr>
    </w:div>
    <w:div w:id="2076270133">
      <w:bodyDiv w:val="1"/>
      <w:marLeft w:val="0"/>
      <w:marRight w:val="0"/>
      <w:marTop w:val="0"/>
      <w:marBottom w:val="0"/>
      <w:divBdr>
        <w:top w:val="none" w:sz="0" w:space="0" w:color="auto"/>
        <w:left w:val="none" w:sz="0" w:space="0" w:color="auto"/>
        <w:bottom w:val="none" w:sz="0" w:space="0" w:color="auto"/>
        <w:right w:val="none" w:sz="0" w:space="0" w:color="auto"/>
      </w:divBdr>
    </w:div>
    <w:div w:id="2095390683">
      <w:bodyDiv w:val="1"/>
      <w:marLeft w:val="0"/>
      <w:marRight w:val="0"/>
      <w:marTop w:val="0"/>
      <w:marBottom w:val="0"/>
      <w:divBdr>
        <w:top w:val="none" w:sz="0" w:space="0" w:color="auto"/>
        <w:left w:val="none" w:sz="0" w:space="0" w:color="auto"/>
        <w:bottom w:val="none" w:sz="0" w:space="0" w:color="auto"/>
        <w:right w:val="none" w:sz="0" w:space="0" w:color="auto"/>
      </w:divBdr>
    </w:div>
    <w:div w:id="21204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A1D79-13FE-4E89-A63B-FE719E55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10347</Words>
  <Characters>58978</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 Mocanu</dc:creator>
  <cp:lastModifiedBy>Elena Coban</cp:lastModifiedBy>
  <cp:revision>4</cp:revision>
  <cp:lastPrinted>2020-11-11T05:53:00Z</cp:lastPrinted>
  <dcterms:created xsi:type="dcterms:W3CDTF">2020-11-12T12:19:00Z</dcterms:created>
  <dcterms:modified xsi:type="dcterms:W3CDTF">2020-12-14T10:07:00Z</dcterms:modified>
</cp:coreProperties>
</file>