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1B359F" w:rsidRPr="00953F96" w:rsidRDefault="001B359F" w:rsidP="001B359F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8"/>
      </w:tblGrid>
      <w:tr w:rsidR="001B359F" w:rsidRPr="00B52FDE" w:rsidTr="001901C7">
        <w:trPr>
          <w:trHeight w:val="350"/>
        </w:trPr>
        <w:tc>
          <w:tcPr>
            <w:tcW w:w="1214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</w:tcPr>
          <w:p w:rsidR="001B359F" w:rsidRPr="00B52FDE" w:rsidRDefault="001B359F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4C2A10" w:rsidRPr="00B52FDE" w:rsidTr="001901C7">
        <w:trPr>
          <w:trHeight w:val="350"/>
        </w:trPr>
        <w:tc>
          <w:tcPr>
            <w:tcW w:w="1214" w:type="dxa"/>
          </w:tcPr>
          <w:p w:rsidR="004C2A10" w:rsidRPr="00B52FDE" w:rsidRDefault="004C2A10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</w:tcPr>
          <w:p w:rsidR="004C2A10" w:rsidRPr="00B52FDE" w:rsidRDefault="004C2A10" w:rsidP="001901C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Gavrilița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Alexandru</w:t>
            </w:r>
          </w:p>
        </w:tc>
        <w:tc>
          <w:tcPr>
            <w:tcW w:w="3888" w:type="dxa"/>
          </w:tcPr>
          <w:p w:rsidR="004C2A10" w:rsidRPr="00B52FDE" w:rsidRDefault="004C2A10" w:rsidP="004C2A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va avea loc la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data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29.12.2020, ora 13.00</w:t>
            </w:r>
            <w:r w:rsidRPr="007F5EC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bir. 61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</w:tr>
    </w:tbl>
    <w:p w:rsidR="00187E5E" w:rsidRDefault="00187E5E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Default="00F42942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42942" w:rsidRPr="00F42942" w:rsidRDefault="00F42942" w:rsidP="00F42942">
      <w:pPr>
        <w:ind w:right="-1" w:firstLine="720"/>
        <w:jc w:val="both"/>
        <w:rPr>
          <w:rFonts w:ascii="Times New Roman" w:hAnsi="Times New Roman" w:cs="Times New Roman"/>
          <w:color w:val="000000" w:themeColor="text1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S</w:t>
      </w:r>
      <w:r w:rsidRPr="00F42942">
        <w:rPr>
          <w:rFonts w:ascii="Times New Roman" w:hAnsi="Times New Roman" w:cs="Times New Roman"/>
          <w:sz w:val="28"/>
          <w:lang w:val="ro-RO"/>
        </w:rPr>
        <w:t xml:space="preserve">e prelungește termenul de depunere a dosarelor de concurs pentru funcția vacantă de specialist principal în cadrul direcției ocuparea forței de muncă </w:t>
      </w:r>
      <w:proofErr w:type="spellStart"/>
      <w:r w:rsidRPr="00F42942">
        <w:rPr>
          <w:rFonts w:ascii="Times New Roman" w:hAnsi="Times New Roman" w:cs="Times New Roman"/>
          <w:sz w:val="28"/>
          <w:lang w:val="ro-RO"/>
        </w:rPr>
        <w:t>Edineț</w:t>
      </w:r>
      <w:proofErr w:type="spellEnd"/>
      <w:r w:rsidRPr="00F42942">
        <w:rPr>
          <w:rFonts w:ascii="Times New Roman" w:hAnsi="Times New Roman" w:cs="Times New Roman"/>
          <w:sz w:val="28"/>
          <w:lang w:val="ro-RO"/>
        </w:rPr>
        <w:t xml:space="preserve"> (1 unitate</w:t>
      </w:r>
      <w:r w:rsidRPr="00F42942">
        <w:rPr>
          <w:rFonts w:ascii="Times New Roman" w:hAnsi="Times New Roman" w:cs="Times New Roman"/>
          <w:sz w:val="28"/>
          <w:lang w:val="ro-RO"/>
        </w:rPr>
        <w:t xml:space="preserve">), </w:t>
      </w:r>
      <w:proofErr w:type="spellStart"/>
      <w:r w:rsidRPr="00F42942">
        <w:rPr>
          <w:rFonts w:ascii="Times New Roman" w:hAnsi="Times New Roman" w:cs="Times New Roman"/>
          <w:sz w:val="28"/>
          <w:lang w:val="ro-RO"/>
        </w:rPr>
        <w:t>p</w:t>
      </w:r>
      <w:r w:rsidRPr="00F42942">
        <w:rPr>
          <w:rFonts w:ascii="Times New Roman" w:hAnsi="Times New Roman" w:cs="Times New Roman"/>
          <w:sz w:val="28"/>
          <w:lang w:val="ro-RO"/>
        </w:rPr>
        <w:t>înă</w:t>
      </w:r>
      <w:proofErr w:type="spellEnd"/>
      <w:r w:rsidRPr="00F42942">
        <w:rPr>
          <w:rFonts w:ascii="Times New Roman" w:hAnsi="Times New Roman" w:cs="Times New Roman"/>
          <w:sz w:val="28"/>
          <w:lang w:val="ro-RO"/>
        </w:rPr>
        <w:t xml:space="preserve"> la data de </w:t>
      </w:r>
      <w:r w:rsidRPr="00F42942">
        <w:rPr>
          <w:rFonts w:ascii="Times New Roman" w:hAnsi="Times New Roman" w:cs="Times New Roman"/>
          <w:sz w:val="28"/>
          <w:lang w:val="ro-RO"/>
        </w:rPr>
        <w:t>18 ianuarie 2021</w:t>
      </w:r>
      <w:r w:rsidRPr="00F42942">
        <w:rPr>
          <w:rFonts w:ascii="Times New Roman" w:hAnsi="Times New Roman" w:cs="Times New Roman"/>
          <w:sz w:val="28"/>
          <w:lang w:val="ro-RO"/>
        </w:rPr>
        <w:t>.</w:t>
      </w:r>
    </w:p>
    <w:p w:rsidR="00F42942" w:rsidRPr="00F67FD9" w:rsidRDefault="00F42942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sectPr w:rsidR="00F42942" w:rsidRPr="00F67FD9" w:rsidSect="00F42942">
      <w:pgSz w:w="12240" w:h="15840" w:code="1"/>
      <w:pgMar w:top="72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356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2A10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1155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581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942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177B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14</cp:revision>
  <cp:lastPrinted>2020-11-24T08:57:00Z</cp:lastPrinted>
  <dcterms:created xsi:type="dcterms:W3CDTF">2019-01-17T14:42:00Z</dcterms:created>
  <dcterms:modified xsi:type="dcterms:W3CDTF">2020-12-30T12:36:00Z</dcterms:modified>
</cp:coreProperties>
</file>