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70" w:rsidRPr="00F30656" w:rsidRDefault="00F30656">
      <w:pPr>
        <w:rPr>
          <w:b/>
        </w:rPr>
      </w:pPr>
      <w:r w:rsidRPr="00F30656">
        <w:rPr>
          <w:b/>
        </w:rPr>
        <w:t>RELANSAREA PROGRAMULUI PENTRU PROMOVAREA REVENIRII DE PESTE HOTARE ŞI FACILITAREA REINTEGRĂRII ÎN ŢARA DE BAȘTINĂ A MIGRANȚILOR ORIGINARI DIN REPUBLICA MOLDOVA</w:t>
      </w:r>
    </w:p>
    <w:p w:rsidR="00F30656" w:rsidRDefault="00F30656" w:rsidP="00F30656">
      <w:pPr>
        <w:jc w:val="both"/>
      </w:pPr>
      <w:r w:rsidRPr="00F30656">
        <w:rPr>
          <w:b/>
        </w:rPr>
        <w:t>CHIȘINĂU, 23 septembrie</w:t>
      </w:r>
      <w:r w:rsidRPr="00F30656">
        <w:rPr>
          <w:b/>
        </w:rPr>
        <w:t xml:space="preserve"> 2015</w:t>
      </w:r>
      <w:r>
        <w:t xml:space="preserve"> – Organizația Internațională pentru Migrație, misiunea în Republica Moldova (OIM) anunță un de susținere a revenirii în țara de baștină a 75 de cetățeni ai Republicii Moldova, care s-au aflat peste hotare cel puțin un an, pentru a se angaja în instituțiile private din țara de baștină în vederea reintegrării și implementării acasă a abilităților obținute peste hotare.</w:t>
      </w:r>
    </w:p>
    <w:p w:rsidR="00F30656" w:rsidRDefault="00F30656" w:rsidP="00F30656">
      <w:pPr>
        <w:jc w:val="both"/>
      </w:pPr>
      <w:r>
        <w:t>Obiectivul acestui Program este de a aborda fenomenul exodului de creiere p</w:t>
      </w:r>
      <w:bookmarkStart w:id="0" w:name="_GoBack"/>
      <w:bookmarkEnd w:id="0"/>
      <w:r>
        <w:t>rin promovarea transferului de idei și abilități noi obținute de către cetățenii Republicii Moldova în procesul migrației.</w:t>
      </w:r>
    </w:p>
    <w:p w:rsidR="00F30656" w:rsidRDefault="00F30656" w:rsidP="00F30656">
      <w:pPr>
        <w:jc w:val="both"/>
      </w:pPr>
      <w:r>
        <w:t xml:space="preserve">Acest concurs este deschis pentru cetățenii Republicii Moldova care îndeplinesc următoarele condiții de eligibilitate: </w:t>
      </w:r>
    </w:p>
    <w:p w:rsidR="00F30656" w:rsidRDefault="00F30656" w:rsidP="00F30656">
      <w:pPr>
        <w:spacing w:after="0"/>
        <w:jc w:val="both"/>
      </w:pPr>
      <w:r>
        <w:t xml:space="preserve">- </w:t>
      </w:r>
      <w:r>
        <w:t>s-au aflat în străinătate cel puțin un an înainte de a aplica la program (durata de un an va fi calculată cumulativ luând în considerație perioada ultimilor 2 ani);</w:t>
      </w:r>
    </w:p>
    <w:p w:rsidR="00F30656" w:rsidRDefault="00F30656" w:rsidP="00F30656">
      <w:pPr>
        <w:spacing w:after="0"/>
        <w:jc w:val="both"/>
      </w:pPr>
      <w:r>
        <w:t xml:space="preserve">- </w:t>
      </w:r>
      <w:r>
        <w:t>doresc să se întoarcă sau au revenit recent la baștină, dar nu mai devreme de 1 iunie 2015,</w:t>
      </w:r>
    </w:p>
    <w:p w:rsidR="00F30656" w:rsidRDefault="00F30656" w:rsidP="00F30656">
      <w:pPr>
        <w:spacing w:after="120"/>
        <w:jc w:val="both"/>
      </w:pPr>
      <w:r>
        <w:t xml:space="preserve">- </w:t>
      </w:r>
      <w:r>
        <w:t>intenționează să se angajeze în câmpul muncii sau să realizeze un stagiu profesional sau de voluntariat în una din instituțiile publice sau private din Moldova;</w:t>
      </w:r>
    </w:p>
    <w:p w:rsidR="00F30656" w:rsidRDefault="00F30656" w:rsidP="00F30656">
      <w:pPr>
        <w:jc w:val="both"/>
      </w:pPr>
      <w:r>
        <w:t xml:space="preserve">Persoane originare din Republica Moldova reîntoarse voluntar (care au decis să se întoarcă acasă voluntar și informat, în cadrul programului de reîntoarcere voluntară OIM), sunt, de asemenea, eligibile. </w:t>
      </w:r>
    </w:p>
    <w:p w:rsidR="00F30656" w:rsidRDefault="00F30656" w:rsidP="00F30656">
      <w:pPr>
        <w:jc w:val="both"/>
      </w:pPr>
      <w:r>
        <w:t>În cadrul acestui concurs, ținând cont de necesitățile individuale și prioritățile programului, OIM Moldova va acorda (a) suport oferit în vederea identificării posturilor vacante în Republica Moldova, (b) asistență logistică și administrativă, (c) supliment la salariu lunar timp de 6 luni, în cazul în care salariul brut nu depășește 400 de euro, (d) rambursarea parțială a costurilor de călătorie în baza tichetelor și criteriului de vulnerabilitate, în cazul corespunderii criteriului de vulnerabilitate socială probat corespunzător prin documente de suport (maximum 50% din costul călătoriei).</w:t>
      </w:r>
    </w:p>
    <w:p w:rsidR="00F30656" w:rsidRDefault="00F30656" w:rsidP="00F30656">
      <w:pPr>
        <w:jc w:val="both"/>
      </w:pPr>
      <w:r>
        <w:t>Pentru participare la acest program, candidații interesați urmează să expedieze în adresa OIM Moldova următoarele acte:</w:t>
      </w:r>
    </w:p>
    <w:p w:rsidR="00F30656" w:rsidRDefault="00F30656" w:rsidP="00F30656">
      <w:pPr>
        <w:pStyle w:val="ListParagraph"/>
        <w:numPr>
          <w:ilvl w:val="0"/>
          <w:numId w:val="1"/>
        </w:numPr>
        <w:ind w:left="284"/>
        <w:jc w:val="both"/>
      </w:pPr>
      <w:r>
        <w:t>formularul de aplicare completat explicit care poate fi descărcat de pe site-ul www.iom.md;</w:t>
      </w:r>
    </w:p>
    <w:p w:rsidR="00F30656" w:rsidRDefault="00F30656" w:rsidP="00F30656">
      <w:pPr>
        <w:pStyle w:val="ListParagraph"/>
        <w:numPr>
          <w:ilvl w:val="0"/>
          <w:numId w:val="1"/>
        </w:numPr>
        <w:ind w:left="284"/>
        <w:jc w:val="both"/>
      </w:pPr>
      <w:r>
        <w:t>copia pașaportului cu viza care atestă statutul de emigrant al persoanei sau documentul de călătorie (pașaportul alb) dacă nu mai este deținut pașaportul cu care ați plecat peste hotare.</w:t>
      </w:r>
    </w:p>
    <w:p w:rsidR="00F30656" w:rsidRDefault="00F30656" w:rsidP="00F30656">
      <w:pPr>
        <w:pStyle w:val="ListParagraph"/>
        <w:numPr>
          <w:ilvl w:val="0"/>
          <w:numId w:val="1"/>
        </w:numPr>
        <w:ind w:left="284"/>
        <w:jc w:val="both"/>
      </w:pPr>
      <w:r>
        <w:t xml:space="preserve">după necesitate, pot fi solicitate </w:t>
      </w:r>
      <w:proofErr w:type="spellStart"/>
      <w:r>
        <w:t>şi</w:t>
      </w:r>
      <w:proofErr w:type="spellEnd"/>
      <w:r>
        <w:t>/sau completate documente suplimentare care atestă șederea peste hotare.</w:t>
      </w:r>
    </w:p>
    <w:p w:rsidR="00F30656" w:rsidRDefault="00F30656" w:rsidP="00F30656">
      <w:pPr>
        <w:jc w:val="both"/>
      </w:pPr>
      <w:r>
        <w:t xml:space="preserve">Programul va funcționa în baza principiului „primul venit, primul servit”. Prioritate în procesul de selectare vor avea persoanele care în momentul aplicării la program se află peste hotare și persoanelor vulnerabile reîntoarse de peste hotare (femeile cu mulți copii, mame solitare, persoane în vârsta de peste 55 de ani; persoane în dificultate, expuse abuzului sau exploatării datorită situației sociale sau intrării / șederii ilegale în țara de tranzit/ destinație, etc). Suportul financiar va fi acordat aplicanților pe măsura identificării locurilor de muncă / stagiere și a plasării acestora în câmpul muncii. </w:t>
      </w:r>
    </w:p>
    <w:p w:rsidR="00F30656" w:rsidRDefault="00F30656" w:rsidP="00F30656">
      <w:pPr>
        <w:jc w:val="both"/>
      </w:pPr>
      <w:r>
        <w:t xml:space="preserve">Persoanele care nu vor beneficia de suport financiar, vor primi, cel puțin, suport informațional privind ofertele de angajare și stagiere existente pe piața muncii din Republica Moldova.   </w:t>
      </w:r>
    </w:p>
    <w:p w:rsidR="00F30656" w:rsidRDefault="00F30656" w:rsidP="00F30656">
      <w:pPr>
        <w:jc w:val="both"/>
      </w:pPr>
      <w:r>
        <w:t>Pachetul de documente urmează să fie expediat la adresa electronică vitalievar@gmail.com  sau   aciurac@iom.int , sau prin fax 0 22 23 28 62 începând cu data de 1 iunie 2015.</w:t>
      </w:r>
    </w:p>
    <w:p w:rsidR="00F30656" w:rsidRDefault="00F30656" w:rsidP="00F30656">
      <w:pPr>
        <w:jc w:val="both"/>
      </w:pPr>
      <w:r>
        <w:lastRenderedPageBreak/>
        <w:t xml:space="preserve">Termenul limită de depunere a dosarului: </w:t>
      </w:r>
      <w:r w:rsidRPr="00F30656">
        <w:rPr>
          <w:b/>
        </w:rPr>
        <w:t>15 noiembrie</w:t>
      </w:r>
      <w:r w:rsidRPr="00F30656">
        <w:rPr>
          <w:b/>
        </w:rPr>
        <w:t xml:space="preserve"> 2015.</w:t>
      </w:r>
    </w:p>
    <w:p w:rsidR="00F30656" w:rsidRDefault="00F30656" w:rsidP="00F30656">
      <w:pPr>
        <w:jc w:val="both"/>
      </w:pPr>
      <w:r>
        <w:t xml:space="preserve">Acest concurs este anunțat în cadrul proiectului “Susținerea implementării componentei de migrație și dezvoltare a Parteneriatului de Mobilitate UE-Moldova și valorificarea beneficiilor acestuia pentru locuitorii regiunii Transnistriei a Republicii Moldova” finanțat de Uniunea Europeană și implementat de Organizația Internațională pentru Migrație, misiunea în Republica Moldova </w:t>
      </w:r>
    </w:p>
    <w:p w:rsidR="00F30656" w:rsidRDefault="00F30656" w:rsidP="00F30656">
      <w:pPr>
        <w:jc w:val="both"/>
      </w:pPr>
      <w:r>
        <w:t>Pentru întrebări referitoare la procesul de aplicare sau informații adiționale referitoare la acest program, vă rugăm să contactați:</w:t>
      </w:r>
    </w:p>
    <w:p w:rsidR="00F30656" w:rsidRDefault="00F30656" w:rsidP="00F30656">
      <w:pPr>
        <w:pStyle w:val="ListParagraph"/>
        <w:numPr>
          <w:ilvl w:val="0"/>
          <w:numId w:val="3"/>
        </w:numPr>
        <w:jc w:val="both"/>
      </w:pPr>
      <w:r>
        <w:t xml:space="preserve">Ana Ciurac, asistent de proiect OIM,  +373 69 123 904 / aciurac@iom.int </w:t>
      </w:r>
    </w:p>
    <w:p w:rsidR="00F30656" w:rsidRDefault="00F30656" w:rsidP="00F30656">
      <w:pPr>
        <w:pStyle w:val="ListParagraph"/>
        <w:numPr>
          <w:ilvl w:val="0"/>
          <w:numId w:val="3"/>
        </w:numPr>
        <w:jc w:val="both"/>
      </w:pPr>
      <w:r>
        <w:t xml:space="preserve">Vitalie Varzari, consultant local OIM,  +373 60 061 093 / vitalievar@gmail.com  </w:t>
      </w:r>
    </w:p>
    <w:sectPr w:rsidR="00F30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95404"/>
    <w:multiLevelType w:val="hybridMultilevel"/>
    <w:tmpl w:val="EA7AFA0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3963568E"/>
    <w:multiLevelType w:val="hybridMultilevel"/>
    <w:tmpl w:val="C71E47DC"/>
    <w:lvl w:ilvl="0" w:tplc="CA084620">
      <w:start w:val="3"/>
      <w:numFmt w:val="bullet"/>
      <w:lvlText w:val="•"/>
      <w:lvlJc w:val="left"/>
      <w:pPr>
        <w:ind w:left="1065" w:hanging="705"/>
      </w:pPr>
      <w:rPr>
        <w:rFonts w:ascii="Calibri" w:eastAsiaTheme="minorHAnsi" w:hAnsi="Calibri"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3DA93376"/>
    <w:multiLevelType w:val="hybridMultilevel"/>
    <w:tmpl w:val="32C620A2"/>
    <w:lvl w:ilvl="0" w:tplc="47A4EFE2">
      <w:start w:val="1"/>
      <w:numFmt w:val="decimal"/>
      <w:lvlText w:val="%1."/>
      <w:lvlJc w:val="left"/>
      <w:pPr>
        <w:ind w:left="1065" w:hanging="70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6CA40C45"/>
    <w:multiLevelType w:val="hybridMultilevel"/>
    <w:tmpl w:val="E554896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8D"/>
    <w:rsid w:val="0071768D"/>
    <w:rsid w:val="00870270"/>
    <w:rsid w:val="00F3065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1C231-EB5D-4D96-8D9A-777DFB42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3689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ICJP</dc:creator>
  <cp:keywords/>
  <dc:description/>
  <cp:lastModifiedBy>ICJP</cp:lastModifiedBy>
  <cp:revision>2</cp:revision>
  <dcterms:created xsi:type="dcterms:W3CDTF">2015-09-23T08:14:00Z</dcterms:created>
  <dcterms:modified xsi:type="dcterms:W3CDTF">2015-09-23T08:19:00Z</dcterms:modified>
</cp:coreProperties>
</file>