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DE" w:rsidRPr="001068DE" w:rsidRDefault="001068DE" w:rsidP="001068DE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1068DE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Vizitele oficiale a delegațiilor străine în cadrul ANOF</w:t>
      </w:r>
      <w:r w:rsidR="00BC3C8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M pe parcursul anilor 2017-2019</w:t>
      </w:r>
    </w:p>
    <w:p w:rsidR="001068DE" w:rsidRPr="001068DE" w:rsidRDefault="001068DE" w:rsidP="001068DE">
      <w:pPr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:rsidR="001068DE" w:rsidRPr="001068DE" w:rsidRDefault="001068DE" w:rsidP="00B8312B">
      <w:pPr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1068DE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Pe parcursul anilor 2017-2019 au avut loc mai multe vizite a partenerilor străini în cadrul ANOFM – Banca Mondială, Comisia Europeană,  Fundaţia Europeană pentru Educaţie, Programul Naţiunilor Unite pentru Dezvoltare; Organizaţia Internaţională a Muncii, Serviciul Public de Ocupare din Armenia, Serviciul Public de Ocupare din Lituania, reprezentanța companiilor private pentru dezvoltarea serviciilor IT din Austria, Olanda; reprezentații Guvernului Canadei; reprezentanții Ministerului Muncii din Italia.</w:t>
      </w:r>
    </w:p>
    <w:p w:rsidR="001068DE" w:rsidRPr="001068DE" w:rsidRDefault="00B8312B" w:rsidP="001068D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8DE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1068DE"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În luna decembrie 2017  la ANOFM a avut loc vizita oficială a reprezentanților Agenției Naționale pentru Ocuparea Forței de Muncă din Republica Serbia, condusă de directorul Dl </w:t>
      </w:r>
      <w:proofErr w:type="spellStart"/>
      <w:r w:rsidR="001068DE" w:rsidRPr="001068DE">
        <w:rPr>
          <w:rFonts w:ascii="Times New Roman" w:hAnsi="Times New Roman" w:cs="Times New Roman"/>
          <w:sz w:val="24"/>
          <w:szCs w:val="24"/>
          <w:lang w:val="ro-RO"/>
        </w:rPr>
        <w:t>Zoran</w:t>
      </w:r>
      <w:proofErr w:type="spellEnd"/>
      <w:r w:rsidR="001068DE"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068DE" w:rsidRPr="001068DE">
        <w:rPr>
          <w:rFonts w:ascii="Times New Roman" w:hAnsi="Times New Roman" w:cs="Times New Roman"/>
          <w:sz w:val="24"/>
          <w:szCs w:val="24"/>
          <w:lang w:val="ro-RO"/>
        </w:rPr>
        <w:t>Martinovic</w:t>
      </w:r>
      <w:proofErr w:type="spellEnd"/>
      <w:r w:rsidR="001068DE" w:rsidRPr="001068DE">
        <w:rPr>
          <w:rFonts w:ascii="Times New Roman" w:hAnsi="Times New Roman" w:cs="Times New Roman"/>
          <w:sz w:val="24"/>
          <w:szCs w:val="24"/>
          <w:lang w:val="ro-RO"/>
        </w:rPr>
        <w:t>. În cadrul ședințelor de lucru privind schimb de experiență și bune practici au fost discutate modele de dezvoltare instituțională eficientă, implementate de colegii din Serbia. Vizita a contribuit la promovarea eficienței serviciilor de ocupare în țara noastră, în contextul reformei instituțiilor guvernamentale în Republica Moldova.</w:t>
      </w:r>
      <w:r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</w:p>
    <w:p w:rsidR="001068DE" w:rsidRPr="001068DE" w:rsidRDefault="001068DE" w:rsidP="001068D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        În luna mai 2018 la ANOFM a avut loc vizita delegației oficiale din cadrul Serviciului Public de Ocupare din Armenia, condusa de director dl </w:t>
      </w:r>
      <w:proofErr w:type="spellStart"/>
      <w:r w:rsidRPr="001068DE">
        <w:rPr>
          <w:rFonts w:ascii="Times New Roman" w:hAnsi="Times New Roman" w:cs="Times New Roman"/>
          <w:sz w:val="24"/>
          <w:szCs w:val="24"/>
          <w:lang w:val="ro-RO"/>
        </w:rPr>
        <w:t>Artak</w:t>
      </w:r>
      <w:proofErr w:type="spellEnd"/>
      <w:r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068DE">
        <w:rPr>
          <w:rFonts w:ascii="Times New Roman" w:hAnsi="Times New Roman" w:cs="Times New Roman"/>
          <w:sz w:val="24"/>
          <w:szCs w:val="24"/>
          <w:lang w:val="ro-RO"/>
        </w:rPr>
        <w:t>Mangasaryan</w:t>
      </w:r>
      <w:proofErr w:type="spellEnd"/>
      <w:r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. Pe parcursul vizitei au fost organizate întâlniri de lucru cu partenerii sociali ANOFM – Biroul Relații cu Diaspora, ODIMM, Sindicate, Patronate, MSMPS; delegația armeană a participat la târgul locurilor vacante pentru tineret.        </w:t>
      </w:r>
    </w:p>
    <w:p w:rsidR="00B8312B" w:rsidRPr="001068DE" w:rsidRDefault="001068DE" w:rsidP="00B8312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         În luna noiembrie 2018  la ANOFM a avut loc vizita oficială a reprezentanților Agenției Naționale pentru Ocuparea Forței de Muncă din Republica Lituania, condusă de directorul dna </w:t>
      </w:r>
      <w:proofErr w:type="spellStart"/>
      <w:r w:rsidRPr="001068DE">
        <w:rPr>
          <w:rFonts w:ascii="Times New Roman" w:hAnsi="Times New Roman" w:cs="Times New Roman"/>
          <w:sz w:val="24"/>
          <w:szCs w:val="24"/>
          <w:lang w:val="ro-RO"/>
        </w:rPr>
        <w:t>Ligita</w:t>
      </w:r>
      <w:proofErr w:type="spellEnd"/>
      <w:r w:rsidRPr="00106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068DE">
        <w:rPr>
          <w:rFonts w:ascii="Times New Roman" w:hAnsi="Times New Roman" w:cs="Times New Roman"/>
          <w:sz w:val="24"/>
          <w:szCs w:val="24"/>
          <w:lang w:val="ro-RO"/>
        </w:rPr>
        <w:t>Valalyte</w:t>
      </w:r>
      <w:proofErr w:type="spellEnd"/>
      <w:r w:rsidRPr="001068DE">
        <w:rPr>
          <w:rFonts w:ascii="Times New Roman" w:hAnsi="Times New Roman" w:cs="Times New Roman"/>
          <w:sz w:val="24"/>
          <w:szCs w:val="24"/>
          <w:lang w:val="ro-RO"/>
        </w:rPr>
        <w:t>. În cadrul ședinței de lucru privind schimb de experiență și bune practici au fost discutate modele de dezvoltare instituțională eficientă, implementate de colegii din Lituania. A fost semnat acord bilateral de cooperare între serviciile de ocupare din Republica Moldova și Lituania. Vizita a contribuit la promovarea eficienței serviciilor de ocupare în țara noastră, în contextul reformei instituțiilor guvernamentale în Republica Moldova.</w:t>
      </w:r>
    </w:p>
    <w:p w:rsidR="004C461F" w:rsidRPr="001068DE" w:rsidRDefault="004C461F" w:rsidP="004C461F">
      <w:pPr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În luna martie </w:t>
      </w:r>
      <w:r w:rsidR="001068DE" w:rsidRPr="001068DE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2019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a avut</w:t>
      </w:r>
      <w:r w:rsidR="001068DE" w:rsidRPr="001068DE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loc vizit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a</w:t>
      </w:r>
      <w:r w:rsidR="001068DE" w:rsidRPr="001068DE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reprezentanților</w:t>
      </w:r>
      <w:r w:rsidRPr="001068DE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sindicatelor din construcții din Statul Israel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în cadrul ANOFM, la care au fost discutate condițiile de implementare a acordului bilateral interguvernamental între Republica Moldova și Statul Israel în domeniul construcțiilor și metode de sprijin din partea sindicatelor pentru muncitorii moldoveni.</w:t>
      </w:r>
    </w:p>
    <w:p w:rsidR="00756DCA" w:rsidRPr="001068DE" w:rsidRDefault="00756DCA" w:rsidP="00756DC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sectPr w:rsidR="00756DCA" w:rsidRPr="001068DE" w:rsidSect="0073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6A6"/>
    <w:multiLevelType w:val="hybridMultilevel"/>
    <w:tmpl w:val="BE86C8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6DCA"/>
    <w:rsid w:val="001068DE"/>
    <w:rsid w:val="002156C5"/>
    <w:rsid w:val="0042485B"/>
    <w:rsid w:val="004C461F"/>
    <w:rsid w:val="004D1055"/>
    <w:rsid w:val="0073118D"/>
    <w:rsid w:val="00756DCA"/>
    <w:rsid w:val="00B8312B"/>
    <w:rsid w:val="00BC3C89"/>
    <w:rsid w:val="00FE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DCA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756D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6DCA"/>
    <w:pPr>
      <w:spacing w:after="160" w:line="252" w:lineRule="auto"/>
      <w:ind w:left="720"/>
      <w:contextualSpacing/>
    </w:pPr>
    <w:rPr>
      <w:rFonts w:ascii="Arial" w:eastAsiaTheme="minorHAnsi" w:hAnsi="Arial" w:cs="Arial"/>
      <w:sz w:val="20"/>
      <w:szCs w:val="20"/>
    </w:rPr>
  </w:style>
  <w:style w:type="character" w:styleId="a6">
    <w:name w:val="Strong"/>
    <w:basedOn w:val="a0"/>
    <w:uiPriority w:val="22"/>
    <w:qFormat/>
    <w:rsid w:val="00756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natalia.pisova</dc:creator>
  <cp:lastModifiedBy>lilia.plugaru</cp:lastModifiedBy>
  <cp:revision>5</cp:revision>
  <cp:lastPrinted>2019-05-13T05:37:00Z</cp:lastPrinted>
  <dcterms:created xsi:type="dcterms:W3CDTF">2020-10-26T09:01:00Z</dcterms:created>
  <dcterms:modified xsi:type="dcterms:W3CDTF">2020-10-26T10:47:00Z</dcterms:modified>
</cp:coreProperties>
</file>